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14:paraId="5F54BF6B" w14:textId="57ADE6A9" w:rsidR="000E1E2B" w:rsidRPr="00853D50" w:rsidRDefault="00E45289" w:rsidP="000E1E2B">
      <w:pPr>
        <w:tabs>
          <w:tab w:val="center" w:pos="4536"/>
          <w:tab w:val="right" w:pos="8280"/>
          <w:tab w:val="right" w:pos="9639"/>
        </w:tabs>
        <w:ind w:right="2"/>
        <w:rPr>
          <w:rFonts w:ascii="Arial" w:hAnsi="Arial" w:cs="Arial"/>
          <w:b/>
          <w:bCs/>
          <w:sz w:val="28"/>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sidRPr="00D168C8">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2FAA59"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4682A" w:rsidRPr="00D168C8">
        <w:rPr>
          <w:rFonts w:ascii="Arial" w:hAnsi="Arial" w:cs="Arial"/>
          <w:b/>
          <w:bCs/>
          <w:sz w:val="28"/>
          <w:lang w:eastAsia="zh-CN"/>
        </w:rPr>
        <w:t>3GPP TSG RAN WG1</w:t>
      </w:r>
      <w:r w:rsidR="00AC0D23">
        <w:rPr>
          <w:rFonts w:ascii="Arial" w:hAnsi="Arial" w:cs="Arial"/>
          <w:b/>
          <w:bCs/>
          <w:sz w:val="28"/>
          <w:lang w:eastAsia="zh-CN"/>
        </w:rPr>
        <w:t xml:space="preserve"> </w:t>
      </w:r>
      <w:r w:rsidR="0093035F" w:rsidRPr="00A60DA9">
        <w:rPr>
          <w:rFonts w:ascii="Arial" w:hAnsi="Arial" w:cs="Arial"/>
          <w:b/>
          <w:bCs/>
          <w:sz w:val="28"/>
          <w:lang w:eastAsia="zh-CN"/>
        </w:rPr>
        <w:t>#1</w:t>
      </w:r>
      <w:r w:rsidR="00894C06">
        <w:rPr>
          <w:rFonts w:ascii="Arial" w:hAnsi="Arial" w:cs="Arial"/>
          <w:b/>
          <w:bCs/>
          <w:sz w:val="28"/>
          <w:lang w:eastAsia="zh-CN"/>
        </w:rPr>
        <w:t>1</w:t>
      </w:r>
      <w:r w:rsidR="00CE3A9F">
        <w:rPr>
          <w:rFonts w:ascii="Arial" w:hAnsi="Arial" w:cs="Arial" w:hint="eastAsia"/>
          <w:b/>
          <w:bCs/>
          <w:sz w:val="28"/>
          <w:lang w:eastAsia="zh-CN"/>
        </w:rPr>
        <w:t>4</w:t>
      </w:r>
      <w:r w:rsidR="00DC00D0">
        <w:rPr>
          <w:rFonts w:ascii="Arial" w:hAnsi="Arial" w:cs="Arial"/>
          <w:b/>
          <w:bCs/>
          <w:sz w:val="28"/>
          <w:lang w:eastAsia="zh-CN"/>
        </w:rPr>
        <w:t xml:space="preserve">    </w:t>
      </w:r>
      <w:r w:rsidR="00C12BA5">
        <w:rPr>
          <w:rFonts w:ascii="Arial" w:hAnsi="Arial" w:cs="Arial"/>
          <w:b/>
          <w:bCs/>
          <w:sz w:val="28"/>
          <w:lang w:eastAsia="zh-CN"/>
        </w:rPr>
        <w:t xml:space="preserve"> </w:t>
      </w:r>
      <w:r w:rsidR="000E1E2B" w:rsidRPr="00D168C8">
        <w:rPr>
          <w:rFonts w:ascii="Arial" w:hAnsi="Arial" w:cs="Arial"/>
          <w:b/>
          <w:bCs/>
          <w:sz w:val="28"/>
          <w:lang w:eastAsia="zh-CN"/>
        </w:rPr>
        <w:t xml:space="preserve"> </w:t>
      </w:r>
      <w:r w:rsidR="000E1E2B" w:rsidRPr="00D168C8">
        <w:rPr>
          <w:rFonts w:ascii="Arial" w:eastAsia="MS Mincho" w:hAnsi="Arial" w:cs="Arial"/>
          <w:b/>
          <w:bCs/>
          <w:sz w:val="28"/>
          <w:lang w:eastAsia="ja-JP"/>
        </w:rPr>
        <w:t xml:space="preserve">   </w:t>
      </w:r>
      <w:r w:rsidR="000E1E2B" w:rsidRPr="00D168C8">
        <w:rPr>
          <w:rFonts w:ascii="Arial" w:hAnsi="Arial" w:cs="Arial"/>
          <w:b/>
          <w:bCs/>
          <w:sz w:val="28"/>
          <w:lang w:eastAsia="zh-CN"/>
        </w:rPr>
        <w:t xml:space="preserve">  </w:t>
      </w:r>
      <w:r w:rsidR="0044682A" w:rsidRPr="00D168C8">
        <w:rPr>
          <w:rFonts w:ascii="Arial" w:hAnsi="Arial" w:cs="Arial"/>
          <w:b/>
          <w:bCs/>
          <w:sz w:val="28"/>
          <w:lang w:eastAsia="zh-CN"/>
        </w:rPr>
        <w:t xml:space="preserve">                              </w:t>
      </w:r>
      <w:r w:rsidR="009F5F50">
        <w:rPr>
          <w:rFonts w:ascii="Arial" w:hAnsi="Arial" w:cs="Arial"/>
          <w:b/>
          <w:bCs/>
          <w:sz w:val="28"/>
          <w:lang w:eastAsia="zh-CN"/>
        </w:rPr>
        <w:t xml:space="preserve">           </w:t>
      </w:r>
      <w:r w:rsidR="00C506F5">
        <w:rPr>
          <w:rFonts w:ascii="Arial" w:hAnsi="Arial" w:cs="Arial"/>
          <w:b/>
          <w:bCs/>
          <w:sz w:val="28"/>
          <w:lang w:eastAsia="zh-CN"/>
        </w:rPr>
        <w:t xml:space="preserve">   </w:t>
      </w:r>
      <w:r w:rsidR="00944A94" w:rsidRPr="00944A94">
        <w:rPr>
          <w:rFonts w:ascii="Arial" w:hAnsi="Arial" w:cs="Arial"/>
          <w:b/>
          <w:bCs/>
          <w:sz w:val="28"/>
          <w:lang w:eastAsia="zh-CN"/>
        </w:rPr>
        <w:t>R1-</w:t>
      </w:r>
      <w:r w:rsidR="00CE4079">
        <w:rPr>
          <w:rFonts w:ascii="Arial" w:hAnsi="Arial" w:cs="Arial"/>
          <w:b/>
          <w:bCs/>
          <w:sz w:val="28"/>
          <w:lang w:eastAsia="zh-CN"/>
        </w:rPr>
        <w:t>2</w:t>
      </w:r>
      <w:r w:rsidR="00CE4079">
        <w:rPr>
          <w:rFonts w:ascii="Arial" w:hAnsi="Arial" w:cs="Arial" w:hint="eastAsia"/>
          <w:b/>
          <w:bCs/>
          <w:sz w:val="28"/>
          <w:lang w:eastAsia="zh-CN"/>
        </w:rPr>
        <w:t>3</w:t>
      </w:r>
      <w:r w:rsidR="006B6C7D">
        <w:rPr>
          <w:rFonts w:ascii="Arial" w:hAnsi="Arial" w:cs="Arial" w:hint="eastAsia"/>
          <w:b/>
          <w:bCs/>
          <w:sz w:val="28"/>
          <w:lang w:eastAsia="zh-CN"/>
        </w:rPr>
        <w:t>0</w:t>
      </w:r>
      <w:r w:rsidR="00700D50">
        <w:rPr>
          <w:rFonts w:ascii="Arial" w:hAnsi="Arial" w:cs="Arial"/>
          <w:b/>
          <w:bCs/>
          <w:sz w:val="28"/>
          <w:lang w:eastAsia="zh-CN"/>
        </w:rPr>
        <w:t>6666</w:t>
      </w:r>
    </w:p>
    <w:p w14:paraId="497F113D" w14:textId="1E1E224A" w:rsidR="003C346D" w:rsidRPr="00D168C8" w:rsidRDefault="00CE3A9F" w:rsidP="000E1E2B">
      <w:pPr>
        <w:tabs>
          <w:tab w:val="center" w:pos="4536"/>
          <w:tab w:val="right" w:pos="9072"/>
        </w:tabs>
        <w:rPr>
          <w:rFonts w:ascii="Arial" w:eastAsia="MS Mincho" w:hAnsi="Arial" w:cs="Arial"/>
          <w:b/>
          <w:bCs/>
          <w:sz w:val="28"/>
          <w:lang w:eastAsia="ja-JP"/>
        </w:rPr>
      </w:pPr>
      <w:bookmarkStart w:id="1" w:name="OLE_LINK13"/>
      <w:bookmarkStart w:id="2" w:name="OLE_LINK14"/>
      <w:r>
        <w:rPr>
          <w:rFonts w:ascii="Arial" w:eastAsia="MS Mincho" w:hAnsi="Arial" w:cs="Arial"/>
          <w:b/>
          <w:bCs/>
          <w:sz w:val="28"/>
          <w:lang w:eastAsia="ja-JP"/>
        </w:rPr>
        <w:t>Toulouse, France</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 21</w:t>
      </w:r>
      <w:r>
        <w:rPr>
          <w:rFonts w:ascii="Arial" w:eastAsia="MS Mincho" w:hAnsi="Arial" w:cs="Arial"/>
          <w:b/>
          <w:bCs/>
          <w:sz w:val="28"/>
          <w:vertAlign w:val="superscript"/>
          <w:lang w:eastAsia="ja-JP"/>
        </w:rPr>
        <w:t>st</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 25</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bookmarkEnd w:id="1"/>
    <w:bookmarkEnd w:id="2"/>
    <w:p w14:paraId="2AC53D6F" w14:textId="77777777" w:rsidR="003C346D" w:rsidRPr="00CF123B" w:rsidRDefault="003C346D" w:rsidP="00771021">
      <w:pPr>
        <w:pBdr>
          <w:top w:val="single" w:sz="4" w:space="0" w:color="auto"/>
        </w:pBdr>
        <w:spacing w:after="0"/>
        <w:jc w:val="left"/>
        <w:rPr>
          <w:b/>
          <w:bCs/>
          <w:sz w:val="16"/>
          <w:szCs w:val="16"/>
          <w:highlight w:val="yellow"/>
        </w:rPr>
      </w:pPr>
    </w:p>
    <w:p w14:paraId="6BD290DB" w14:textId="07E5EA61" w:rsidR="003C346D" w:rsidRPr="00CF123B" w:rsidRDefault="003C346D" w:rsidP="003C346D">
      <w:pPr>
        <w:spacing w:after="60"/>
        <w:ind w:left="1555" w:hanging="1555"/>
        <w:jc w:val="left"/>
        <w:rPr>
          <w:rFonts w:eastAsia="MS PGothic"/>
          <w:b/>
          <w:lang w:eastAsia="zh-CN"/>
        </w:rPr>
      </w:pPr>
      <w:r w:rsidRPr="00CF123B">
        <w:rPr>
          <w:b/>
        </w:rPr>
        <w:t>Agenda Item:</w:t>
      </w:r>
      <w:r w:rsidRPr="00CF123B">
        <w:rPr>
          <w:b/>
        </w:rPr>
        <w:tab/>
      </w:r>
      <w:r w:rsidR="00284C69">
        <w:rPr>
          <w:b/>
        </w:rPr>
        <w:t>9</w:t>
      </w:r>
      <w:r w:rsidR="00184537">
        <w:rPr>
          <w:b/>
        </w:rPr>
        <w:t>.</w:t>
      </w:r>
      <w:r w:rsidR="00C506F5">
        <w:rPr>
          <w:b/>
        </w:rPr>
        <w:t>1</w:t>
      </w:r>
      <w:r w:rsidR="0047581E">
        <w:rPr>
          <w:b/>
        </w:rPr>
        <w:t>1</w:t>
      </w:r>
      <w:r w:rsidR="00C506F5">
        <w:rPr>
          <w:b/>
        </w:rPr>
        <w:t>.</w:t>
      </w:r>
      <w:r w:rsidR="00DA555E">
        <w:rPr>
          <w:b/>
        </w:rPr>
        <w:t>3</w:t>
      </w:r>
    </w:p>
    <w:p w14:paraId="080C10FB" w14:textId="77777777" w:rsidR="003C346D" w:rsidRPr="00CF123B" w:rsidRDefault="00997F89" w:rsidP="003C346D">
      <w:pPr>
        <w:spacing w:after="60"/>
        <w:ind w:left="1555" w:hanging="1555"/>
        <w:jc w:val="left"/>
        <w:rPr>
          <w:b/>
          <w:lang w:eastAsia="zh-CN"/>
        </w:rPr>
      </w:pPr>
      <w:r w:rsidRPr="00CF123B">
        <w:rPr>
          <w:b/>
        </w:rPr>
        <w:t>Source:</w:t>
      </w:r>
      <w:r w:rsidRPr="00CF123B">
        <w:rPr>
          <w:b/>
        </w:rPr>
        <w:tab/>
      </w:r>
      <w:r w:rsidR="003C1CED" w:rsidRPr="00CF123B">
        <w:rPr>
          <w:b/>
          <w:lang w:eastAsia="zh-CN"/>
        </w:rPr>
        <w:t>Spreadtrum Communications</w:t>
      </w:r>
    </w:p>
    <w:p w14:paraId="51F4248E" w14:textId="15F36861" w:rsidR="003C346D" w:rsidRPr="00CF123B" w:rsidRDefault="003C346D" w:rsidP="003C346D">
      <w:pPr>
        <w:spacing w:after="60"/>
        <w:ind w:left="1555" w:hanging="1555"/>
        <w:jc w:val="left"/>
        <w:rPr>
          <w:b/>
        </w:rPr>
      </w:pPr>
      <w:r w:rsidRPr="00CF123B">
        <w:rPr>
          <w:b/>
        </w:rPr>
        <w:t>Title:</w:t>
      </w:r>
      <w:r w:rsidRPr="00CF123B">
        <w:rPr>
          <w:b/>
        </w:rPr>
        <w:tab/>
      </w:r>
      <w:r w:rsidR="00C506F5">
        <w:rPr>
          <w:b/>
        </w:rPr>
        <w:t xml:space="preserve">Discussion on </w:t>
      </w:r>
      <w:r w:rsidR="00DA555E">
        <w:rPr>
          <w:b/>
        </w:rPr>
        <w:t xml:space="preserve">L1 </w:t>
      </w:r>
      <w:r w:rsidR="00A35F71">
        <w:rPr>
          <w:b/>
        </w:rPr>
        <w:t>signal</w:t>
      </w:r>
      <w:r w:rsidR="00DA555E">
        <w:rPr>
          <w:b/>
        </w:rPr>
        <w:t xml:space="preserve"> design and procedure for low power WUS</w:t>
      </w:r>
    </w:p>
    <w:p w14:paraId="1E2B3E58" w14:textId="77777777" w:rsidR="003C346D" w:rsidRPr="00447E0C" w:rsidRDefault="003C346D" w:rsidP="003C346D">
      <w:pPr>
        <w:spacing w:after="60"/>
        <w:ind w:left="1555" w:hanging="1555"/>
        <w:jc w:val="left"/>
        <w:rPr>
          <w:b/>
        </w:rPr>
      </w:pPr>
      <w:r w:rsidRPr="00CF123B">
        <w:rPr>
          <w:b/>
        </w:rPr>
        <w:t>Document for:</w:t>
      </w:r>
      <w:r w:rsidRPr="00CF123B">
        <w:rPr>
          <w:b/>
        </w:rPr>
        <w:tab/>
      </w:r>
      <w:r w:rsidR="00D507E5" w:rsidRPr="00CF123B">
        <w:rPr>
          <w:b/>
        </w:rPr>
        <w:t>Discussion</w:t>
      </w:r>
      <w:r w:rsidR="00A14304" w:rsidRPr="00CF123B">
        <w:rPr>
          <w:b/>
        </w:rPr>
        <w:t xml:space="preserve"> and decision</w:t>
      </w:r>
    </w:p>
    <w:p w14:paraId="7C0378E0" w14:textId="77777777" w:rsidR="009C0564" w:rsidRPr="00447E0C" w:rsidRDefault="009C0564" w:rsidP="00E51A78">
      <w:pPr>
        <w:pBdr>
          <w:bottom w:val="single" w:sz="4" w:space="1" w:color="auto"/>
        </w:pBdr>
        <w:spacing w:after="0"/>
        <w:jc w:val="left"/>
        <w:rPr>
          <w:b/>
          <w:sz w:val="16"/>
          <w:szCs w:val="16"/>
        </w:rPr>
      </w:pPr>
    </w:p>
    <w:p w14:paraId="2C413172" w14:textId="77777777" w:rsidR="00B552AD" w:rsidRDefault="00B552AD" w:rsidP="00633940">
      <w:pPr>
        <w:pStyle w:val="Heading1"/>
        <w:jc w:val="left"/>
        <w:rPr>
          <w:lang w:eastAsia="zh-CN"/>
        </w:rPr>
      </w:pPr>
      <w:r>
        <w:rPr>
          <w:lang w:eastAsia="zh-CN"/>
        </w:rPr>
        <w:t>Introduction</w:t>
      </w:r>
    </w:p>
    <w:p w14:paraId="73C86A68" w14:textId="3B00E0A4" w:rsidR="00A374F2" w:rsidRPr="00BF08CC" w:rsidRDefault="00A35F71" w:rsidP="00284C69">
      <w:pPr>
        <w:rPr>
          <w:lang w:eastAsia="zh-CN"/>
        </w:rPr>
      </w:pPr>
      <w:r>
        <w:rPr>
          <w:lang w:eastAsia="zh-CN"/>
        </w:rPr>
        <w:t xml:space="preserve">L1 design for signal/channel and procedures for low power wakeup signal (LP-WUS) is important to achieve the benefits of </w:t>
      </w:r>
      <w:r w:rsidRPr="00683FCE">
        <w:rPr>
          <w:lang w:eastAsia="zh-CN"/>
        </w:rPr>
        <w:t>LP-W</w:t>
      </w:r>
      <w:r w:rsidRPr="00BF08CC">
        <w:rPr>
          <w:lang w:eastAsia="zh-CN"/>
        </w:rPr>
        <w:t>US</w:t>
      </w:r>
      <w:r w:rsidR="00A374F2" w:rsidRPr="00BF08CC">
        <w:rPr>
          <w:lang w:eastAsia="zh-CN"/>
        </w:rPr>
        <w:t>.</w:t>
      </w:r>
    </w:p>
    <w:p w14:paraId="54022771" w14:textId="2BB6DA4E" w:rsidR="00DC7C0F" w:rsidRDefault="00DC7C0F" w:rsidP="00DC7C0F">
      <w:pPr>
        <w:rPr>
          <w:lang w:val="en-GB" w:eastAsia="zh-CN"/>
        </w:rPr>
      </w:pPr>
      <w:r w:rsidRPr="00BF08CC">
        <w:rPr>
          <w:lang w:eastAsia="zh-CN"/>
        </w:rPr>
        <w:t>The SID o</w:t>
      </w:r>
      <w:r w:rsidR="002F796E" w:rsidRPr="00BF08CC">
        <w:rPr>
          <w:lang w:eastAsia="zh-CN"/>
        </w:rPr>
        <w:t>f LP-WUS can be found in [1]</w:t>
      </w:r>
      <w:r w:rsidRPr="00BF08CC">
        <w:rPr>
          <w:lang w:eastAsia="zh-CN"/>
        </w:rPr>
        <w:t>.</w:t>
      </w:r>
    </w:p>
    <w:tbl>
      <w:tblPr>
        <w:tblStyle w:val="TableGrid"/>
        <w:tblW w:w="0" w:type="auto"/>
        <w:tblLook w:val="04A0" w:firstRow="1" w:lastRow="0" w:firstColumn="1" w:lastColumn="0" w:noHBand="0" w:noVBand="1"/>
      </w:tblPr>
      <w:tblGrid>
        <w:gridCol w:w="9307"/>
      </w:tblGrid>
      <w:tr w:rsidR="00DC7C0F" w14:paraId="57045232" w14:textId="77777777" w:rsidTr="00710A48">
        <w:tc>
          <w:tcPr>
            <w:tcW w:w="9307" w:type="dxa"/>
          </w:tcPr>
          <w:p w14:paraId="71AFFD67" w14:textId="77777777" w:rsidR="00DC7C0F" w:rsidRPr="00E129A3" w:rsidRDefault="00DC7C0F" w:rsidP="00710A48">
            <w:pPr>
              <w:overflowPunct w:val="0"/>
              <w:snapToGrid/>
              <w:spacing w:after="180"/>
              <w:ind w:right="-99"/>
              <w:jc w:val="left"/>
              <w:textAlignment w:val="baseline"/>
              <w:rPr>
                <w:rFonts w:eastAsia="宋体"/>
                <w:b/>
                <w:bCs/>
                <w:sz w:val="20"/>
                <w:szCs w:val="20"/>
                <w:lang w:eastAsia="ja-JP"/>
              </w:rPr>
            </w:pPr>
            <w:r w:rsidRPr="00E129A3">
              <w:rPr>
                <w:rFonts w:eastAsia="宋体"/>
                <w:b/>
                <w:bCs/>
                <w:sz w:val="20"/>
                <w:szCs w:val="20"/>
                <w:lang w:eastAsia="ja-JP"/>
              </w:rPr>
              <w:t>The study item includes the following objectives:</w:t>
            </w:r>
          </w:p>
          <w:p w14:paraId="07995314" w14:textId="77777777" w:rsidR="00DC7C0F" w:rsidRPr="00DC7C0F" w:rsidRDefault="00DC7C0F" w:rsidP="00391326">
            <w:pPr>
              <w:numPr>
                <w:ilvl w:val="0"/>
                <w:numId w:val="20"/>
              </w:numPr>
              <w:overflowPunct w:val="0"/>
              <w:snapToGrid/>
              <w:spacing w:after="180"/>
              <w:ind w:right="-99"/>
              <w:jc w:val="left"/>
              <w:textAlignment w:val="baseline"/>
              <w:rPr>
                <w:rFonts w:eastAsia="宋体"/>
                <w:sz w:val="20"/>
                <w:szCs w:val="20"/>
                <w:lang w:eastAsia="ja-JP"/>
              </w:rPr>
            </w:pPr>
            <w:r w:rsidRPr="00DC7C0F">
              <w:rPr>
                <w:rFonts w:eastAsia="宋体"/>
                <w:sz w:val="20"/>
                <w:szCs w:val="20"/>
                <w:lang w:val="en-GB" w:eastAsia="ja-JP"/>
              </w:rPr>
              <w:t xml:space="preserve">Identify </w:t>
            </w:r>
            <w:r w:rsidRPr="00DC7C0F">
              <w:rPr>
                <w:rFonts w:eastAsia="宋体" w:hint="eastAsia"/>
                <w:sz w:val="20"/>
                <w:szCs w:val="20"/>
                <w:lang w:eastAsia="ja-JP"/>
              </w:rPr>
              <w:t>evaluation methodology</w:t>
            </w:r>
            <w:r w:rsidRPr="00DC7C0F">
              <w:rPr>
                <w:rFonts w:eastAsia="宋体"/>
                <w:sz w:val="20"/>
                <w:szCs w:val="20"/>
                <w:lang w:eastAsia="ja-JP"/>
              </w:rPr>
              <w:t xml:space="preserve"> (including the use cases)</w:t>
            </w:r>
            <w:r w:rsidRPr="00DC7C0F">
              <w:rPr>
                <w:rFonts w:eastAsia="宋体" w:hint="eastAsia"/>
                <w:sz w:val="20"/>
                <w:szCs w:val="20"/>
                <w:lang w:eastAsia="ja-JP"/>
              </w:rPr>
              <w:t xml:space="preserve"> &amp; KPIs [RAN1]</w:t>
            </w:r>
          </w:p>
          <w:p w14:paraId="2014E715" w14:textId="77777777" w:rsidR="00DC7C0F" w:rsidRPr="00DC7C0F" w:rsidRDefault="00DC7C0F" w:rsidP="00391326">
            <w:pPr>
              <w:numPr>
                <w:ilvl w:val="1"/>
                <w:numId w:val="20"/>
              </w:numPr>
              <w:overflowPunct w:val="0"/>
              <w:snapToGrid/>
              <w:spacing w:after="180"/>
              <w:ind w:right="-99"/>
              <w:jc w:val="left"/>
              <w:textAlignment w:val="baseline"/>
              <w:rPr>
                <w:rFonts w:eastAsia="宋体"/>
                <w:sz w:val="20"/>
                <w:szCs w:val="20"/>
                <w:lang w:eastAsia="ja-JP"/>
              </w:rPr>
            </w:pPr>
            <w:r w:rsidRPr="00DC7C0F">
              <w:rPr>
                <w:rFonts w:eastAsia="宋体"/>
                <w:sz w:val="20"/>
                <w:szCs w:val="20"/>
                <w:lang w:eastAsia="ja-JP"/>
              </w:rPr>
              <w:t>Primarily target low</w:t>
            </w:r>
            <w:r w:rsidRPr="00DC7C0F">
              <w:rPr>
                <w:rFonts w:eastAsia="宋体"/>
                <w:sz w:val="20"/>
                <w:szCs w:val="20"/>
                <w:lang w:val="en-GB" w:eastAsia="ja-JP"/>
              </w:rPr>
              <w:t>-</w:t>
            </w:r>
            <w:r w:rsidRPr="00DC7C0F">
              <w:rPr>
                <w:rFonts w:eastAsia="宋体"/>
                <w:sz w:val="20"/>
                <w:szCs w:val="20"/>
                <w:lang w:eastAsia="ja-JP"/>
              </w:rPr>
              <w:t xml:space="preserve">power WUS/WUR for </w:t>
            </w:r>
            <w:r w:rsidRPr="00DC7C0F">
              <w:rPr>
                <w:rFonts w:eastAsia="宋体"/>
                <w:sz w:val="20"/>
                <w:szCs w:val="20"/>
                <w:lang w:val="en-GB" w:eastAsia="ja-JP"/>
              </w:rPr>
              <w:t>power-sensitive, small form-factor devices including IoT use cases (such as industrial sensors, controllers) and wearables</w:t>
            </w:r>
          </w:p>
          <w:p w14:paraId="5CF1C8AD" w14:textId="77777777" w:rsidR="00DC7C0F" w:rsidRPr="00DC7C0F" w:rsidRDefault="00DC7C0F" w:rsidP="00391326">
            <w:pPr>
              <w:numPr>
                <w:ilvl w:val="2"/>
                <w:numId w:val="20"/>
              </w:numPr>
              <w:overflowPunct w:val="0"/>
              <w:snapToGrid/>
              <w:spacing w:after="180"/>
              <w:ind w:right="-99"/>
              <w:jc w:val="left"/>
              <w:textAlignment w:val="baseline"/>
              <w:rPr>
                <w:rFonts w:eastAsia="宋体"/>
                <w:sz w:val="20"/>
                <w:szCs w:val="20"/>
                <w:lang w:eastAsia="ja-JP"/>
              </w:rPr>
            </w:pPr>
            <w:r w:rsidRPr="00DC7C0F">
              <w:rPr>
                <w:rFonts w:eastAsia="宋体"/>
                <w:sz w:val="20"/>
                <w:szCs w:val="20"/>
                <w:lang w:val="en-GB" w:eastAsia="ja-JP"/>
              </w:rPr>
              <w:t>Other use cases are not precluded</w:t>
            </w:r>
          </w:p>
          <w:p w14:paraId="42AC6997" w14:textId="77777777" w:rsidR="00DC7C0F" w:rsidRPr="00E129A3" w:rsidRDefault="00DC7C0F" w:rsidP="00391326">
            <w:pPr>
              <w:numPr>
                <w:ilvl w:val="0"/>
                <w:numId w:val="20"/>
              </w:numPr>
              <w:overflowPunct w:val="0"/>
              <w:snapToGrid/>
              <w:spacing w:after="180"/>
              <w:ind w:right="-99"/>
              <w:jc w:val="left"/>
              <w:textAlignment w:val="baseline"/>
              <w:rPr>
                <w:rFonts w:eastAsia="宋体"/>
                <w:sz w:val="20"/>
                <w:szCs w:val="20"/>
                <w:lang w:eastAsia="ja-JP"/>
              </w:rPr>
            </w:pPr>
            <w:r w:rsidRPr="00E129A3">
              <w:rPr>
                <w:rFonts w:eastAsia="宋体" w:hint="eastAsia"/>
                <w:sz w:val="20"/>
                <w:szCs w:val="20"/>
                <w:lang w:eastAsia="ja-JP"/>
              </w:rPr>
              <w:t xml:space="preserve">Study and evaluate low-power wake-up receiver architectures [RAN1, RAN4] </w:t>
            </w:r>
          </w:p>
          <w:p w14:paraId="6B5BB067" w14:textId="77777777" w:rsidR="00DC7C0F" w:rsidRPr="00DC7C0F" w:rsidRDefault="00DC7C0F" w:rsidP="00391326">
            <w:pPr>
              <w:numPr>
                <w:ilvl w:val="0"/>
                <w:numId w:val="20"/>
              </w:numPr>
              <w:overflowPunct w:val="0"/>
              <w:snapToGrid/>
              <w:spacing w:after="180"/>
              <w:ind w:right="-99"/>
              <w:jc w:val="left"/>
              <w:textAlignment w:val="baseline"/>
              <w:rPr>
                <w:rFonts w:eastAsia="宋体"/>
                <w:color w:val="FF0000"/>
                <w:sz w:val="20"/>
                <w:szCs w:val="20"/>
                <w:lang w:eastAsia="ja-JP"/>
              </w:rPr>
            </w:pPr>
            <w:r w:rsidRPr="00DC7C0F">
              <w:rPr>
                <w:rFonts w:eastAsia="宋体" w:hint="eastAsia"/>
                <w:color w:val="FF0000"/>
                <w:sz w:val="20"/>
                <w:szCs w:val="20"/>
                <w:lang w:eastAsia="ja-JP"/>
              </w:rPr>
              <w:t xml:space="preserve">Study and evaluate wake-up signal designs to support wake-up receivers [RAN1, RAN4] </w:t>
            </w:r>
          </w:p>
          <w:p w14:paraId="378B447F" w14:textId="77777777" w:rsidR="00DC7C0F" w:rsidRPr="00DC7C0F" w:rsidRDefault="00DC7C0F" w:rsidP="00391326">
            <w:pPr>
              <w:numPr>
                <w:ilvl w:val="0"/>
                <w:numId w:val="20"/>
              </w:numPr>
              <w:overflowPunct w:val="0"/>
              <w:snapToGrid/>
              <w:spacing w:after="180"/>
              <w:ind w:right="-99"/>
              <w:jc w:val="left"/>
              <w:textAlignment w:val="baseline"/>
              <w:rPr>
                <w:rFonts w:eastAsia="宋体"/>
                <w:color w:val="FF0000"/>
                <w:sz w:val="20"/>
                <w:szCs w:val="20"/>
                <w:lang w:eastAsia="ja-JP"/>
              </w:rPr>
            </w:pPr>
            <w:r w:rsidRPr="00DC7C0F">
              <w:rPr>
                <w:rFonts w:eastAsia="宋体" w:hint="eastAsia"/>
                <w:color w:val="FF0000"/>
                <w:sz w:val="20"/>
                <w:szCs w:val="20"/>
                <w:lang w:eastAsia="ja-JP"/>
              </w:rPr>
              <w:t>Study and evaluate L1</w:t>
            </w:r>
            <w:r w:rsidRPr="00DC7C0F">
              <w:rPr>
                <w:rFonts w:eastAsia="宋体"/>
                <w:color w:val="FF0000"/>
                <w:sz w:val="20"/>
                <w:szCs w:val="20"/>
                <w:lang w:val="en-GB" w:eastAsia="ja-JP"/>
              </w:rPr>
              <w:t xml:space="preserve"> procedures and higher layer</w:t>
            </w:r>
            <w:r w:rsidRPr="00DC7C0F">
              <w:rPr>
                <w:rFonts w:eastAsia="宋体" w:hint="eastAsia"/>
                <w:color w:val="FF0000"/>
                <w:sz w:val="20"/>
                <w:szCs w:val="20"/>
                <w:lang w:eastAsia="ja-JP"/>
              </w:rPr>
              <w:t xml:space="preserve"> protocol c</w:t>
            </w:r>
            <w:r w:rsidRPr="00DC7C0F">
              <w:rPr>
                <w:rFonts w:eastAsia="宋体"/>
                <w:color w:val="FF0000"/>
                <w:sz w:val="20"/>
                <w:szCs w:val="20"/>
                <w:lang w:eastAsia="ja-JP"/>
              </w:rPr>
              <w:t xml:space="preserve">hanges needed to support </w:t>
            </w:r>
            <w:r w:rsidRPr="00DC7C0F">
              <w:rPr>
                <w:rFonts w:eastAsia="宋体"/>
                <w:color w:val="FF0000"/>
                <w:sz w:val="20"/>
                <w:szCs w:val="20"/>
                <w:lang w:val="en-GB" w:eastAsia="ja-JP"/>
              </w:rPr>
              <w:t xml:space="preserve">the </w:t>
            </w:r>
            <w:r w:rsidRPr="00DC7C0F">
              <w:rPr>
                <w:rFonts w:eastAsia="宋体"/>
                <w:color w:val="FF0000"/>
                <w:sz w:val="20"/>
                <w:szCs w:val="20"/>
                <w:lang w:eastAsia="ja-JP"/>
              </w:rPr>
              <w:t xml:space="preserve">wake-up </w:t>
            </w:r>
            <w:r w:rsidRPr="00DC7C0F">
              <w:rPr>
                <w:rFonts w:eastAsia="宋体"/>
                <w:color w:val="FF0000"/>
                <w:sz w:val="20"/>
                <w:szCs w:val="20"/>
                <w:lang w:val="en-GB" w:eastAsia="ja-JP"/>
              </w:rPr>
              <w:t xml:space="preserve">signals </w:t>
            </w:r>
            <w:r w:rsidRPr="00DC7C0F">
              <w:rPr>
                <w:rFonts w:eastAsia="宋体"/>
                <w:color w:val="FF0000"/>
                <w:sz w:val="20"/>
                <w:szCs w:val="20"/>
                <w:lang w:eastAsia="ja-JP"/>
              </w:rPr>
              <w:t xml:space="preserve"> [RAN2, RAN1] </w:t>
            </w:r>
          </w:p>
          <w:p w14:paraId="74CF9752" w14:textId="77777777" w:rsidR="00DC7C0F" w:rsidRPr="00E129A3" w:rsidRDefault="00DC7C0F" w:rsidP="00391326">
            <w:pPr>
              <w:numPr>
                <w:ilvl w:val="0"/>
                <w:numId w:val="20"/>
              </w:numPr>
              <w:overflowPunct w:val="0"/>
              <w:snapToGrid/>
              <w:spacing w:after="180"/>
              <w:ind w:right="-99"/>
              <w:jc w:val="left"/>
              <w:textAlignment w:val="baseline"/>
              <w:rPr>
                <w:rFonts w:eastAsia="宋体"/>
                <w:sz w:val="20"/>
                <w:szCs w:val="20"/>
                <w:lang w:eastAsia="ja-JP"/>
              </w:rPr>
            </w:pPr>
            <w:r w:rsidRPr="00E129A3">
              <w:rPr>
                <w:rFonts w:eastAsia="宋体"/>
                <w:sz w:val="20"/>
                <w:szCs w:val="20"/>
                <w:lang w:eastAsia="ja-JP"/>
              </w:rPr>
              <w:t xml:space="preserve">Study potential UE power saving gains compared to the existing Rel-15/16/17 UE power saving </w:t>
            </w:r>
            <w:r w:rsidRPr="00E129A3">
              <w:rPr>
                <w:rFonts w:eastAsia="宋体"/>
                <w:sz w:val="20"/>
                <w:szCs w:val="20"/>
                <w:lang w:val="en-GB" w:eastAsia="ja-JP"/>
              </w:rPr>
              <w:t>mechanisms, the coverage availability, as well as</w:t>
            </w:r>
            <w:r w:rsidRPr="00E129A3">
              <w:rPr>
                <w:rFonts w:eastAsia="宋体"/>
                <w:sz w:val="20"/>
                <w:szCs w:val="20"/>
                <w:lang w:eastAsia="ja-JP"/>
              </w:rPr>
              <w:t xml:space="preserve"> latency impact of low-power WUR/WUS. System impact, such as network power consumption, coexistence with </w:t>
            </w:r>
            <w:r w:rsidRPr="00E129A3">
              <w:rPr>
                <w:rFonts w:eastAsia="宋体"/>
                <w:sz w:val="20"/>
                <w:szCs w:val="20"/>
                <w:lang w:val="en-GB" w:eastAsia="ja-JP"/>
              </w:rPr>
              <w:t xml:space="preserve">non-low-power-WUR </w:t>
            </w:r>
            <w:r w:rsidRPr="00E129A3">
              <w:rPr>
                <w:rFonts w:eastAsia="宋体"/>
                <w:sz w:val="20"/>
                <w:szCs w:val="20"/>
                <w:lang w:eastAsia="ja-JP"/>
              </w:rPr>
              <w:t>UEs, network coverage</w:t>
            </w:r>
            <w:r w:rsidRPr="00E129A3">
              <w:rPr>
                <w:rFonts w:eastAsia="宋体"/>
                <w:sz w:val="20"/>
                <w:szCs w:val="20"/>
                <w:lang w:val="en-GB" w:eastAsia="ja-JP"/>
              </w:rPr>
              <w:t>/capacity/resource overhead should be included in the study</w:t>
            </w:r>
            <w:r w:rsidRPr="00E129A3">
              <w:rPr>
                <w:rFonts w:eastAsia="宋体"/>
                <w:sz w:val="20"/>
                <w:szCs w:val="20"/>
                <w:lang w:eastAsia="ja-JP"/>
              </w:rPr>
              <w:t xml:space="preserve"> [RAN1]</w:t>
            </w:r>
          </w:p>
          <w:p w14:paraId="5AED272A" w14:textId="77777777" w:rsidR="00DC7C0F" w:rsidRPr="00E129A3" w:rsidRDefault="00DC7C0F" w:rsidP="00391326">
            <w:pPr>
              <w:numPr>
                <w:ilvl w:val="1"/>
                <w:numId w:val="20"/>
              </w:numPr>
              <w:overflowPunct w:val="0"/>
              <w:snapToGrid/>
              <w:spacing w:after="180"/>
              <w:ind w:right="-99"/>
              <w:jc w:val="left"/>
              <w:textAlignment w:val="baseline"/>
              <w:rPr>
                <w:rFonts w:eastAsia="宋体"/>
                <w:sz w:val="20"/>
                <w:szCs w:val="20"/>
                <w:lang w:eastAsia="ja-JP"/>
              </w:rPr>
            </w:pPr>
            <w:r w:rsidRPr="00E129A3">
              <w:rPr>
                <w:rFonts w:eastAsia="等线"/>
                <w:sz w:val="20"/>
                <w:szCs w:val="20"/>
                <w:lang w:eastAsia="zh-CN"/>
              </w:rPr>
              <w:t xml:space="preserve">Note: The need for RAN2 evaluation will be triggered by RAN1 when necessary. </w:t>
            </w:r>
          </w:p>
        </w:tc>
      </w:tr>
    </w:tbl>
    <w:p w14:paraId="26B79147" w14:textId="1C226DDA" w:rsidR="007A60EF" w:rsidRDefault="0075580A" w:rsidP="00852087">
      <w:pPr>
        <w:jc w:val="left"/>
        <w:rPr>
          <w:lang w:eastAsia="zh-CN"/>
        </w:rPr>
      </w:pPr>
      <w:r>
        <w:rPr>
          <w:lang w:eastAsia="zh-CN"/>
        </w:rPr>
        <w:t>The contribution mainly focuses on the design of procedures</w:t>
      </w:r>
      <w:r w:rsidR="0008554B" w:rsidRPr="0008554B">
        <w:rPr>
          <w:lang w:eastAsia="zh-CN"/>
        </w:rPr>
        <w:t xml:space="preserve"> </w:t>
      </w:r>
      <w:r w:rsidR="0008554B">
        <w:rPr>
          <w:lang w:eastAsia="zh-CN"/>
        </w:rPr>
        <w:t>and LP-WUS</w:t>
      </w:r>
      <w:r>
        <w:rPr>
          <w:lang w:eastAsia="zh-CN"/>
        </w:rPr>
        <w:t>.</w:t>
      </w:r>
    </w:p>
    <w:p w14:paraId="07B0194C" w14:textId="77777777" w:rsidR="0075580A" w:rsidRDefault="0075580A" w:rsidP="00852087">
      <w:pPr>
        <w:jc w:val="left"/>
        <w:rPr>
          <w:lang w:eastAsia="zh-CN"/>
        </w:rPr>
      </w:pPr>
    </w:p>
    <w:p w14:paraId="2F3D14F6" w14:textId="1552ECE5" w:rsidR="0075580A" w:rsidRDefault="00346A35" w:rsidP="0075580A">
      <w:pPr>
        <w:pStyle w:val="Heading1"/>
        <w:rPr>
          <w:lang w:eastAsia="zh-CN"/>
        </w:rPr>
      </w:pPr>
      <w:r>
        <w:rPr>
          <w:lang w:eastAsia="zh-CN"/>
        </w:rPr>
        <w:t>KPIs</w:t>
      </w:r>
    </w:p>
    <w:p w14:paraId="555A0086" w14:textId="20E1BD4D" w:rsidR="0075580A" w:rsidRDefault="0075580A" w:rsidP="0075580A">
      <w:pPr>
        <w:rPr>
          <w:lang w:eastAsia="zh-CN"/>
        </w:rPr>
      </w:pPr>
      <w:r>
        <w:rPr>
          <w:rFonts w:hint="eastAsia"/>
          <w:lang w:eastAsia="zh-CN"/>
        </w:rPr>
        <w:t>T</w:t>
      </w:r>
      <w:r>
        <w:rPr>
          <w:lang w:eastAsia="zh-CN"/>
        </w:rPr>
        <w:t xml:space="preserve">he KPIs and requirements can be a guidance of design of LP-WUS. In </w:t>
      </w:r>
      <w:r w:rsidR="0065443C" w:rsidRPr="00470721">
        <w:rPr>
          <w:lang w:eastAsia="zh-CN"/>
        </w:rPr>
        <w:t>RAN1</w:t>
      </w:r>
      <w:r w:rsidR="0065443C" w:rsidRPr="00683FCE">
        <w:rPr>
          <w:lang w:eastAsia="zh-CN"/>
        </w:rPr>
        <w:t>#</w:t>
      </w:r>
      <w:r w:rsidR="0065443C" w:rsidRPr="00BF08CC">
        <w:rPr>
          <w:lang w:eastAsia="zh-CN"/>
        </w:rPr>
        <w:t>110bis-e</w:t>
      </w:r>
      <w:r w:rsidRPr="00BF08CC">
        <w:rPr>
          <w:lang w:eastAsia="zh-CN"/>
        </w:rPr>
        <w:t xml:space="preserve"> [</w:t>
      </w:r>
      <w:r w:rsidR="002F796E" w:rsidRPr="00BF08CC">
        <w:rPr>
          <w:lang w:eastAsia="zh-CN"/>
        </w:rPr>
        <w:t>2</w:t>
      </w:r>
      <w:r w:rsidRPr="00BF08CC">
        <w:rPr>
          <w:lang w:eastAsia="zh-CN"/>
        </w:rPr>
        <w:t>], the following</w:t>
      </w:r>
      <w:r>
        <w:rPr>
          <w:lang w:eastAsia="zh-CN"/>
        </w:rPr>
        <w:t xml:space="preserve"> KPIs </w:t>
      </w:r>
      <w:r w:rsidR="0065443C">
        <w:rPr>
          <w:lang w:eastAsia="zh-CN"/>
        </w:rPr>
        <w:t>can</w:t>
      </w:r>
      <w:r>
        <w:rPr>
          <w:lang w:eastAsia="zh-CN"/>
        </w:rPr>
        <w:t xml:space="preserve"> be considered.</w:t>
      </w:r>
    </w:p>
    <w:p w14:paraId="78D308BE" w14:textId="77777777" w:rsidR="0075580A" w:rsidRPr="0075580A" w:rsidRDefault="0075580A" w:rsidP="00391326">
      <w:pPr>
        <w:pStyle w:val="ListParagraph"/>
        <w:numPr>
          <w:ilvl w:val="0"/>
          <w:numId w:val="21"/>
        </w:numPr>
        <w:ind w:firstLineChars="0"/>
        <w:jc w:val="left"/>
        <w:rPr>
          <w:lang w:eastAsia="zh-CN"/>
        </w:rPr>
      </w:pPr>
      <w:r w:rsidRPr="0075580A">
        <w:rPr>
          <w:lang w:eastAsia="zh-CN"/>
        </w:rPr>
        <w:t>the power saving gain,</w:t>
      </w:r>
    </w:p>
    <w:p w14:paraId="530348B9" w14:textId="77777777" w:rsidR="0075580A" w:rsidRPr="0075580A" w:rsidRDefault="0075580A" w:rsidP="00391326">
      <w:pPr>
        <w:pStyle w:val="ListParagraph"/>
        <w:numPr>
          <w:ilvl w:val="0"/>
          <w:numId w:val="21"/>
        </w:numPr>
        <w:ind w:firstLineChars="0"/>
        <w:jc w:val="left"/>
        <w:rPr>
          <w:lang w:eastAsia="zh-CN"/>
        </w:rPr>
      </w:pPr>
      <w:r w:rsidRPr="0075580A">
        <w:rPr>
          <w:lang w:eastAsia="zh-CN"/>
        </w:rPr>
        <w:t>the latency,</w:t>
      </w:r>
    </w:p>
    <w:p w14:paraId="7F263E0A" w14:textId="0E675830" w:rsidR="008F3AD6" w:rsidRPr="008F3AD6" w:rsidRDefault="0075580A" w:rsidP="00391326">
      <w:pPr>
        <w:pStyle w:val="ListParagraph"/>
        <w:numPr>
          <w:ilvl w:val="0"/>
          <w:numId w:val="21"/>
        </w:numPr>
        <w:ind w:firstLineChars="0"/>
        <w:jc w:val="left"/>
        <w:rPr>
          <w:lang w:eastAsia="zh-CN"/>
        </w:rPr>
      </w:pPr>
      <w:r w:rsidRPr="0075580A">
        <w:rPr>
          <w:lang w:eastAsia="zh-CN"/>
        </w:rPr>
        <w:t xml:space="preserve">the resource overhead </w:t>
      </w:r>
      <w:r w:rsidR="009C268F">
        <w:rPr>
          <w:lang w:eastAsia="zh-CN"/>
        </w:rPr>
        <w:t>to meet the coverage requirement</w:t>
      </w:r>
      <w:r w:rsidRPr="0075580A">
        <w:rPr>
          <w:lang w:eastAsia="zh-CN"/>
        </w:rPr>
        <w:t xml:space="preserve">, </w:t>
      </w:r>
      <w:r w:rsidR="008F3AD6" w:rsidRPr="008F3AD6">
        <w:rPr>
          <w:lang w:eastAsia="zh-CN"/>
        </w:rPr>
        <w:t>and</w:t>
      </w:r>
    </w:p>
    <w:p w14:paraId="792705E8" w14:textId="1BE58551" w:rsidR="008F3AD6" w:rsidRPr="008F3AD6" w:rsidRDefault="008F3AD6" w:rsidP="00391326">
      <w:pPr>
        <w:pStyle w:val="ListParagraph"/>
        <w:numPr>
          <w:ilvl w:val="0"/>
          <w:numId w:val="21"/>
        </w:numPr>
        <w:ind w:firstLineChars="0"/>
        <w:jc w:val="left"/>
        <w:rPr>
          <w:lang w:eastAsia="zh-CN"/>
        </w:rPr>
      </w:pPr>
      <w:r w:rsidRPr="008F3AD6">
        <w:rPr>
          <w:lang w:eastAsia="zh-CN"/>
        </w:rPr>
        <w:t>the mobility in terms of the measurement relaxation</w:t>
      </w:r>
      <w:r w:rsidR="001C38E0">
        <w:rPr>
          <w:lang w:eastAsia="zh-CN"/>
        </w:rPr>
        <w:t xml:space="preserve"> </w:t>
      </w:r>
      <w:r w:rsidR="001C38E0">
        <w:rPr>
          <w:rFonts w:hint="eastAsia"/>
          <w:lang w:eastAsia="zh-CN"/>
        </w:rPr>
        <w:t>a</w:t>
      </w:r>
      <w:r w:rsidR="001C38E0">
        <w:rPr>
          <w:lang w:eastAsia="zh-CN"/>
        </w:rPr>
        <w:t xml:space="preserve">t </w:t>
      </w:r>
      <w:r w:rsidR="00C34931">
        <w:rPr>
          <w:lang w:eastAsia="zh-CN"/>
        </w:rPr>
        <w:t>MR (main radio)</w:t>
      </w:r>
      <w:r w:rsidRPr="008F3AD6">
        <w:rPr>
          <w:lang w:eastAsia="zh-CN"/>
        </w:rPr>
        <w:t>.</w:t>
      </w:r>
    </w:p>
    <w:p w14:paraId="6E576F70" w14:textId="7C7D3E4B" w:rsidR="0075580A" w:rsidRDefault="0075580A" w:rsidP="00852087">
      <w:pPr>
        <w:jc w:val="left"/>
        <w:rPr>
          <w:lang w:eastAsia="zh-CN"/>
        </w:rPr>
      </w:pPr>
      <w:r>
        <w:rPr>
          <w:lang w:eastAsia="zh-CN"/>
        </w:rPr>
        <w:t>We should keep in mind in every details of designs.</w:t>
      </w:r>
    </w:p>
    <w:p w14:paraId="6BCBB702" w14:textId="39CC2BF9" w:rsidR="003E26B2" w:rsidRDefault="003E26B2" w:rsidP="00852087">
      <w:pPr>
        <w:jc w:val="left"/>
        <w:rPr>
          <w:lang w:eastAsia="zh-CN"/>
        </w:rPr>
      </w:pPr>
    </w:p>
    <w:p w14:paraId="1E97B16F" w14:textId="77777777" w:rsidR="00C75E43" w:rsidRDefault="00C75E43" w:rsidP="00C75E43">
      <w:pPr>
        <w:pStyle w:val="Heading1"/>
      </w:pPr>
      <w:r>
        <w:lastRenderedPageBreak/>
        <w:t>Synchronization</w:t>
      </w:r>
    </w:p>
    <w:p w14:paraId="0CDA488A" w14:textId="737D2E43" w:rsidR="003D0853" w:rsidRPr="00BF08CC" w:rsidRDefault="006D71E3" w:rsidP="00C75E43">
      <w:pPr>
        <w:rPr>
          <w:lang w:eastAsia="zh-CN"/>
        </w:rPr>
      </w:pPr>
      <w:r>
        <w:rPr>
          <w:lang w:eastAsia="zh-CN"/>
        </w:rPr>
        <w:t xml:space="preserve">As mentioned by </w:t>
      </w:r>
      <w:r w:rsidR="003D0853">
        <w:rPr>
          <w:lang w:eastAsia="zh-CN"/>
        </w:rPr>
        <w:t xml:space="preserve">some companies’ </w:t>
      </w:r>
      <w:r w:rsidR="003D0853" w:rsidRPr="00C503E4">
        <w:rPr>
          <w:lang w:eastAsia="zh-CN"/>
        </w:rPr>
        <w:t>con</w:t>
      </w:r>
      <w:r w:rsidR="003D0853" w:rsidRPr="00BF08CC">
        <w:rPr>
          <w:lang w:eastAsia="zh-CN"/>
        </w:rPr>
        <w:t>tributions [</w:t>
      </w:r>
      <w:r w:rsidRPr="00BF08CC">
        <w:rPr>
          <w:lang w:eastAsia="zh-CN"/>
        </w:rPr>
        <w:t>3</w:t>
      </w:r>
      <w:r w:rsidR="003D0853" w:rsidRPr="00BF08CC">
        <w:rPr>
          <w:lang w:eastAsia="zh-CN"/>
        </w:rPr>
        <w:t>], the large time error (due to the large frequency drift) will degrade the detection performance of LP-WUS significantly, especially when LR monitors LP-WUS periodically and LP-WUS is not transmitted by gNB for long time. Therefore, synchronization is necessary for LR.</w:t>
      </w:r>
    </w:p>
    <w:p w14:paraId="3C7EAB1E" w14:textId="468679E6" w:rsidR="00C75E43" w:rsidRDefault="00C75E43" w:rsidP="00C75E43">
      <w:pPr>
        <w:rPr>
          <w:lang w:eastAsia="zh-CN"/>
        </w:rPr>
      </w:pPr>
      <w:r w:rsidRPr="00BF08CC">
        <w:rPr>
          <w:lang w:eastAsia="zh-CN"/>
        </w:rPr>
        <w:t>I</w:t>
      </w:r>
      <w:r w:rsidRPr="00BF08CC">
        <w:rPr>
          <w:rFonts w:hint="eastAsia"/>
          <w:lang w:eastAsia="zh-CN"/>
        </w:rPr>
        <w:t xml:space="preserve">n </w:t>
      </w:r>
      <w:r w:rsidRPr="00BF08CC">
        <w:rPr>
          <w:lang w:eastAsia="zh-CN"/>
        </w:rPr>
        <w:t>RAN1#112 [</w:t>
      </w:r>
      <w:r w:rsidR="006D71E3" w:rsidRPr="00BF08CC">
        <w:rPr>
          <w:lang w:eastAsia="zh-CN"/>
        </w:rPr>
        <w:t>4</w:t>
      </w:r>
      <w:r w:rsidRPr="00BF08CC">
        <w:rPr>
          <w:lang w:eastAsia="zh-CN"/>
        </w:rPr>
        <w:t>], there were three options for sync signal</w:t>
      </w:r>
      <w:r>
        <w:rPr>
          <w:lang w:eastAsia="zh-CN"/>
        </w:rPr>
        <w:t xml:space="preserve"> agreed, if sync signal is to be introduced.</w:t>
      </w:r>
    </w:p>
    <w:tbl>
      <w:tblPr>
        <w:tblStyle w:val="TableGrid"/>
        <w:tblW w:w="0" w:type="auto"/>
        <w:tblLook w:val="04A0" w:firstRow="1" w:lastRow="0" w:firstColumn="1" w:lastColumn="0" w:noHBand="0" w:noVBand="1"/>
      </w:tblPr>
      <w:tblGrid>
        <w:gridCol w:w="9307"/>
      </w:tblGrid>
      <w:tr w:rsidR="00C75E43" w14:paraId="2BDCC5B0" w14:textId="77777777" w:rsidTr="000E2D24">
        <w:tc>
          <w:tcPr>
            <w:tcW w:w="9307" w:type="dxa"/>
          </w:tcPr>
          <w:p w14:paraId="627775CA" w14:textId="77777777" w:rsidR="00C75E43" w:rsidRPr="00B4765B" w:rsidRDefault="00C75E43" w:rsidP="000E2D24">
            <w:pPr>
              <w:autoSpaceDE/>
              <w:autoSpaceDN/>
              <w:adjustRightInd/>
              <w:snapToGrid/>
              <w:spacing w:after="0"/>
              <w:jc w:val="left"/>
              <w:rPr>
                <w:rFonts w:ascii="Times" w:eastAsia="Batang" w:hAnsi="Times" w:cs="Times"/>
                <w:sz w:val="20"/>
                <w:szCs w:val="20"/>
                <w:highlight w:val="green"/>
                <w:lang w:val="en-GB"/>
              </w:rPr>
            </w:pPr>
            <w:r w:rsidRPr="00B4765B">
              <w:rPr>
                <w:rFonts w:ascii="Times" w:eastAsia="Batang" w:hAnsi="Times" w:cs="Times"/>
                <w:b/>
                <w:bCs/>
                <w:sz w:val="20"/>
                <w:szCs w:val="20"/>
                <w:highlight w:val="green"/>
                <w:lang w:val="en-GB"/>
              </w:rPr>
              <w:t>Agreement</w:t>
            </w:r>
          </w:p>
          <w:p w14:paraId="1BEEA2B2" w14:textId="77777777" w:rsidR="00C75E43" w:rsidRPr="00B4765B" w:rsidRDefault="00C75E43" w:rsidP="000E2D24">
            <w:pPr>
              <w:autoSpaceDE/>
              <w:autoSpaceDN/>
              <w:adjustRightInd/>
              <w:snapToGrid/>
              <w:spacing w:after="0"/>
              <w:jc w:val="left"/>
              <w:rPr>
                <w:rFonts w:ascii="Times" w:eastAsia="Batang" w:hAnsi="Times" w:cs="Times"/>
                <w:sz w:val="20"/>
                <w:szCs w:val="20"/>
                <w:lang w:val="en-GB"/>
              </w:rPr>
            </w:pPr>
            <w:r w:rsidRPr="00B4765B">
              <w:rPr>
                <w:rFonts w:ascii="Times" w:eastAsia="Batang" w:hAnsi="Times" w:cs="Times"/>
                <w:sz w:val="20"/>
                <w:szCs w:val="20"/>
                <w:lang w:val="en-GB"/>
              </w:rPr>
              <w:t xml:space="preserve">Study synchronisation signal used by LP-WUR, if needed, based on </w:t>
            </w:r>
          </w:p>
          <w:p w14:paraId="2CE4581D" w14:textId="77777777" w:rsidR="00C75E43" w:rsidRPr="00B4765B" w:rsidRDefault="00C75E43" w:rsidP="000E2D24">
            <w:pPr>
              <w:numPr>
                <w:ilvl w:val="0"/>
                <w:numId w:val="25"/>
              </w:numPr>
              <w:autoSpaceDE/>
              <w:autoSpaceDN/>
              <w:adjustRightInd/>
              <w:snapToGrid/>
              <w:spacing w:after="0"/>
              <w:jc w:val="left"/>
              <w:rPr>
                <w:rFonts w:ascii="Times" w:eastAsia="Batang" w:hAnsi="Times" w:cs="Times"/>
                <w:bCs/>
                <w:sz w:val="20"/>
                <w:szCs w:val="20"/>
                <w:lang w:eastAsia="x-none"/>
              </w:rPr>
            </w:pPr>
            <w:r w:rsidRPr="00B4765B">
              <w:rPr>
                <w:rFonts w:ascii="Times" w:eastAsia="Batang" w:hAnsi="Times" w:cs="Times"/>
                <w:bCs/>
                <w:sz w:val="20"/>
                <w:szCs w:val="20"/>
                <w:lang w:eastAsia="x-none"/>
              </w:rPr>
              <w:t>Option 1: aperiodic signal transmitted as part of LP-WUS</w:t>
            </w:r>
          </w:p>
          <w:p w14:paraId="4F151505" w14:textId="77777777" w:rsidR="00C75E43" w:rsidRPr="00B4765B" w:rsidRDefault="00C75E43" w:rsidP="000E2D24">
            <w:pPr>
              <w:numPr>
                <w:ilvl w:val="1"/>
                <w:numId w:val="25"/>
              </w:numPr>
              <w:autoSpaceDE/>
              <w:autoSpaceDN/>
              <w:adjustRightInd/>
              <w:snapToGrid/>
              <w:spacing w:after="0"/>
              <w:jc w:val="left"/>
              <w:rPr>
                <w:rFonts w:ascii="Times" w:eastAsia="Batang" w:hAnsi="Times" w:cs="Times"/>
                <w:bCs/>
                <w:sz w:val="20"/>
                <w:szCs w:val="20"/>
                <w:lang w:eastAsia="x-none"/>
              </w:rPr>
            </w:pPr>
            <w:r w:rsidRPr="00B4765B">
              <w:rPr>
                <w:rFonts w:ascii="Times" w:eastAsia="Batang" w:hAnsi="Times" w:cs="Times"/>
                <w:bCs/>
                <w:sz w:val="20"/>
                <w:szCs w:val="20"/>
                <w:lang w:eastAsia="x-none"/>
              </w:rPr>
              <w:t xml:space="preserve">FFS: Whether the signal can additionally be transmitted separately from LP-WUS </w:t>
            </w:r>
          </w:p>
          <w:p w14:paraId="76D43B67" w14:textId="77777777" w:rsidR="00C75E43" w:rsidRPr="00B4765B" w:rsidRDefault="00C75E43" w:rsidP="000E2D24">
            <w:pPr>
              <w:numPr>
                <w:ilvl w:val="0"/>
                <w:numId w:val="25"/>
              </w:numPr>
              <w:autoSpaceDE/>
              <w:autoSpaceDN/>
              <w:adjustRightInd/>
              <w:snapToGrid/>
              <w:spacing w:after="0"/>
              <w:jc w:val="left"/>
              <w:rPr>
                <w:rFonts w:ascii="Times" w:eastAsia="Times New Roman" w:hAnsi="Times" w:cs="Times"/>
                <w:bCs/>
                <w:sz w:val="20"/>
                <w:szCs w:val="20"/>
                <w:lang w:eastAsia="x-none"/>
              </w:rPr>
            </w:pPr>
            <w:r w:rsidRPr="00B4765B">
              <w:rPr>
                <w:rFonts w:ascii="Times" w:eastAsia="Batang" w:hAnsi="Times" w:cs="Times"/>
                <w:bCs/>
                <w:sz w:val="20"/>
                <w:szCs w:val="20"/>
                <w:lang w:eastAsia="x-none"/>
              </w:rPr>
              <w:t>Option 2: periodic signal transmitted separately from LP-WUS</w:t>
            </w:r>
          </w:p>
          <w:p w14:paraId="46F7CF69" w14:textId="77777777" w:rsidR="00C75E43" w:rsidRPr="00B4765B" w:rsidRDefault="00C75E43" w:rsidP="000E2D24">
            <w:pPr>
              <w:numPr>
                <w:ilvl w:val="0"/>
                <w:numId w:val="25"/>
              </w:numPr>
              <w:autoSpaceDE/>
              <w:autoSpaceDN/>
              <w:adjustRightInd/>
              <w:snapToGrid/>
              <w:spacing w:after="0"/>
              <w:jc w:val="left"/>
              <w:rPr>
                <w:rFonts w:ascii="Times" w:eastAsia="Times New Roman" w:hAnsi="Times" w:cs="Times"/>
                <w:bCs/>
                <w:sz w:val="20"/>
                <w:szCs w:val="20"/>
                <w:lang w:eastAsia="x-none"/>
              </w:rPr>
            </w:pPr>
            <w:r w:rsidRPr="00B4765B">
              <w:rPr>
                <w:rFonts w:ascii="Times" w:eastAsia="Batang" w:hAnsi="Times" w:cs="Times"/>
                <w:bCs/>
                <w:sz w:val="20"/>
                <w:szCs w:val="20"/>
                <w:lang w:eastAsia="x-none"/>
              </w:rPr>
              <w:t>Option 3: Option1 + Option2</w:t>
            </w:r>
          </w:p>
        </w:tc>
      </w:tr>
    </w:tbl>
    <w:p w14:paraId="4F98C2E9" w14:textId="77777777" w:rsidR="00C75E43" w:rsidRDefault="00C75E43" w:rsidP="00C75E43">
      <w:pPr>
        <w:rPr>
          <w:lang w:eastAsia="zh-CN"/>
        </w:rPr>
      </w:pPr>
    </w:p>
    <w:p w14:paraId="327A338C" w14:textId="77777777" w:rsidR="00C75E43" w:rsidRDefault="00C75E43" w:rsidP="00C75E43">
      <w:pPr>
        <w:pStyle w:val="Heading2"/>
        <w:numPr>
          <w:ilvl w:val="1"/>
          <w:numId w:val="5"/>
        </w:numPr>
        <w:ind w:left="576"/>
      </w:pPr>
      <w:r>
        <w:t>Periodic signal</w:t>
      </w:r>
    </w:p>
    <w:p w14:paraId="15183F9A" w14:textId="06A6B844" w:rsidR="00C75E43" w:rsidRDefault="00C75E43" w:rsidP="00C75E43">
      <w:pPr>
        <w:rPr>
          <w:lang w:eastAsia="zh-CN"/>
        </w:rPr>
      </w:pPr>
      <w:r>
        <w:rPr>
          <w:lang w:eastAsia="zh-CN"/>
        </w:rPr>
        <w:t>In our view, there could be two alternatives for sync and RRM measurement at LR.</w:t>
      </w:r>
    </w:p>
    <w:p w14:paraId="5E4CC432" w14:textId="77777777" w:rsidR="00C75E43" w:rsidRDefault="00C75E43" w:rsidP="00C75E43">
      <w:pPr>
        <w:pStyle w:val="ListParagraph"/>
        <w:numPr>
          <w:ilvl w:val="0"/>
          <w:numId w:val="21"/>
        </w:numPr>
        <w:ind w:firstLineChars="0"/>
        <w:rPr>
          <w:lang w:eastAsia="zh-CN"/>
        </w:rPr>
      </w:pPr>
      <w:r>
        <w:rPr>
          <w:rFonts w:hint="eastAsia"/>
          <w:lang w:eastAsia="zh-CN"/>
        </w:rPr>
        <w:t>A</w:t>
      </w:r>
      <w:r>
        <w:rPr>
          <w:lang w:eastAsia="zh-CN"/>
        </w:rPr>
        <w:t>lt-1: Legacy SSS/PBCH-DMRS.</w:t>
      </w:r>
    </w:p>
    <w:p w14:paraId="420F966B" w14:textId="256130D6" w:rsidR="00C75E43" w:rsidRDefault="00C75E43" w:rsidP="00C75E43">
      <w:pPr>
        <w:pStyle w:val="ListParagraph"/>
        <w:numPr>
          <w:ilvl w:val="0"/>
          <w:numId w:val="21"/>
        </w:numPr>
        <w:ind w:firstLineChars="0"/>
        <w:rPr>
          <w:lang w:eastAsia="zh-CN"/>
        </w:rPr>
      </w:pPr>
      <w:r>
        <w:rPr>
          <w:lang w:eastAsia="zh-CN"/>
        </w:rPr>
        <w:t>Alt-2: Low power synchronization signal (LP-SS).</w:t>
      </w:r>
    </w:p>
    <w:p w14:paraId="6B0A620E" w14:textId="2FFF5980" w:rsidR="00C75E43" w:rsidRPr="002434B3" w:rsidRDefault="00C75E43" w:rsidP="00C75E43">
      <w:pPr>
        <w:rPr>
          <w:lang w:eastAsia="zh-CN"/>
        </w:rPr>
      </w:pPr>
      <w:r>
        <w:rPr>
          <w:lang w:eastAsia="zh-CN"/>
        </w:rPr>
        <w:t>I</w:t>
      </w:r>
      <w:r>
        <w:rPr>
          <w:rFonts w:hint="eastAsia"/>
          <w:lang w:eastAsia="zh-CN"/>
        </w:rPr>
        <w:t xml:space="preserve">n </w:t>
      </w:r>
      <w:r>
        <w:rPr>
          <w:lang w:eastAsia="zh-CN"/>
        </w:rPr>
        <w:t>RAN1#</w:t>
      </w:r>
      <w:r w:rsidRPr="00C503E4">
        <w:rPr>
          <w:lang w:eastAsia="zh-CN"/>
        </w:rPr>
        <w:t>112</w:t>
      </w:r>
      <w:r w:rsidRPr="00683FCE">
        <w:rPr>
          <w:lang w:eastAsia="zh-CN"/>
        </w:rPr>
        <w:t>, it was a</w:t>
      </w:r>
      <w:r>
        <w:rPr>
          <w:lang w:eastAsia="zh-CN"/>
        </w:rPr>
        <w:t>greed that some measurement metrics can be studied.</w:t>
      </w:r>
    </w:p>
    <w:tbl>
      <w:tblPr>
        <w:tblStyle w:val="TableGrid"/>
        <w:tblW w:w="0" w:type="auto"/>
        <w:tblLook w:val="04A0" w:firstRow="1" w:lastRow="0" w:firstColumn="1" w:lastColumn="0" w:noHBand="0" w:noVBand="1"/>
      </w:tblPr>
      <w:tblGrid>
        <w:gridCol w:w="9307"/>
      </w:tblGrid>
      <w:tr w:rsidR="00C75E43" w14:paraId="1DE1E550" w14:textId="77777777" w:rsidTr="000E2D24">
        <w:tc>
          <w:tcPr>
            <w:tcW w:w="9307" w:type="dxa"/>
          </w:tcPr>
          <w:p w14:paraId="0860B577" w14:textId="77777777" w:rsidR="00C75E43" w:rsidRPr="002434B3" w:rsidRDefault="00C75E43" w:rsidP="000E2D24">
            <w:pPr>
              <w:autoSpaceDE/>
              <w:autoSpaceDN/>
              <w:adjustRightInd/>
              <w:snapToGrid/>
              <w:spacing w:after="0"/>
              <w:jc w:val="left"/>
              <w:rPr>
                <w:rFonts w:ascii="Times" w:eastAsia="Batang" w:hAnsi="Times" w:cs="Times"/>
                <w:sz w:val="20"/>
                <w:szCs w:val="20"/>
                <w:highlight w:val="green"/>
                <w:lang w:val="en-GB"/>
              </w:rPr>
            </w:pPr>
            <w:r w:rsidRPr="002434B3">
              <w:rPr>
                <w:rFonts w:ascii="Times" w:eastAsia="Batang" w:hAnsi="Times" w:cs="Times"/>
                <w:b/>
                <w:bCs/>
                <w:sz w:val="20"/>
                <w:szCs w:val="20"/>
                <w:highlight w:val="green"/>
                <w:lang w:val="en-GB"/>
              </w:rPr>
              <w:t>Agreement</w:t>
            </w:r>
          </w:p>
          <w:p w14:paraId="011E4BCF" w14:textId="77777777" w:rsidR="00C75E43" w:rsidRPr="002434B3" w:rsidRDefault="00C75E43" w:rsidP="000E2D24">
            <w:pPr>
              <w:autoSpaceDE/>
              <w:autoSpaceDN/>
              <w:adjustRightInd/>
              <w:snapToGrid/>
              <w:spacing w:after="0"/>
              <w:jc w:val="left"/>
              <w:rPr>
                <w:rFonts w:ascii="Times" w:eastAsia="Batang" w:hAnsi="Times" w:cs="Times"/>
                <w:sz w:val="20"/>
                <w:szCs w:val="20"/>
                <w:lang w:val="en-GB"/>
              </w:rPr>
            </w:pPr>
            <w:r w:rsidRPr="002434B3">
              <w:rPr>
                <w:rFonts w:ascii="Times" w:eastAsia="Batang" w:hAnsi="Times" w:cs="Times" w:hint="eastAsia"/>
                <w:sz w:val="20"/>
                <w:szCs w:val="20"/>
                <w:lang w:val="en-GB"/>
              </w:rPr>
              <w:t xml:space="preserve">Study potential measurement metric used for RRM measurements performed by LP-WUR. </w:t>
            </w:r>
          </w:p>
          <w:p w14:paraId="024EF2CF" w14:textId="77777777" w:rsidR="00C75E43" w:rsidRPr="002434B3" w:rsidRDefault="00C75E43" w:rsidP="000E2D24">
            <w:pPr>
              <w:numPr>
                <w:ilvl w:val="0"/>
                <w:numId w:val="26"/>
              </w:numPr>
              <w:autoSpaceDE/>
              <w:autoSpaceDN/>
              <w:adjustRightInd/>
              <w:snapToGrid/>
              <w:spacing w:after="0"/>
              <w:jc w:val="left"/>
              <w:rPr>
                <w:rFonts w:ascii="Times" w:eastAsia="Batang" w:hAnsi="Times" w:cs="Times"/>
                <w:sz w:val="20"/>
                <w:szCs w:val="20"/>
                <w:lang w:val="en-GB" w:eastAsia="x-none"/>
              </w:rPr>
            </w:pPr>
            <w:r w:rsidRPr="002434B3">
              <w:rPr>
                <w:rFonts w:ascii="Times" w:eastAsia="Batang" w:hAnsi="Times" w:cs="Times"/>
                <w:sz w:val="20"/>
                <w:szCs w:val="20"/>
                <w:lang w:val="en-GB" w:eastAsia="x-none"/>
              </w:rPr>
              <w:t>examples of measurement metric are signal quality, signal power, detection rate of LP-WUS/synch signal</w:t>
            </w:r>
          </w:p>
          <w:p w14:paraId="29C5A1EE" w14:textId="77777777" w:rsidR="00C75E43" w:rsidRPr="002434B3" w:rsidRDefault="00C75E43" w:rsidP="000E2D24">
            <w:pPr>
              <w:numPr>
                <w:ilvl w:val="0"/>
                <w:numId w:val="26"/>
              </w:numPr>
              <w:autoSpaceDE/>
              <w:autoSpaceDN/>
              <w:adjustRightInd/>
              <w:snapToGrid/>
              <w:spacing w:after="0"/>
              <w:jc w:val="left"/>
              <w:rPr>
                <w:rFonts w:ascii="Times" w:eastAsia="Batang" w:hAnsi="Times" w:cs="Times"/>
                <w:sz w:val="20"/>
                <w:szCs w:val="20"/>
                <w:lang w:val="en-GB" w:eastAsia="x-none"/>
              </w:rPr>
            </w:pPr>
            <w:r w:rsidRPr="002434B3">
              <w:rPr>
                <w:rFonts w:ascii="Times" w:eastAsia="Batang" w:hAnsi="Times" w:cs="Times"/>
                <w:sz w:val="20"/>
                <w:szCs w:val="20"/>
                <w:lang w:val="en-GB" w:eastAsia="x-none"/>
              </w:rPr>
              <w:t>companies to report assumption of signal used for measurements</w:t>
            </w:r>
          </w:p>
        </w:tc>
      </w:tr>
    </w:tbl>
    <w:p w14:paraId="398274DF" w14:textId="023D62BC" w:rsidR="00C75E43" w:rsidRPr="00CF6515" w:rsidRDefault="00C75E43" w:rsidP="00C75E43">
      <w:pPr>
        <w:rPr>
          <w:lang w:eastAsia="zh-CN"/>
        </w:rPr>
      </w:pPr>
      <w:r>
        <w:rPr>
          <w:lang w:eastAsia="zh-CN"/>
        </w:rPr>
        <w:t>I</w:t>
      </w:r>
      <w:r>
        <w:rPr>
          <w:rFonts w:hint="eastAsia"/>
          <w:lang w:eastAsia="zh-CN"/>
        </w:rPr>
        <w:t xml:space="preserve">n </w:t>
      </w:r>
      <w:r>
        <w:rPr>
          <w:lang w:eastAsia="zh-CN"/>
        </w:rPr>
        <w:t>our view, long sequence</w:t>
      </w:r>
      <w:r w:rsidR="00CF6515">
        <w:rPr>
          <w:lang w:eastAsia="zh-CN"/>
        </w:rPr>
        <w:t xml:space="preserve"> </w:t>
      </w:r>
      <w:r>
        <w:rPr>
          <w:lang w:eastAsia="zh-CN"/>
        </w:rPr>
        <w:t xml:space="preserve">of legacy SSS/PBCH-DMRS </w:t>
      </w:r>
      <w:r w:rsidR="00CF6515">
        <w:rPr>
          <w:lang w:eastAsia="zh-CN"/>
        </w:rPr>
        <w:t>(about 270 in total) and cell ID in the sequence can achieve</w:t>
      </w:r>
      <w:r>
        <w:rPr>
          <w:lang w:eastAsia="zh-CN"/>
        </w:rPr>
        <w:t xml:space="preserve"> </w:t>
      </w:r>
      <w:r w:rsidR="003D0853">
        <w:rPr>
          <w:lang w:eastAsia="zh-CN"/>
        </w:rPr>
        <w:t xml:space="preserve">inter-cell </w:t>
      </w:r>
      <w:r>
        <w:rPr>
          <w:lang w:eastAsia="zh-CN"/>
        </w:rPr>
        <w:t xml:space="preserve">interference </w:t>
      </w:r>
      <w:r w:rsidR="00CF6515">
        <w:rPr>
          <w:lang w:eastAsia="zh-CN"/>
        </w:rPr>
        <w:t>randomization easily. Moreover, there is no new periodic signal introduced in idle/inactive state.</w:t>
      </w:r>
    </w:p>
    <w:p w14:paraId="5CCA6A0C" w14:textId="022548E0" w:rsidR="00C75E43" w:rsidRPr="00C503E4" w:rsidRDefault="0071125B" w:rsidP="00C75E43">
      <w:pPr>
        <w:jc w:val="left"/>
        <w:rPr>
          <w:b/>
          <w:i/>
          <w:lang w:eastAsia="zh-CN"/>
        </w:rPr>
      </w:pPr>
      <w:r>
        <w:rPr>
          <w:b/>
          <w:i/>
          <w:lang w:eastAsia="zh-CN"/>
        </w:rPr>
        <w:t>Observation</w:t>
      </w:r>
      <w:r w:rsidR="00C75E43" w:rsidRPr="00C503E4">
        <w:rPr>
          <w:b/>
          <w:i/>
          <w:lang w:eastAsia="zh-CN"/>
        </w:rPr>
        <w:t xml:space="preserve"> </w:t>
      </w:r>
      <w:r w:rsidR="003D0BDC">
        <w:rPr>
          <w:b/>
          <w:i/>
          <w:lang w:eastAsia="zh-CN"/>
        </w:rPr>
        <w:t>1</w:t>
      </w:r>
      <w:r w:rsidR="00C75E43" w:rsidRPr="00C503E4">
        <w:rPr>
          <w:b/>
          <w:i/>
          <w:lang w:eastAsia="zh-CN"/>
        </w:rPr>
        <w:t xml:space="preserve">: </w:t>
      </w:r>
      <w:r w:rsidR="00CF6515">
        <w:rPr>
          <w:b/>
          <w:i/>
          <w:lang w:eastAsia="zh-CN"/>
        </w:rPr>
        <w:t>If legacy SSS/PBCH-DMRS is used as periodic signal, inter-cell interference randomization can be achieved easily, and there is no new periodic signal introduced in idle/inactive sate</w:t>
      </w:r>
      <w:r w:rsidR="00C75E43" w:rsidRPr="00C503E4">
        <w:rPr>
          <w:b/>
          <w:i/>
          <w:lang w:eastAsia="zh-CN"/>
        </w:rPr>
        <w:t>.</w:t>
      </w:r>
    </w:p>
    <w:p w14:paraId="2591BB5F" w14:textId="7D7AB2CC" w:rsidR="00427EF1" w:rsidRDefault="00427EF1" w:rsidP="00C75E43">
      <w:pPr>
        <w:jc w:val="left"/>
        <w:rPr>
          <w:lang w:eastAsia="zh-CN"/>
        </w:rPr>
      </w:pPr>
      <w:r>
        <w:rPr>
          <w:lang w:eastAsia="zh-CN"/>
        </w:rPr>
        <w:t xml:space="preserve">For Alt-1, since SSB is beam sweeping, wrong time index of SSB due to huge time error will lead to uncover of time error. Furthermore, time index of SSB is carried by PBCH-DMRS for FR1, whether LR can detect PBCH-DMRS in time domain is a question. </w:t>
      </w:r>
      <w:r w:rsidR="00EF0B31">
        <w:rPr>
          <w:lang w:eastAsia="zh-CN"/>
        </w:rPr>
        <w:t xml:space="preserve">Thus, there are two </w:t>
      </w:r>
      <w:r>
        <w:rPr>
          <w:lang w:eastAsia="zh-CN"/>
        </w:rPr>
        <w:t>questions</w:t>
      </w:r>
      <w:r w:rsidR="00EF0B31">
        <w:rPr>
          <w:lang w:eastAsia="zh-CN"/>
        </w:rPr>
        <w:t xml:space="preserve"> for Alt-1</w:t>
      </w:r>
      <w:r>
        <w:rPr>
          <w:lang w:eastAsia="zh-CN"/>
        </w:rPr>
        <w:t>:</w:t>
      </w:r>
    </w:p>
    <w:p w14:paraId="5A0F5009" w14:textId="575053E2" w:rsidR="00427EF1" w:rsidRDefault="00427EF1" w:rsidP="00427EF1">
      <w:pPr>
        <w:pStyle w:val="ListParagraph"/>
        <w:numPr>
          <w:ilvl w:val="0"/>
          <w:numId w:val="26"/>
        </w:numPr>
        <w:ind w:firstLineChars="0"/>
        <w:jc w:val="left"/>
        <w:rPr>
          <w:lang w:eastAsia="zh-CN"/>
        </w:rPr>
      </w:pPr>
      <w:r>
        <w:rPr>
          <w:rFonts w:hint="eastAsia"/>
          <w:lang w:eastAsia="zh-CN"/>
        </w:rPr>
        <w:t xml:space="preserve">whether PBCH-DMRS </w:t>
      </w:r>
      <w:r>
        <w:rPr>
          <w:lang w:eastAsia="zh-CN"/>
        </w:rPr>
        <w:t xml:space="preserve">detection </w:t>
      </w:r>
      <w:r>
        <w:rPr>
          <w:rFonts w:hint="eastAsia"/>
          <w:lang w:eastAsia="zh-CN"/>
        </w:rPr>
        <w:t>is needed for time index re-</w:t>
      </w:r>
      <w:r>
        <w:rPr>
          <w:lang w:eastAsia="zh-CN"/>
        </w:rPr>
        <w:t>acquisition</w:t>
      </w:r>
    </w:p>
    <w:p w14:paraId="5714CA36" w14:textId="339E46CF" w:rsidR="00C75E43" w:rsidRDefault="00427EF1" w:rsidP="00427EF1">
      <w:pPr>
        <w:pStyle w:val="ListParagraph"/>
        <w:numPr>
          <w:ilvl w:val="0"/>
          <w:numId w:val="26"/>
        </w:numPr>
        <w:ind w:firstLineChars="0"/>
        <w:jc w:val="left"/>
        <w:rPr>
          <w:lang w:eastAsia="zh-CN"/>
        </w:rPr>
      </w:pPr>
      <w:r>
        <w:rPr>
          <w:lang w:eastAsia="zh-CN"/>
        </w:rPr>
        <w:t>whether PBCH-DMRS can be detected in time domain</w:t>
      </w:r>
    </w:p>
    <w:p w14:paraId="54A600FF" w14:textId="1BF95465" w:rsidR="00EF0B31" w:rsidRDefault="00427EF1" w:rsidP="00C75E43">
      <w:pPr>
        <w:jc w:val="left"/>
        <w:rPr>
          <w:lang w:eastAsia="zh-CN"/>
        </w:rPr>
      </w:pPr>
      <w:r>
        <w:rPr>
          <w:rFonts w:hint="eastAsia"/>
          <w:lang w:eastAsia="zh-CN"/>
        </w:rPr>
        <w:t xml:space="preserve">For the first question, </w:t>
      </w:r>
      <w:r>
        <w:rPr>
          <w:lang w:eastAsia="zh-CN"/>
        </w:rPr>
        <w:t>periodicity of synchronization of LR should be considered. If we assume the periodicity is 320ms in typical case, the time err</w:t>
      </w:r>
      <w:r w:rsidR="0052410D">
        <w:rPr>
          <w:lang w:eastAsia="zh-CN"/>
        </w:rPr>
        <w:t>or may not exceed 1 OFDM symbol</w:t>
      </w:r>
      <w:r>
        <w:rPr>
          <w:lang w:eastAsia="zh-CN"/>
        </w:rPr>
        <w:t xml:space="preserve"> so LP-WUR monitoring window can cover LP-W</w:t>
      </w:r>
      <w:r w:rsidR="00EF0B31">
        <w:rPr>
          <w:lang w:eastAsia="zh-CN"/>
        </w:rPr>
        <w:t xml:space="preserve">US, and synchronization window for </w:t>
      </w:r>
      <w:r>
        <w:rPr>
          <w:lang w:eastAsia="zh-CN"/>
        </w:rPr>
        <w:t>PBCH-DMRS detection is not needed.</w:t>
      </w:r>
      <w:r w:rsidR="0052410D">
        <w:rPr>
          <w:lang w:eastAsia="zh-CN"/>
        </w:rPr>
        <w:t xml:space="preserve"> If the monitoring/processing window is in millisecond level, there could be multiple beam-swept LP-WUS and SSBs, and LR </w:t>
      </w:r>
      <w:r w:rsidR="007513B3">
        <w:rPr>
          <w:lang w:eastAsia="zh-CN"/>
        </w:rPr>
        <w:t>may</w:t>
      </w:r>
      <w:r w:rsidR="0052410D">
        <w:rPr>
          <w:lang w:eastAsia="zh-CN"/>
        </w:rPr>
        <w:t xml:space="preserve"> assume the wrong symbol boundary if PBCH-DMRS is not detected and time index is unknown.</w:t>
      </w:r>
    </w:p>
    <w:p w14:paraId="5D534622" w14:textId="48D1DE3A" w:rsidR="00EF0B31" w:rsidRPr="00C503E4" w:rsidRDefault="00EF0B31" w:rsidP="00EF0B31">
      <w:pPr>
        <w:jc w:val="left"/>
        <w:rPr>
          <w:b/>
          <w:i/>
          <w:lang w:eastAsia="zh-CN"/>
        </w:rPr>
      </w:pPr>
      <w:r>
        <w:rPr>
          <w:b/>
          <w:i/>
          <w:lang w:eastAsia="zh-CN"/>
        </w:rPr>
        <w:t>Observation</w:t>
      </w:r>
      <w:r w:rsidRPr="00C503E4">
        <w:rPr>
          <w:b/>
          <w:i/>
          <w:lang w:eastAsia="zh-CN"/>
        </w:rPr>
        <w:t xml:space="preserve"> </w:t>
      </w:r>
      <w:r w:rsidR="003D0BDC">
        <w:rPr>
          <w:b/>
          <w:i/>
          <w:lang w:eastAsia="zh-CN"/>
        </w:rPr>
        <w:t>2</w:t>
      </w:r>
      <w:r w:rsidRPr="00C503E4">
        <w:rPr>
          <w:b/>
          <w:i/>
          <w:lang w:eastAsia="zh-CN"/>
        </w:rPr>
        <w:t xml:space="preserve">: </w:t>
      </w:r>
      <w:r w:rsidR="0052410D">
        <w:rPr>
          <w:b/>
          <w:i/>
          <w:lang w:eastAsia="zh-CN"/>
        </w:rPr>
        <w:t>If legacy SSS/PBCH-DMRS is used as periodic signal, w</w:t>
      </w:r>
      <w:r w:rsidRPr="00EF0B31">
        <w:rPr>
          <w:rFonts w:hint="eastAsia"/>
          <w:b/>
          <w:i/>
          <w:lang w:eastAsia="zh-CN"/>
        </w:rPr>
        <w:t xml:space="preserve">hether PBCH-DMRS </w:t>
      </w:r>
      <w:r w:rsidRPr="00EF0B31">
        <w:rPr>
          <w:b/>
          <w:i/>
          <w:lang w:eastAsia="zh-CN"/>
        </w:rPr>
        <w:t xml:space="preserve">detection </w:t>
      </w:r>
      <w:r w:rsidRPr="00EF0B31">
        <w:rPr>
          <w:rFonts w:hint="eastAsia"/>
          <w:b/>
          <w:i/>
          <w:lang w:eastAsia="zh-CN"/>
        </w:rPr>
        <w:t>is needed for time index re-</w:t>
      </w:r>
      <w:r w:rsidRPr="00EF0B31">
        <w:rPr>
          <w:b/>
          <w:i/>
          <w:lang w:eastAsia="zh-CN"/>
        </w:rPr>
        <w:t>acquisition depends on periodicity of synchronization of LR</w:t>
      </w:r>
      <w:r w:rsidR="0052410D">
        <w:rPr>
          <w:b/>
          <w:i/>
          <w:lang w:eastAsia="zh-CN"/>
        </w:rPr>
        <w:t xml:space="preserve"> and monitoring/processing window of LR</w:t>
      </w:r>
      <w:r w:rsidRPr="00C503E4">
        <w:rPr>
          <w:b/>
          <w:i/>
          <w:lang w:eastAsia="zh-CN"/>
        </w:rPr>
        <w:t>.</w:t>
      </w:r>
    </w:p>
    <w:p w14:paraId="724E284F" w14:textId="6B271037" w:rsidR="00EF0B31" w:rsidRDefault="00EF0B31" w:rsidP="00C75E43">
      <w:pPr>
        <w:jc w:val="left"/>
        <w:rPr>
          <w:lang w:eastAsia="zh-CN"/>
        </w:rPr>
      </w:pPr>
      <w:r>
        <w:rPr>
          <w:lang w:eastAsia="zh-CN"/>
        </w:rPr>
        <w:t xml:space="preserve">For the second question, PBCH-DMRS is interlaced in frequency domain, so </w:t>
      </w:r>
      <w:r>
        <w:rPr>
          <w:szCs w:val="20"/>
        </w:rPr>
        <w:t xml:space="preserve">Goertzel </w:t>
      </w:r>
      <w:r>
        <w:rPr>
          <w:lang w:eastAsia="zh-CN"/>
        </w:rPr>
        <w:t>filter may be needed, as shown in RAN1#113 agreement.</w:t>
      </w:r>
    </w:p>
    <w:tbl>
      <w:tblPr>
        <w:tblStyle w:val="TableGrid"/>
        <w:tblW w:w="0" w:type="auto"/>
        <w:tblLook w:val="04A0" w:firstRow="1" w:lastRow="0" w:firstColumn="1" w:lastColumn="0" w:noHBand="0" w:noVBand="1"/>
      </w:tblPr>
      <w:tblGrid>
        <w:gridCol w:w="9307"/>
      </w:tblGrid>
      <w:tr w:rsidR="00EF0B31" w14:paraId="315194D0" w14:textId="77777777" w:rsidTr="00EF0B31">
        <w:tc>
          <w:tcPr>
            <w:tcW w:w="9307" w:type="dxa"/>
          </w:tcPr>
          <w:p w14:paraId="553B993C" w14:textId="77777777" w:rsidR="00EF0B31" w:rsidRPr="00EF0B31" w:rsidRDefault="00EF0B31" w:rsidP="00EF0B31">
            <w:pPr>
              <w:autoSpaceDE/>
              <w:autoSpaceDN/>
              <w:adjustRightInd/>
              <w:snapToGrid/>
              <w:spacing w:after="0"/>
              <w:jc w:val="left"/>
              <w:rPr>
                <w:rFonts w:ascii="Times" w:eastAsia="Batang" w:hAnsi="Times"/>
                <w:b/>
                <w:bCs/>
                <w:sz w:val="20"/>
                <w:szCs w:val="24"/>
                <w:highlight w:val="green"/>
                <w:lang w:val="en-GB" w:eastAsia="x-none"/>
              </w:rPr>
            </w:pPr>
            <w:r w:rsidRPr="00EF0B31">
              <w:rPr>
                <w:rFonts w:ascii="Times" w:eastAsia="Batang" w:hAnsi="Times"/>
                <w:b/>
                <w:bCs/>
                <w:sz w:val="20"/>
                <w:szCs w:val="24"/>
                <w:highlight w:val="green"/>
                <w:lang w:val="en-GB" w:eastAsia="x-none"/>
              </w:rPr>
              <w:t>Agreement</w:t>
            </w:r>
          </w:p>
          <w:p w14:paraId="6A726836" w14:textId="77777777" w:rsidR="00EF0B31" w:rsidRPr="00EF0B31" w:rsidRDefault="00EF0B31" w:rsidP="00EF0B31">
            <w:pPr>
              <w:autoSpaceDE/>
              <w:autoSpaceDN/>
              <w:adjustRightInd/>
              <w:snapToGrid/>
              <w:spacing w:after="0"/>
              <w:jc w:val="left"/>
              <w:rPr>
                <w:rFonts w:ascii="Times" w:eastAsia="Batang" w:hAnsi="Times"/>
                <w:sz w:val="20"/>
                <w:szCs w:val="20"/>
                <w:lang w:val="en-GB"/>
              </w:rPr>
            </w:pPr>
            <w:r w:rsidRPr="00EF0B31">
              <w:rPr>
                <w:rFonts w:ascii="Times" w:eastAsia="Batang" w:hAnsi="Times"/>
                <w:sz w:val="20"/>
                <w:szCs w:val="20"/>
                <w:lang w:val="en-GB"/>
              </w:rPr>
              <w:t>For the baseband processing of the LP WUR architectures,</w:t>
            </w:r>
          </w:p>
          <w:p w14:paraId="4214E284" w14:textId="77777777" w:rsidR="00EF0B31" w:rsidRPr="00EF0B31" w:rsidRDefault="00EF0B31" w:rsidP="00EF0B31">
            <w:pPr>
              <w:numPr>
                <w:ilvl w:val="0"/>
                <w:numId w:val="43"/>
              </w:numPr>
              <w:autoSpaceDE/>
              <w:autoSpaceDN/>
              <w:adjustRightInd/>
              <w:snapToGrid/>
              <w:spacing w:after="0"/>
              <w:jc w:val="left"/>
              <w:rPr>
                <w:rFonts w:ascii="Times" w:eastAsia="Batang" w:hAnsi="Times"/>
                <w:sz w:val="20"/>
                <w:szCs w:val="20"/>
                <w:lang w:val="en-GB" w:eastAsia="x-none"/>
              </w:rPr>
            </w:pPr>
            <w:r w:rsidRPr="00EF0B31">
              <w:rPr>
                <w:rFonts w:ascii="Times" w:eastAsia="Batang" w:hAnsi="Times"/>
                <w:sz w:val="20"/>
                <w:szCs w:val="20"/>
                <w:lang w:val="en-GB" w:eastAsia="x-none"/>
              </w:rPr>
              <w:t xml:space="preserve">The baseband processing may use Goertzel filters as an alternative for FFT to compute the signals for </w:t>
            </w:r>
            <w:r w:rsidRPr="00EF0B31">
              <w:rPr>
                <w:rFonts w:ascii="Times" w:eastAsia="Batang" w:hAnsi="Times"/>
                <w:sz w:val="20"/>
                <w:szCs w:val="20"/>
                <w:lang w:val="en-GB" w:eastAsia="x-none"/>
              </w:rPr>
              <w:lastRenderedPageBreak/>
              <w:t>one or more tones. Tone energy is computed and a detection algorithm is used to detect the presence of LP-WUS. One example diagram is shown below:</w:t>
            </w:r>
          </w:p>
          <w:p w14:paraId="3642C84E" w14:textId="1F70D6BD" w:rsidR="00EF0B31" w:rsidRPr="00EF0B31" w:rsidRDefault="00EF0B31" w:rsidP="00EF0B31">
            <w:pPr>
              <w:numPr>
                <w:ilvl w:val="1"/>
                <w:numId w:val="43"/>
              </w:numPr>
              <w:autoSpaceDE/>
              <w:autoSpaceDN/>
              <w:adjustRightInd/>
              <w:snapToGrid/>
              <w:spacing w:after="0"/>
              <w:jc w:val="left"/>
              <w:rPr>
                <w:rFonts w:ascii="Times" w:eastAsia="Batang" w:hAnsi="Times"/>
                <w:sz w:val="20"/>
                <w:szCs w:val="20"/>
                <w:lang w:val="en-GB" w:eastAsia="x-none"/>
              </w:rPr>
            </w:pPr>
            <w:r w:rsidRPr="00EF0B31">
              <w:rPr>
                <w:rFonts w:ascii="Times" w:eastAsia="Batang" w:hAnsi="Times"/>
                <w:noProof/>
                <w:sz w:val="20"/>
                <w:szCs w:val="20"/>
                <w:lang w:eastAsia="zh-CN"/>
              </w:rPr>
              <w:drawing>
                <wp:inline distT="0" distB="0" distL="0" distR="0" wp14:anchorId="21C6B3D3" wp14:editId="4AE71DD8">
                  <wp:extent cx="4352925" cy="2752725"/>
                  <wp:effectExtent l="0" t="0" r="9525" b="9525"/>
                  <wp:docPr id="8" name="Picture 8" descr="A diagram of a flowchar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5338467" descr="A diagram of a flowchart&#10;&#10;Description automatically generated with low confidenc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352925" cy="2752725"/>
                          </a:xfrm>
                          <a:prstGeom prst="rect">
                            <a:avLst/>
                          </a:prstGeom>
                          <a:noFill/>
                          <a:ln>
                            <a:noFill/>
                          </a:ln>
                        </pic:spPr>
                      </pic:pic>
                    </a:graphicData>
                  </a:graphic>
                </wp:inline>
              </w:drawing>
            </w:r>
          </w:p>
          <w:p w14:paraId="3B0B36D2" w14:textId="77777777" w:rsidR="00EF0B31" w:rsidRPr="00EF0B31" w:rsidRDefault="00EF0B31" w:rsidP="00EF0B31">
            <w:pPr>
              <w:numPr>
                <w:ilvl w:val="1"/>
                <w:numId w:val="43"/>
              </w:numPr>
              <w:autoSpaceDE/>
              <w:autoSpaceDN/>
              <w:adjustRightInd/>
              <w:snapToGrid/>
              <w:spacing w:after="0"/>
              <w:jc w:val="left"/>
              <w:rPr>
                <w:rFonts w:ascii="Times" w:eastAsia="Batang" w:hAnsi="Times"/>
                <w:sz w:val="20"/>
                <w:szCs w:val="20"/>
                <w:lang w:val="en-GB" w:eastAsia="x-none"/>
              </w:rPr>
            </w:pPr>
            <w:r w:rsidRPr="00EF0B31">
              <w:rPr>
                <w:rFonts w:ascii="Times" w:eastAsia="Batang" w:hAnsi="Times"/>
                <w:sz w:val="20"/>
                <w:szCs w:val="20"/>
                <w:lang w:val="en-GB" w:eastAsia="x-none"/>
              </w:rPr>
              <w:t>This can be used with the receiver architecture for OFDMA-based signals/channels for OOK-3.</w:t>
            </w:r>
          </w:p>
          <w:p w14:paraId="3842F201" w14:textId="77777777" w:rsidR="00EF0B31" w:rsidRPr="00EF0B31" w:rsidRDefault="00EF0B31" w:rsidP="00EF0B31">
            <w:pPr>
              <w:numPr>
                <w:ilvl w:val="1"/>
                <w:numId w:val="43"/>
              </w:numPr>
              <w:autoSpaceDE/>
              <w:autoSpaceDN/>
              <w:adjustRightInd/>
              <w:snapToGrid/>
              <w:spacing w:after="0"/>
              <w:jc w:val="left"/>
              <w:rPr>
                <w:rFonts w:ascii="Times" w:eastAsia="Batang" w:hAnsi="Times"/>
                <w:sz w:val="20"/>
                <w:szCs w:val="20"/>
                <w:lang w:val="en-GB" w:eastAsia="x-none"/>
              </w:rPr>
            </w:pPr>
            <w:r w:rsidRPr="00EF0B31">
              <w:rPr>
                <w:rFonts w:ascii="Times" w:eastAsia="Batang" w:hAnsi="Times"/>
                <w:sz w:val="20"/>
                <w:szCs w:val="20"/>
                <w:lang w:val="en-GB" w:eastAsia="x-none"/>
              </w:rPr>
              <w:t xml:space="preserve">This can be used with </w:t>
            </w:r>
            <w:r w:rsidRPr="00EF0B31">
              <w:rPr>
                <w:rFonts w:ascii="Times" w:eastAsia="Batang" w:hAnsi="Times"/>
                <w:sz w:val="20"/>
                <w:szCs w:val="20"/>
                <w:lang w:eastAsia="x-none"/>
              </w:rPr>
              <w:t>heterodyne receiver architecture with IF envelope detection or the homodyne receiver architecture with baseband envelope detection for [OOK-1]/FSK-2.</w:t>
            </w:r>
          </w:p>
          <w:p w14:paraId="7B4AD06C" w14:textId="77777777" w:rsidR="00EF0B31" w:rsidRPr="00EF0B31" w:rsidRDefault="00EF0B31" w:rsidP="00EF0B31">
            <w:pPr>
              <w:numPr>
                <w:ilvl w:val="0"/>
                <w:numId w:val="43"/>
              </w:numPr>
              <w:autoSpaceDE/>
              <w:autoSpaceDN/>
              <w:adjustRightInd/>
              <w:snapToGrid/>
              <w:spacing w:after="0"/>
              <w:jc w:val="left"/>
              <w:rPr>
                <w:rFonts w:ascii="Times" w:eastAsia="Batang" w:hAnsi="Times"/>
                <w:sz w:val="20"/>
                <w:szCs w:val="20"/>
                <w:lang w:val="en-GB" w:eastAsia="x-none"/>
              </w:rPr>
            </w:pPr>
            <w:r w:rsidRPr="00EF0B31">
              <w:rPr>
                <w:rFonts w:ascii="Times" w:eastAsia="Batang" w:hAnsi="Times"/>
                <w:sz w:val="20"/>
                <w:szCs w:val="20"/>
                <w:lang w:val="en-GB" w:eastAsia="x-none"/>
              </w:rPr>
              <w:t>For the receiver architecture for OFDMA-based signals/channels,</w:t>
            </w:r>
          </w:p>
          <w:p w14:paraId="002ACB0E" w14:textId="77777777" w:rsidR="00EF0B31" w:rsidRPr="00EF0B31" w:rsidRDefault="00EF0B31" w:rsidP="00EF0B31">
            <w:pPr>
              <w:numPr>
                <w:ilvl w:val="1"/>
                <w:numId w:val="43"/>
              </w:numPr>
              <w:autoSpaceDE/>
              <w:autoSpaceDN/>
              <w:adjustRightInd/>
              <w:snapToGrid/>
              <w:spacing w:after="0"/>
              <w:jc w:val="left"/>
              <w:rPr>
                <w:rFonts w:ascii="Times" w:eastAsia="Batang" w:hAnsi="Times"/>
                <w:sz w:val="20"/>
                <w:szCs w:val="20"/>
                <w:lang w:val="en-GB" w:eastAsia="x-none"/>
              </w:rPr>
            </w:pPr>
            <w:r w:rsidRPr="00EF0B31">
              <w:rPr>
                <w:rFonts w:ascii="Times" w:eastAsia="Batang" w:hAnsi="Times"/>
                <w:sz w:val="20"/>
                <w:szCs w:val="20"/>
                <w:lang w:eastAsia="x-none"/>
              </w:rPr>
              <w:t xml:space="preserve">The receiver architectures </w:t>
            </w:r>
            <w:r w:rsidRPr="00EF0B31">
              <w:rPr>
                <w:rFonts w:ascii="Times" w:eastAsia="Batang" w:hAnsi="Times"/>
                <w:sz w:val="20"/>
                <w:szCs w:val="20"/>
                <w:lang w:val="en-GB" w:eastAsia="x-none"/>
              </w:rPr>
              <w:t>for OFDMA-based signals/channels can be used for</w:t>
            </w:r>
            <w:r w:rsidRPr="00EF0B31">
              <w:rPr>
                <w:rFonts w:ascii="Times" w:eastAsia="Batang" w:hAnsi="Times"/>
                <w:sz w:val="20"/>
                <w:szCs w:val="20"/>
                <w:lang w:eastAsia="x-none"/>
              </w:rPr>
              <w:t xml:space="preserve"> OOK/ASK and FSK modulated LP-WUS</w:t>
            </w:r>
          </w:p>
          <w:p w14:paraId="04BC8978" w14:textId="77777777" w:rsidR="00EF0B31" w:rsidRPr="00EF0B31" w:rsidRDefault="00EF0B31" w:rsidP="00EF0B31">
            <w:pPr>
              <w:numPr>
                <w:ilvl w:val="1"/>
                <w:numId w:val="43"/>
              </w:numPr>
              <w:autoSpaceDE/>
              <w:autoSpaceDN/>
              <w:adjustRightInd/>
              <w:snapToGrid/>
              <w:spacing w:after="0"/>
              <w:jc w:val="left"/>
              <w:rPr>
                <w:rFonts w:ascii="Times" w:eastAsia="Batang" w:hAnsi="Times"/>
                <w:sz w:val="20"/>
                <w:szCs w:val="20"/>
                <w:lang w:val="en-GB" w:eastAsia="x-none"/>
              </w:rPr>
            </w:pPr>
            <w:r w:rsidRPr="00EF0B31">
              <w:rPr>
                <w:rFonts w:ascii="Times" w:eastAsia="Batang" w:hAnsi="Times"/>
                <w:sz w:val="20"/>
                <w:szCs w:val="20"/>
                <w:lang w:val="en-GB" w:eastAsia="x-none"/>
              </w:rPr>
              <w:t>For sequence-based OFDM signals/channels,</w:t>
            </w:r>
            <w:r w:rsidRPr="00EF0B31" w:rsidDel="00375401">
              <w:rPr>
                <w:rFonts w:ascii="Times" w:eastAsia="Batang" w:hAnsi="Times"/>
                <w:sz w:val="20"/>
                <w:szCs w:val="20"/>
                <w:lang w:val="en-GB" w:eastAsia="x-none"/>
              </w:rPr>
              <w:t xml:space="preserve"> </w:t>
            </w:r>
            <w:r w:rsidRPr="00EF0B31">
              <w:rPr>
                <w:rFonts w:ascii="Times" w:eastAsia="Batang" w:hAnsi="Times"/>
                <w:sz w:val="20"/>
                <w:szCs w:val="20"/>
                <w:lang w:val="en-GB" w:eastAsia="x-none"/>
              </w:rPr>
              <w:t>one example diagram with time domain correlator (without FFT) for LP-WUS</w:t>
            </w:r>
            <w:r w:rsidRPr="00EF0B31">
              <w:rPr>
                <w:rFonts w:ascii="Times" w:eastAsia="Batang" w:hAnsi="Times"/>
                <w:color w:val="FF0000"/>
                <w:sz w:val="20"/>
                <w:szCs w:val="20"/>
                <w:lang w:val="en-GB" w:eastAsia="x-none"/>
              </w:rPr>
              <w:t xml:space="preserve"> </w:t>
            </w:r>
            <w:r w:rsidRPr="00EF0B31">
              <w:rPr>
                <w:rFonts w:ascii="Times" w:eastAsia="Batang" w:hAnsi="Times"/>
                <w:sz w:val="20"/>
                <w:szCs w:val="20"/>
                <w:lang w:val="en-GB" w:eastAsia="x-none"/>
              </w:rPr>
              <w:t xml:space="preserve">detection is shown below: </w:t>
            </w:r>
          </w:p>
          <w:p w14:paraId="7B8B7D44" w14:textId="63DA99E4" w:rsidR="00EF0B31" w:rsidRPr="00EF0B31" w:rsidRDefault="00EF0B31" w:rsidP="00C75E43">
            <w:pPr>
              <w:numPr>
                <w:ilvl w:val="2"/>
                <w:numId w:val="43"/>
              </w:numPr>
              <w:autoSpaceDE/>
              <w:autoSpaceDN/>
              <w:adjustRightInd/>
              <w:snapToGrid/>
              <w:spacing w:after="0"/>
              <w:jc w:val="left"/>
              <w:rPr>
                <w:rFonts w:ascii="Times" w:eastAsia="Batang" w:hAnsi="Times"/>
                <w:sz w:val="20"/>
                <w:szCs w:val="20"/>
                <w:lang w:val="en-GB" w:eastAsia="x-none"/>
              </w:rPr>
            </w:pPr>
            <w:r w:rsidRPr="00EF0B31">
              <w:rPr>
                <w:rFonts w:ascii="Times" w:eastAsia="Batang" w:hAnsi="Times"/>
                <w:noProof/>
                <w:sz w:val="20"/>
                <w:szCs w:val="20"/>
                <w:lang w:eastAsia="zh-CN"/>
              </w:rPr>
              <w:drawing>
                <wp:inline distT="0" distB="0" distL="0" distR="0" wp14:anchorId="5EED6B56" wp14:editId="27F43E29">
                  <wp:extent cx="3067050" cy="1123950"/>
                  <wp:effectExtent l="0" t="0" r="0" b="0"/>
                  <wp:docPr id="7" name="Picture 7" descr="A picture containing line, diagram, font,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788734" descr="A picture containing line, diagram, font, text&#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067050" cy="1123950"/>
                          </a:xfrm>
                          <a:prstGeom prst="rect">
                            <a:avLst/>
                          </a:prstGeom>
                          <a:noFill/>
                          <a:ln>
                            <a:noFill/>
                          </a:ln>
                        </pic:spPr>
                      </pic:pic>
                    </a:graphicData>
                  </a:graphic>
                </wp:inline>
              </w:drawing>
            </w:r>
          </w:p>
        </w:tc>
      </w:tr>
    </w:tbl>
    <w:p w14:paraId="521249BB" w14:textId="1B78547E" w:rsidR="00427EF1" w:rsidRDefault="00EF0B31" w:rsidP="00C75E43">
      <w:pPr>
        <w:jc w:val="left"/>
        <w:rPr>
          <w:lang w:eastAsia="zh-CN"/>
        </w:rPr>
      </w:pPr>
      <w:r>
        <w:rPr>
          <w:lang w:eastAsia="zh-CN"/>
        </w:rPr>
        <w:lastRenderedPageBreak/>
        <w:t>Further, frequency error will bring ICI from other subcarriers of PBCH data payload, so frequency error compensation should be applied according to SSS.</w:t>
      </w:r>
    </w:p>
    <w:p w14:paraId="08DFFE46" w14:textId="66D28DCB" w:rsidR="00EF0B31" w:rsidRPr="00C503E4" w:rsidRDefault="00EF0B31" w:rsidP="00EF0B31">
      <w:pPr>
        <w:jc w:val="left"/>
        <w:rPr>
          <w:b/>
          <w:i/>
          <w:lang w:eastAsia="zh-CN"/>
        </w:rPr>
      </w:pPr>
      <w:r>
        <w:rPr>
          <w:b/>
          <w:i/>
          <w:lang w:eastAsia="zh-CN"/>
        </w:rPr>
        <w:t>Observation</w:t>
      </w:r>
      <w:r w:rsidRPr="00C503E4">
        <w:rPr>
          <w:b/>
          <w:i/>
          <w:lang w:eastAsia="zh-CN"/>
        </w:rPr>
        <w:t xml:space="preserve"> </w:t>
      </w:r>
      <w:r w:rsidR="003D0BDC">
        <w:rPr>
          <w:b/>
          <w:i/>
          <w:lang w:eastAsia="zh-CN"/>
        </w:rPr>
        <w:t>3</w:t>
      </w:r>
      <w:r w:rsidRPr="00C503E4">
        <w:rPr>
          <w:b/>
          <w:i/>
          <w:lang w:eastAsia="zh-CN"/>
        </w:rPr>
        <w:t xml:space="preserve">: </w:t>
      </w:r>
      <w:r w:rsidR="0052410D">
        <w:rPr>
          <w:b/>
          <w:i/>
          <w:lang w:eastAsia="zh-CN"/>
        </w:rPr>
        <w:t>If legacy SSS/PBCH-DMRS is used as periodic signal, w</w:t>
      </w:r>
      <w:r w:rsidRPr="008D5FC1">
        <w:rPr>
          <w:b/>
          <w:i/>
          <w:lang w:eastAsia="zh-CN"/>
        </w:rPr>
        <w:t>hether PBCH-DMRS can be detected in time domain</w:t>
      </w:r>
      <w:r w:rsidRPr="00EF0B31">
        <w:rPr>
          <w:b/>
          <w:i/>
          <w:lang w:eastAsia="zh-CN"/>
        </w:rPr>
        <w:t xml:space="preserve"> </w:t>
      </w:r>
      <w:r w:rsidR="008D5FC1">
        <w:rPr>
          <w:b/>
          <w:i/>
          <w:lang w:eastAsia="zh-CN"/>
        </w:rPr>
        <w:t>is up to</w:t>
      </w:r>
      <w:r w:rsidRPr="00EF0B31">
        <w:rPr>
          <w:b/>
          <w:i/>
          <w:lang w:eastAsia="zh-CN"/>
        </w:rPr>
        <w:t xml:space="preserve"> </w:t>
      </w:r>
      <w:r w:rsidR="008D5FC1">
        <w:rPr>
          <w:b/>
          <w:i/>
          <w:lang w:eastAsia="zh-CN"/>
        </w:rPr>
        <w:t>UE implementation</w:t>
      </w:r>
      <w:r w:rsidRPr="00C503E4">
        <w:rPr>
          <w:b/>
          <w:i/>
          <w:lang w:eastAsia="zh-CN"/>
        </w:rPr>
        <w:t>.</w:t>
      </w:r>
    </w:p>
    <w:p w14:paraId="7F2DB558" w14:textId="3B00BE27" w:rsidR="00427EF1" w:rsidRDefault="0052410D" w:rsidP="00C75E43">
      <w:pPr>
        <w:jc w:val="left"/>
        <w:rPr>
          <w:lang w:eastAsia="zh-CN"/>
        </w:rPr>
      </w:pPr>
      <w:r>
        <w:rPr>
          <w:rFonts w:hint="eastAsia"/>
          <w:lang w:eastAsia="zh-CN"/>
        </w:rPr>
        <w:t>F</w:t>
      </w:r>
      <w:r>
        <w:rPr>
          <w:lang w:eastAsia="zh-CN"/>
        </w:rPr>
        <w:t xml:space="preserve">or Alt-2, LP-SS is almost a new always on signal. It has to be periodically transmitted to support LP-WUS function in a cell. To avoid time index issue, it can be non-beam-sweeping, and </w:t>
      </w:r>
      <w:r w:rsidR="00CF6515">
        <w:rPr>
          <w:lang w:eastAsia="zh-CN"/>
        </w:rPr>
        <w:t xml:space="preserve">in this way, LP-WUS has to be non-beam-sweeping since there is no beam training by LP-SS. Alternatively, LP-SS and LP-WUS can be repeated in beam agnostic way, and LR detects them opportunistically, but the time index is also </w:t>
      </w:r>
      <w:r w:rsidR="007435D9">
        <w:rPr>
          <w:lang w:eastAsia="zh-CN"/>
        </w:rPr>
        <w:t>needed</w:t>
      </w:r>
      <w:r w:rsidR="00CF6515">
        <w:rPr>
          <w:lang w:eastAsia="zh-CN"/>
        </w:rPr>
        <w:t>.</w:t>
      </w:r>
    </w:p>
    <w:p w14:paraId="2BC6122C" w14:textId="4A2C2801" w:rsidR="00CF6515" w:rsidRDefault="00CF6515" w:rsidP="00C75E43">
      <w:pPr>
        <w:jc w:val="left"/>
        <w:rPr>
          <w:lang w:eastAsia="zh-CN"/>
        </w:rPr>
      </w:pPr>
      <w:r>
        <w:rPr>
          <w:b/>
          <w:i/>
          <w:lang w:eastAsia="zh-CN"/>
        </w:rPr>
        <w:t>Observation</w:t>
      </w:r>
      <w:r w:rsidRPr="00C503E4">
        <w:rPr>
          <w:b/>
          <w:i/>
          <w:lang w:eastAsia="zh-CN"/>
        </w:rPr>
        <w:t xml:space="preserve"> </w:t>
      </w:r>
      <w:r w:rsidR="003D0BDC">
        <w:rPr>
          <w:b/>
          <w:i/>
          <w:lang w:eastAsia="zh-CN"/>
        </w:rPr>
        <w:t>4</w:t>
      </w:r>
      <w:r w:rsidRPr="00C503E4">
        <w:rPr>
          <w:b/>
          <w:i/>
          <w:lang w:eastAsia="zh-CN"/>
        </w:rPr>
        <w:t xml:space="preserve">: </w:t>
      </w:r>
      <w:r>
        <w:rPr>
          <w:b/>
          <w:i/>
          <w:lang w:eastAsia="zh-CN"/>
        </w:rPr>
        <w:t>If LP-SS is used as periodic signal</w:t>
      </w:r>
      <w:r w:rsidR="00675697">
        <w:rPr>
          <w:b/>
          <w:i/>
          <w:lang w:eastAsia="zh-CN"/>
        </w:rPr>
        <w:t xml:space="preserve"> and</w:t>
      </w:r>
      <w:r w:rsidR="007435D9">
        <w:rPr>
          <w:b/>
          <w:i/>
          <w:lang w:eastAsia="zh-CN"/>
        </w:rPr>
        <w:t xml:space="preserve"> it is beam sweeping or repetition in beam agnostic way, the time index is needed</w:t>
      </w:r>
      <w:r w:rsidRPr="00C503E4">
        <w:rPr>
          <w:b/>
          <w:i/>
          <w:lang w:eastAsia="zh-CN"/>
        </w:rPr>
        <w:t>.</w:t>
      </w:r>
    </w:p>
    <w:p w14:paraId="35A534B7" w14:textId="07B30D29" w:rsidR="00CF6515" w:rsidRDefault="00CF6515" w:rsidP="00C75E43">
      <w:pPr>
        <w:jc w:val="left"/>
        <w:rPr>
          <w:lang w:eastAsia="zh-CN"/>
        </w:rPr>
      </w:pPr>
      <w:r>
        <w:rPr>
          <w:lang w:eastAsia="zh-CN"/>
        </w:rPr>
        <w:t>If L</w:t>
      </w:r>
      <w:r w:rsidR="00545195">
        <w:rPr>
          <w:lang w:eastAsia="zh-CN"/>
        </w:rPr>
        <w:t>P-SS uses MC-ASK/FSK waveform,</w:t>
      </w:r>
      <w:r>
        <w:rPr>
          <w:lang w:eastAsia="zh-CN"/>
        </w:rPr>
        <w:t xml:space="preserve"> sequence</w:t>
      </w:r>
      <w:r w:rsidR="00545195">
        <w:rPr>
          <w:lang w:eastAsia="zh-CN"/>
        </w:rPr>
        <w:t>s</w:t>
      </w:r>
      <w:r>
        <w:rPr>
          <w:lang w:eastAsia="zh-CN"/>
        </w:rPr>
        <w:t xml:space="preserve"> may not be long, since the number of MC-ASK/FSK symbols per OFDM symbol is very limited (i.e. value of M could be no greater than 8</w:t>
      </w:r>
      <w:r w:rsidR="007435D9">
        <w:rPr>
          <w:lang w:eastAsia="zh-CN"/>
        </w:rPr>
        <w:t xml:space="preserve"> in general view), and thus inter-cell </w:t>
      </w:r>
      <w:r>
        <w:rPr>
          <w:lang w:eastAsia="zh-CN"/>
        </w:rPr>
        <w:t>interference randomization gain are not good enough.</w:t>
      </w:r>
      <w:r w:rsidR="007513B3">
        <w:rPr>
          <w:lang w:eastAsia="zh-CN"/>
        </w:rPr>
        <w:t xml:space="preserve"> If sequence</w:t>
      </w:r>
      <w:r w:rsidR="00545195">
        <w:rPr>
          <w:lang w:eastAsia="zh-CN"/>
        </w:rPr>
        <w:t>s</w:t>
      </w:r>
      <w:r w:rsidR="007513B3">
        <w:rPr>
          <w:lang w:eastAsia="zh-CN"/>
        </w:rPr>
        <w:t xml:space="preserve"> to generate waveform (e.g. sequence</w:t>
      </w:r>
      <w:r w:rsidR="00545195">
        <w:rPr>
          <w:lang w:eastAsia="zh-CN"/>
        </w:rPr>
        <w:t>s</w:t>
      </w:r>
      <w:r w:rsidR="007513B3">
        <w:rPr>
          <w:lang w:eastAsia="zh-CN"/>
        </w:rPr>
        <w:t xml:space="preserve"> </w:t>
      </w:r>
      <w:r w:rsidR="00545195">
        <w:rPr>
          <w:lang w:eastAsia="zh-CN"/>
        </w:rPr>
        <w:t>including</w:t>
      </w:r>
      <w:r w:rsidR="007513B3">
        <w:rPr>
          <w:lang w:eastAsia="zh-CN"/>
        </w:rPr>
        <w:t xml:space="preserve"> bit 1 for MC-ASK/FSK) is known at UE, OFDM receiver can utilize the sequence</w:t>
      </w:r>
      <w:r w:rsidR="00545195">
        <w:rPr>
          <w:lang w:eastAsia="zh-CN"/>
        </w:rPr>
        <w:t>s</w:t>
      </w:r>
      <w:r w:rsidR="007513B3">
        <w:rPr>
          <w:lang w:eastAsia="zh-CN"/>
        </w:rPr>
        <w:t xml:space="preserve"> to improve synchronization performance.</w:t>
      </w:r>
    </w:p>
    <w:p w14:paraId="3C005D54" w14:textId="0AD306A3" w:rsidR="007435D9" w:rsidRDefault="007435D9" w:rsidP="00C75E43">
      <w:pPr>
        <w:jc w:val="left"/>
        <w:rPr>
          <w:lang w:eastAsia="zh-CN"/>
        </w:rPr>
      </w:pPr>
      <w:r>
        <w:rPr>
          <w:b/>
          <w:i/>
          <w:lang w:eastAsia="zh-CN"/>
        </w:rPr>
        <w:t>Observation</w:t>
      </w:r>
      <w:r w:rsidRPr="00C503E4">
        <w:rPr>
          <w:b/>
          <w:i/>
          <w:lang w:eastAsia="zh-CN"/>
        </w:rPr>
        <w:t xml:space="preserve"> </w:t>
      </w:r>
      <w:r w:rsidR="003D0BDC">
        <w:rPr>
          <w:b/>
          <w:i/>
          <w:lang w:eastAsia="zh-CN"/>
        </w:rPr>
        <w:t>5</w:t>
      </w:r>
      <w:r w:rsidRPr="00C503E4">
        <w:rPr>
          <w:b/>
          <w:i/>
          <w:lang w:eastAsia="zh-CN"/>
        </w:rPr>
        <w:t xml:space="preserve">: </w:t>
      </w:r>
      <w:r>
        <w:rPr>
          <w:b/>
          <w:i/>
          <w:lang w:eastAsia="zh-CN"/>
        </w:rPr>
        <w:t>If LP-SS i</w:t>
      </w:r>
      <w:r w:rsidR="007513B3">
        <w:rPr>
          <w:b/>
          <w:i/>
          <w:lang w:eastAsia="zh-CN"/>
        </w:rPr>
        <w:t>s used as periodic signal and sequence</w:t>
      </w:r>
      <w:r w:rsidR="00545195">
        <w:rPr>
          <w:b/>
          <w:i/>
          <w:lang w:eastAsia="zh-CN"/>
        </w:rPr>
        <w:t>s</w:t>
      </w:r>
      <w:r w:rsidR="007513B3">
        <w:rPr>
          <w:b/>
          <w:i/>
          <w:lang w:eastAsia="zh-CN"/>
        </w:rPr>
        <w:t xml:space="preserve"> to generate waveform is known at UE, OFDM receiver can utilize the sequence</w:t>
      </w:r>
      <w:r w:rsidR="00545195">
        <w:rPr>
          <w:b/>
          <w:i/>
          <w:lang w:eastAsia="zh-CN"/>
        </w:rPr>
        <w:t>s</w:t>
      </w:r>
      <w:r w:rsidR="007513B3">
        <w:rPr>
          <w:b/>
          <w:i/>
          <w:lang w:eastAsia="zh-CN"/>
        </w:rPr>
        <w:t xml:space="preserve"> to improve synchronization performance</w:t>
      </w:r>
      <w:r w:rsidRPr="00C503E4">
        <w:rPr>
          <w:b/>
          <w:i/>
          <w:lang w:eastAsia="zh-CN"/>
        </w:rPr>
        <w:t>.</w:t>
      </w:r>
    </w:p>
    <w:p w14:paraId="4B124225" w14:textId="77777777" w:rsidR="00CF6515" w:rsidRPr="0052410D" w:rsidRDefault="00CF6515" w:rsidP="00C75E43">
      <w:pPr>
        <w:jc w:val="left"/>
        <w:rPr>
          <w:lang w:eastAsia="zh-CN"/>
        </w:rPr>
      </w:pPr>
    </w:p>
    <w:p w14:paraId="539E5960" w14:textId="50F02198" w:rsidR="00C75E43" w:rsidRDefault="00C75E43" w:rsidP="00C75E43">
      <w:pPr>
        <w:pStyle w:val="Heading2"/>
        <w:numPr>
          <w:ilvl w:val="1"/>
          <w:numId w:val="5"/>
        </w:numPr>
        <w:ind w:left="576"/>
      </w:pPr>
      <w:r>
        <w:t>Aperiodic signal</w:t>
      </w:r>
      <w:r w:rsidR="00FF32A5">
        <w:t xml:space="preserve"> (preamble)</w:t>
      </w:r>
    </w:p>
    <w:p w14:paraId="19FA7C49" w14:textId="5E48A590" w:rsidR="0078090D" w:rsidRDefault="00C75E43" w:rsidP="0078090D">
      <w:pPr>
        <w:rPr>
          <w:lang w:eastAsia="zh-CN"/>
        </w:rPr>
      </w:pPr>
      <w:r>
        <w:rPr>
          <w:lang w:eastAsia="zh-CN"/>
        </w:rPr>
        <w:t>In our view, as aperiodic signal is a part of LP-WUS, i.e. preamble, it should be detected/processed by the same architecture as that for message part in LP-WUS.</w:t>
      </w:r>
      <w:r w:rsidR="0078090D" w:rsidRPr="0078090D">
        <w:rPr>
          <w:lang w:eastAsia="zh-CN"/>
        </w:rPr>
        <w:t xml:space="preserve"> </w:t>
      </w:r>
    </w:p>
    <w:p w14:paraId="32804E82" w14:textId="1532D9C4" w:rsidR="0078090D" w:rsidRDefault="00B14310" w:rsidP="0078090D">
      <w:pPr>
        <w:rPr>
          <w:lang w:eastAsia="zh-CN"/>
        </w:rPr>
      </w:pPr>
      <w:r w:rsidRPr="00A04F3D">
        <w:rPr>
          <w:lang w:eastAsia="zh-CN"/>
        </w:rPr>
        <w:t xml:space="preserve">In </w:t>
      </w:r>
      <w:r w:rsidR="006D71E3" w:rsidRPr="00A04F3D">
        <w:rPr>
          <w:lang w:eastAsia="zh-CN"/>
        </w:rPr>
        <w:t>some companies’ contribut</w:t>
      </w:r>
      <w:r w:rsidR="006D71E3" w:rsidRPr="00BF08CC">
        <w:rPr>
          <w:lang w:eastAsia="zh-CN"/>
        </w:rPr>
        <w:t>ions [5</w:t>
      </w:r>
      <w:r w:rsidRPr="00BF08CC">
        <w:rPr>
          <w:lang w:eastAsia="zh-CN"/>
        </w:rPr>
        <w:t>], a long</w:t>
      </w:r>
      <w:r w:rsidRPr="00A04F3D">
        <w:rPr>
          <w:lang w:eastAsia="zh-CN"/>
        </w:rPr>
        <w:t xml:space="preserve"> periodicity of time error correction may be enough, and preamble can be also used to correct the residual time error.</w:t>
      </w:r>
      <w:r>
        <w:rPr>
          <w:lang w:eastAsia="zh-CN"/>
        </w:rPr>
        <w:t xml:space="preserve"> Actually, i</w:t>
      </w:r>
      <w:r w:rsidR="0078090D">
        <w:rPr>
          <w:lang w:eastAsia="zh-CN"/>
        </w:rPr>
        <w:t>t seems there is tradeoff like that:</w:t>
      </w:r>
    </w:p>
    <w:p w14:paraId="7F5092DC" w14:textId="77777777" w:rsidR="0078090D" w:rsidRDefault="0078090D" w:rsidP="0078090D">
      <w:pPr>
        <w:pStyle w:val="ListParagraph"/>
        <w:numPr>
          <w:ilvl w:val="0"/>
          <w:numId w:val="26"/>
        </w:numPr>
        <w:ind w:firstLineChars="0"/>
        <w:rPr>
          <w:lang w:eastAsia="zh-CN"/>
        </w:rPr>
      </w:pPr>
      <w:r>
        <w:rPr>
          <w:lang w:eastAsia="zh-CN"/>
        </w:rPr>
        <w:t>I</w:t>
      </w:r>
      <w:r>
        <w:rPr>
          <w:rFonts w:hint="eastAsia"/>
          <w:lang w:eastAsia="zh-CN"/>
        </w:rPr>
        <w:t xml:space="preserve">f </w:t>
      </w:r>
      <w:r>
        <w:rPr>
          <w:lang w:eastAsia="zh-CN"/>
        </w:rPr>
        <w:t>periodic signal has short periodicity, preamble can be saved;</w:t>
      </w:r>
    </w:p>
    <w:p w14:paraId="511F069F" w14:textId="77777777" w:rsidR="0078090D" w:rsidRDefault="0078090D" w:rsidP="0078090D">
      <w:pPr>
        <w:pStyle w:val="ListParagraph"/>
        <w:numPr>
          <w:ilvl w:val="0"/>
          <w:numId w:val="26"/>
        </w:numPr>
        <w:ind w:firstLineChars="0"/>
        <w:rPr>
          <w:lang w:eastAsia="zh-CN"/>
        </w:rPr>
      </w:pPr>
      <w:r>
        <w:rPr>
          <w:lang w:eastAsia="zh-CN"/>
        </w:rPr>
        <w:t>If periodic signal has long periodicity, preamble is helpful for synchronization.</w:t>
      </w:r>
    </w:p>
    <w:p w14:paraId="71FA18C1" w14:textId="3DD2815F" w:rsidR="00B14310" w:rsidRPr="00B14310" w:rsidRDefault="00B14310" w:rsidP="00C75E43">
      <w:pPr>
        <w:rPr>
          <w:b/>
          <w:i/>
          <w:lang w:eastAsia="zh-CN"/>
        </w:rPr>
      </w:pPr>
      <w:r w:rsidRPr="00B14310">
        <w:rPr>
          <w:rFonts w:hint="eastAsia"/>
          <w:b/>
          <w:i/>
          <w:lang w:eastAsia="zh-CN"/>
        </w:rPr>
        <w:t>O</w:t>
      </w:r>
      <w:r w:rsidRPr="00B14310">
        <w:rPr>
          <w:b/>
          <w:i/>
          <w:lang w:eastAsia="zh-CN"/>
        </w:rPr>
        <w:t xml:space="preserve">bservation </w:t>
      </w:r>
      <w:r w:rsidR="003D0BDC">
        <w:rPr>
          <w:b/>
          <w:i/>
          <w:lang w:eastAsia="zh-CN"/>
        </w:rPr>
        <w:t>6</w:t>
      </w:r>
      <w:r w:rsidRPr="00B14310">
        <w:rPr>
          <w:b/>
          <w:i/>
          <w:lang w:eastAsia="zh-CN"/>
        </w:rPr>
        <w:t xml:space="preserve">: It is tradeoff </w:t>
      </w:r>
      <w:r>
        <w:rPr>
          <w:b/>
          <w:i/>
          <w:lang w:eastAsia="zh-CN"/>
        </w:rPr>
        <w:t>between</w:t>
      </w:r>
      <w:r w:rsidRPr="00B14310">
        <w:rPr>
          <w:b/>
          <w:i/>
          <w:lang w:eastAsia="zh-CN"/>
        </w:rPr>
        <w:t xml:space="preserve"> using periodic signal </w:t>
      </w:r>
      <w:r>
        <w:rPr>
          <w:b/>
          <w:i/>
          <w:lang w:eastAsia="zh-CN"/>
        </w:rPr>
        <w:t>and using</w:t>
      </w:r>
      <w:r w:rsidRPr="00B14310">
        <w:rPr>
          <w:b/>
          <w:i/>
          <w:lang w:eastAsia="zh-CN"/>
        </w:rPr>
        <w:t xml:space="preserve"> preamble for synchronization.</w:t>
      </w:r>
    </w:p>
    <w:p w14:paraId="75C72219" w14:textId="162F627C" w:rsidR="00C75E43" w:rsidRDefault="0078090D" w:rsidP="00C75E43">
      <w:pPr>
        <w:rPr>
          <w:lang w:eastAsia="zh-CN"/>
        </w:rPr>
      </w:pPr>
      <w:r>
        <w:rPr>
          <w:lang w:eastAsia="zh-CN"/>
        </w:rPr>
        <w:t>S</w:t>
      </w:r>
      <w:r w:rsidR="00C75E43">
        <w:rPr>
          <w:lang w:eastAsia="zh-CN"/>
        </w:rPr>
        <w:t>o far, whether to support preamble as a leading part of LP-WUS has no explicit agreement</w:t>
      </w:r>
      <w:r w:rsidR="00DC74D5">
        <w:rPr>
          <w:lang w:eastAsia="zh-CN"/>
        </w:rPr>
        <w:t xml:space="preserve"> (message part of LP-WUS is also undefined)</w:t>
      </w:r>
      <w:r w:rsidR="00C75E43">
        <w:rPr>
          <w:lang w:eastAsia="zh-CN"/>
        </w:rPr>
        <w:t>. We are not sure whether periodic signal is enough. In NR design, synchronization usually depends on periodic reference signal (e.g. SSB and P-TRS) or DCI triggered aperiodic RS (e.g. A-TRS). A so-called initial signal was discussed in NR-U but it was not designed. If the residual time error before LP-WUS detection is not so large, LR may detect LP-WUS with low MDR using multiple trials (e.g. detection window).</w:t>
      </w:r>
    </w:p>
    <w:p w14:paraId="37F73851" w14:textId="2C4F0EA5" w:rsidR="0071125B" w:rsidRPr="00B14310" w:rsidRDefault="0071125B" w:rsidP="0071125B">
      <w:pPr>
        <w:rPr>
          <w:b/>
          <w:i/>
          <w:lang w:eastAsia="zh-CN"/>
        </w:rPr>
      </w:pPr>
      <w:r w:rsidRPr="00B14310">
        <w:rPr>
          <w:rFonts w:hint="eastAsia"/>
          <w:b/>
          <w:i/>
          <w:lang w:eastAsia="zh-CN"/>
        </w:rPr>
        <w:t>O</w:t>
      </w:r>
      <w:r w:rsidRPr="00B14310">
        <w:rPr>
          <w:b/>
          <w:i/>
          <w:lang w:eastAsia="zh-CN"/>
        </w:rPr>
        <w:t xml:space="preserve">bservation </w:t>
      </w:r>
      <w:r w:rsidR="003D0BDC">
        <w:rPr>
          <w:b/>
          <w:i/>
          <w:lang w:eastAsia="zh-CN"/>
        </w:rPr>
        <w:t>7</w:t>
      </w:r>
      <w:r w:rsidRPr="00B14310">
        <w:rPr>
          <w:b/>
          <w:i/>
          <w:lang w:eastAsia="zh-CN"/>
        </w:rPr>
        <w:t xml:space="preserve">: </w:t>
      </w:r>
      <w:r>
        <w:rPr>
          <w:b/>
          <w:i/>
          <w:lang w:eastAsia="zh-CN"/>
        </w:rPr>
        <w:t>Using preamble before a channel for synchronization is a new design in NR</w:t>
      </w:r>
      <w:r w:rsidRPr="00B14310">
        <w:rPr>
          <w:b/>
          <w:i/>
          <w:lang w:eastAsia="zh-CN"/>
        </w:rPr>
        <w:t>.</w:t>
      </w:r>
    </w:p>
    <w:p w14:paraId="4900D658" w14:textId="402BC0FD" w:rsidR="00B14310" w:rsidRDefault="00B14310" w:rsidP="00C75E43">
      <w:pPr>
        <w:rPr>
          <w:lang w:eastAsia="zh-CN"/>
        </w:rPr>
      </w:pPr>
    </w:p>
    <w:p w14:paraId="0C7849F7" w14:textId="7AC24389" w:rsidR="00FF32A5" w:rsidRDefault="00FF32A5" w:rsidP="00FF32A5">
      <w:pPr>
        <w:pStyle w:val="Heading2"/>
        <w:numPr>
          <w:ilvl w:val="1"/>
          <w:numId w:val="5"/>
        </w:numPr>
        <w:ind w:left="576"/>
      </w:pPr>
      <w:r>
        <w:t>DTXed LP-WUS</w:t>
      </w:r>
    </w:p>
    <w:p w14:paraId="3B6D0978" w14:textId="2E6F3F01" w:rsidR="000E2D24" w:rsidRDefault="00FF32A5" w:rsidP="00C75E43">
      <w:pPr>
        <w:rPr>
          <w:lang w:eastAsia="zh-CN"/>
        </w:rPr>
      </w:pPr>
      <w:r>
        <w:rPr>
          <w:lang w:eastAsia="zh-CN"/>
        </w:rPr>
        <w:t xml:space="preserve">DTXed </w:t>
      </w:r>
      <w:r w:rsidR="00B14310">
        <w:rPr>
          <w:lang w:eastAsia="zh-CN"/>
        </w:rPr>
        <w:t xml:space="preserve">LP-WUS </w:t>
      </w:r>
      <w:r>
        <w:rPr>
          <w:lang w:eastAsia="zh-CN"/>
        </w:rPr>
        <w:t>may</w:t>
      </w:r>
      <w:r w:rsidR="00B14310">
        <w:rPr>
          <w:lang w:eastAsia="zh-CN"/>
        </w:rPr>
        <w:t xml:space="preserve"> be also </w:t>
      </w:r>
      <w:r>
        <w:rPr>
          <w:lang w:eastAsia="zh-CN"/>
        </w:rPr>
        <w:t xml:space="preserve">used </w:t>
      </w:r>
      <w:r w:rsidR="00B14310">
        <w:rPr>
          <w:lang w:eastAsia="zh-CN"/>
        </w:rPr>
        <w:t>for synchronization</w:t>
      </w:r>
      <w:r>
        <w:rPr>
          <w:lang w:eastAsia="zh-CN"/>
        </w:rPr>
        <w:t xml:space="preserve"> through UE implementation</w:t>
      </w:r>
      <w:r w:rsidR="00B14310">
        <w:rPr>
          <w:lang w:eastAsia="zh-CN"/>
        </w:rPr>
        <w:t xml:space="preserve">. </w:t>
      </w:r>
      <w:r w:rsidR="00B14310" w:rsidRPr="00431BAA">
        <w:rPr>
          <w:lang w:eastAsia="zh-CN"/>
        </w:rPr>
        <w:t xml:space="preserve">In NB-IoT, </w:t>
      </w:r>
      <w:r w:rsidR="0017074D" w:rsidRPr="00431BAA">
        <w:rPr>
          <w:lang w:eastAsia="zh-CN"/>
        </w:rPr>
        <w:t xml:space="preserve">specs imply that WUS can be used to compensate time/frequency error </w:t>
      </w:r>
      <w:r w:rsidR="00B14310" w:rsidRPr="00431BAA">
        <w:rPr>
          <w:lang w:eastAsia="zh-CN"/>
        </w:rPr>
        <w:t>for N DRX cycles</w:t>
      </w:r>
      <w:r w:rsidR="0017074D">
        <w:rPr>
          <w:lang w:eastAsia="zh-CN"/>
        </w:rPr>
        <w:t xml:space="preserve"> due to serving-cell measurement relaxation</w:t>
      </w:r>
      <w:r w:rsidR="006D71E3">
        <w:rPr>
          <w:lang w:eastAsia="zh-CN"/>
        </w:rPr>
        <w:t>, since NB-IoT UE may do nothing within N DRX cycles</w:t>
      </w:r>
      <w:r w:rsidR="00B14310">
        <w:rPr>
          <w:lang w:eastAsia="zh-CN"/>
        </w:rPr>
        <w:t xml:space="preserve">. </w:t>
      </w:r>
    </w:p>
    <w:tbl>
      <w:tblPr>
        <w:tblStyle w:val="TableGrid"/>
        <w:tblW w:w="0" w:type="auto"/>
        <w:tblLook w:val="04A0" w:firstRow="1" w:lastRow="0" w:firstColumn="1" w:lastColumn="0" w:noHBand="0" w:noVBand="1"/>
      </w:tblPr>
      <w:tblGrid>
        <w:gridCol w:w="9307"/>
      </w:tblGrid>
      <w:tr w:rsidR="000E2D24" w14:paraId="1034C486" w14:textId="77777777" w:rsidTr="000E2D24">
        <w:tc>
          <w:tcPr>
            <w:tcW w:w="9307" w:type="dxa"/>
          </w:tcPr>
          <w:p w14:paraId="2F458199" w14:textId="77777777" w:rsidR="000E2D24" w:rsidRPr="000E2D24" w:rsidRDefault="000E2D24" w:rsidP="000E2D24">
            <w:pPr>
              <w:overflowPunct w:val="0"/>
              <w:autoSpaceDE/>
              <w:autoSpaceDN/>
              <w:adjustRightInd/>
              <w:snapToGrid/>
              <w:spacing w:before="120" w:after="180"/>
              <w:ind w:left="1411" w:hanging="1411"/>
              <w:jc w:val="left"/>
              <w:rPr>
                <w:rFonts w:ascii="宋体" w:eastAsia="宋体" w:hAnsi="宋体" w:cs="宋体"/>
                <w:sz w:val="15"/>
                <w:szCs w:val="24"/>
                <w:lang w:eastAsia="zh-CN"/>
              </w:rPr>
            </w:pPr>
            <w:r w:rsidRPr="000E2D24">
              <w:rPr>
                <w:rFonts w:ascii="Arial" w:eastAsia="Times New Roman" w:hAnsi="Arial"/>
                <w:b/>
                <w:bCs/>
                <w:color w:val="000000"/>
                <w:kern w:val="24"/>
                <w:sz w:val="24"/>
                <w:szCs w:val="48"/>
                <w:lang w:val="en-GB" w:eastAsia="zh-CN"/>
              </w:rPr>
              <w:t>4.6.2.1A</w:t>
            </w:r>
            <w:r w:rsidRPr="000E2D24">
              <w:rPr>
                <w:rFonts w:ascii="Arial" w:eastAsia="Times New Roman" w:hAnsi="Arial"/>
                <w:b/>
                <w:bCs/>
                <w:color w:val="000000"/>
                <w:kern w:val="24"/>
                <w:sz w:val="24"/>
                <w:szCs w:val="48"/>
                <w:lang w:val="en-GB" w:eastAsia="zh-CN"/>
              </w:rPr>
              <w:tab/>
              <w:t>Measurement and evaluation of serving NB-IoT cell for HD-FDD UE category NB1 in normal coverage when configured with WUS</w:t>
            </w:r>
          </w:p>
          <w:p w14:paraId="1889A4CC" w14:textId="77777777" w:rsidR="000E2D24" w:rsidRPr="000E2D24" w:rsidRDefault="000E2D24" w:rsidP="000E2D24">
            <w:pPr>
              <w:overflowPunct w:val="0"/>
              <w:autoSpaceDE/>
              <w:autoSpaceDN/>
              <w:adjustRightInd/>
              <w:snapToGrid/>
              <w:spacing w:after="180"/>
              <w:jc w:val="left"/>
              <w:rPr>
                <w:rFonts w:ascii="宋体" w:eastAsia="宋体" w:hAnsi="宋体" w:cs="宋体"/>
                <w:sz w:val="16"/>
                <w:szCs w:val="24"/>
                <w:lang w:eastAsia="zh-CN"/>
              </w:rPr>
            </w:pPr>
            <w:r w:rsidRPr="000E2D24">
              <w:rPr>
                <w:rFonts w:eastAsia="Times New Roman" w:cs="+mn-cs"/>
                <w:color w:val="000000"/>
                <w:kern w:val="24"/>
                <w:sz w:val="20"/>
                <w:szCs w:val="32"/>
                <w:lang w:val="en-GB" w:eastAsia="zh-CN"/>
              </w:rPr>
              <w:t xml:space="preserve">The UE which supports </w:t>
            </w:r>
            <w:r w:rsidRPr="000E2D24">
              <w:rPr>
                <w:rFonts w:eastAsia="Times New Roman" w:cs="+mn-cs"/>
                <w:i/>
                <w:iCs/>
                <w:color w:val="000000"/>
                <w:kern w:val="24"/>
                <w:sz w:val="20"/>
                <w:szCs w:val="32"/>
                <w:lang w:val="en-GB" w:eastAsia="zh-CN"/>
              </w:rPr>
              <w:t>wakeUpSignal</w:t>
            </w:r>
            <w:r w:rsidRPr="000E2D24">
              <w:rPr>
                <w:rFonts w:eastAsia="Times New Roman" w:cs="+mn-cs"/>
                <w:color w:val="000000"/>
                <w:kern w:val="24"/>
                <w:sz w:val="20"/>
                <w:szCs w:val="32"/>
                <w:lang w:val="en-GB" w:eastAsia="zh-CN"/>
              </w:rPr>
              <w:t xml:space="preserve"> [2] shall meet the requirement defined for the DRX cycle length of N*DRX_cycle in Section 4.6.2.1, provided the following conditions are met:</w:t>
            </w:r>
          </w:p>
          <w:p w14:paraId="7383F442" w14:textId="77777777" w:rsidR="000E2D24" w:rsidRPr="000E2D24" w:rsidRDefault="000E2D24" w:rsidP="000E2D24">
            <w:pPr>
              <w:overflowPunct w:val="0"/>
              <w:autoSpaceDE/>
              <w:autoSpaceDN/>
              <w:adjustRightInd/>
              <w:snapToGrid/>
              <w:spacing w:after="180"/>
              <w:ind w:left="562" w:hanging="288"/>
              <w:jc w:val="left"/>
              <w:rPr>
                <w:rFonts w:ascii="宋体" w:eastAsia="宋体" w:hAnsi="宋体" w:cs="宋体"/>
                <w:sz w:val="16"/>
                <w:szCs w:val="24"/>
                <w:lang w:eastAsia="zh-CN"/>
              </w:rPr>
            </w:pPr>
            <w:r w:rsidRPr="000E2D24">
              <w:rPr>
                <w:rFonts w:eastAsia="Times New Roman" w:cs="+mn-cs"/>
                <w:color w:val="000000"/>
                <w:kern w:val="24"/>
                <w:sz w:val="20"/>
                <w:szCs w:val="32"/>
                <w:lang w:val="en-GB" w:eastAsia="zh-CN"/>
              </w:rPr>
              <w:t>-</w:t>
            </w:r>
            <w:r w:rsidRPr="000E2D24">
              <w:rPr>
                <w:rFonts w:eastAsia="Times New Roman" w:cs="+mn-cs"/>
                <w:color w:val="000000"/>
                <w:kern w:val="24"/>
                <w:sz w:val="20"/>
                <w:szCs w:val="32"/>
                <w:lang w:val="en-GB" w:eastAsia="zh-CN"/>
              </w:rPr>
              <w:tab/>
              <w:t xml:space="preserve">WUS has been configured in the serving NB-IoT cell using </w:t>
            </w:r>
            <w:r w:rsidRPr="000E2D24">
              <w:rPr>
                <w:rFonts w:eastAsia="Times New Roman" w:cs="+mn-cs"/>
                <w:i/>
                <w:iCs/>
                <w:color w:val="000000"/>
                <w:kern w:val="24"/>
                <w:sz w:val="20"/>
                <w:szCs w:val="32"/>
                <w:lang w:val="en-GB" w:eastAsia="zh-CN"/>
              </w:rPr>
              <w:t>WUS-Config-NB-r15</w:t>
            </w:r>
            <w:r w:rsidRPr="000E2D24">
              <w:rPr>
                <w:rFonts w:eastAsia="Times New Roman" w:cs="+mn-cs"/>
                <w:color w:val="000000"/>
                <w:kern w:val="24"/>
                <w:sz w:val="20"/>
                <w:szCs w:val="32"/>
                <w:lang w:val="en-GB" w:eastAsia="zh-CN"/>
              </w:rPr>
              <w:t xml:space="preserve"> [2], and</w:t>
            </w:r>
          </w:p>
          <w:p w14:paraId="283E7320" w14:textId="77777777" w:rsidR="000E2D24" w:rsidRPr="000E2D24" w:rsidRDefault="000E2D24" w:rsidP="000E2D24">
            <w:pPr>
              <w:overflowPunct w:val="0"/>
              <w:autoSpaceDE/>
              <w:autoSpaceDN/>
              <w:adjustRightInd/>
              <w:snapToGrid/>
              <w:spacing w:after="180"/>
              <w:ind w:left="562" w:hanging="288"/>
              <w:jc w:val="left"/>
              <w:rPr>
                <w:rFonts w:ascii="宋体" w:eastAsia="宋体" w:hAnsi="宋体" w:cs="宋体"/>
                <w:sz w:val="16"/>
                <w:szCs w:val="24"/>
                <w:lang w:eastAsia="zh-CN"/>
              </w:rPr>
            </w:pPr>
            <w:r w:rsidRPr="000E2D24">
              <w:rPr>
                <w:rFonts w:eastAsia="Times New Roman" w:cs="+mn-cs"/>
                <w:color w:val="000000"/>
                <w:kern w:val="24"/>
                <w:sz w:val="20"/>
                <w:szCs w:val="32"/>
                <w:lang w:val="en-GB" w:eastAsia="zh-CN"/>
              </w:rPr>
              <w:t>-</w:t>
            </w:r>
            <w:r w:rsidRPr="000E2D24">
              <w:rPr>
                <w:rFonts w:eastAsia="Times New Roman" w:cs="+mn-cs"/>
                <w:color w:val="000000"/>
                <w:kern w:val="24"/>
                <w:sz w:val="20"/>
                <w:szCs w:val="32"/>
                <w:lang w:val="en-GB" w:eastAsia="zh-CN"/>
              </w:rPr>
              <w:tab/>
              <w:t xml:space="preserve">The serving cell measurement relaxation is signalled as </w:t>
            </w:r>
            <w:r w:rsidRPr="000E2D24">
              <w:rPr>
                <w:rFonts w:eastAsia="Times New Roman" w:cs="+mn-cs"/>
                <w:b/>
                <w:bCs/>
                <w:i/>
                <w:iCs/>
                <w:color w:val="000000"/>
                <w:kern w:val="24"/>
                <w:sz w:val="20"/>
                <w:szCs w:val="32"/>
                <w:lang w:val="en-GB" w:eastAsia="zh-CN"/>
              </w:rPr>
              <w:t>n</w:t>
            </w:r>
            <w:r w:rsidRPr="000E2D24">
              <w:rPr>
                <w:rFonts w:eastAsia="Times New Roman" w:cs="+mn-cs"/>
                <w:color w:val="000000"/>
                <w:kern w:val="24"/>
                <w:sz w:val="20"/>
                <w:szCs w:val="32"/>
                <w:lang w:val="en-GB" w:eastAsia="zh-CN"/>
              </w:rPr>
              <w:t xml:space="preserve"> by the network using </w:t>
            </w:r>
            <w:r w:rsidRPr="000E2D24">
              <w:rPr>
                <w:rFonts w:eastAsia="Times New Roman" w:cs="+mn-cs"/>
                <w:i/>
                <w:iCs/>
                <w:color w:val="000000"/>
                <w:kern w:val="24"/>
                <w:sz w:val="20"/>
                <w:szCs w:val="32"/>
                <w:lang w:val="en-GB" w:eastAsia="zh-CN"/>
              </w:rPr>
              <w:t>numDRX-CycleRelaxed-r15</w:t>
            </w:r>
            <w:r w:rsidRPr="000E2D24">
              <w:rPr>
                <w:rFonts w:eastAsia="Times New Roman" w:cs="+mn-cs"/>
                <w:color w:val="000000"/>
                <w:kern w:val="24"/>
                <w:sz w:val="20"/>
                <w:szCs w:val="32"/>
                <w:lang w:val="en-GB" w:eastAsia="zh-CN"/>
              </w:rPr>
              <w:t>, and</w:t>
            </w:r>
          </w:p>
          <w:p w14:paraId="7ED362DF" w14:textId="77777777" w:rsidR="000E2D24" w:rsidRPr="000E2D24" w:rsidRDefault="000E2D24" w:rsidP="000E2D24">
            <w:pPr>
              <w:overflowPunct w:val="0"/>
              <w:autoSpaceDE/>
              <w:autoSpaceDN/>
              <w:adjustRightInd/>
              <w:snapToGrid/>
              <w:spacing w:after="180"/>
              <w:ind w:left="562" w:hanging="288"/>
              <w:jc w:val="left"/>
              <w:rPr>
                <w:rFonts w:ascii="宋体" w:eastAsia="宋体" w:hAnsi="宋体" w:cs="宋体"/>
                <w:sz w:val="16"/>
                <w:szCs w:val="24"/>
                <w:lang w:eastAsia="zh-CN"/>
              </w:rPr>
            </w:pPr>
            <w:r w:rsidRPr="000E2D24">
              <w:rPr>
                <w:rFonts w:eastAsia="Times New Roman" w:cs="+mn-cs"/>
                <w:color w:val="000000"/>
                <w:kern w:val="24"/>
                <w:sz w:val="20"/>
                <w:szCs w:val="32"/>
                <w:lang w:val="en-GB" w:eastAsia="zh-CN"/>
              </w:rPr>
              <w:t>-</w:t>
            </w:r>
            <w:r w:rsidRPr="000E2D24">
              <w:rPr>
                <w:rFonts w:eastAsia="Times New Roman" w:cs="+mn-cs"/>
                <w:color w:val="000000"/>
                <w:kern w:val="24"/>
                <w:sz w:val="20"/>
                <w:szCs w:val="32"/>
                <w:lang w:val="en-GB" w:eastAsia="zh-CN"/>
              </w:rPr>
              <w:tab/>
              <w:t>Serving cell S criteria is met with at least 2 dB margin.</w:t>
            </w:r>
          </w:p>
          <w:p w14:paraId="0E84F376" w14:textId="77777777" w:rsidR="000E2D24" w:rsidRPr="000E2D24" w:rsidRDefault="000E2D24" w:rsidP="000E2D24">
            <w:pPr>
              <w:overflowPunct w:val="0"/>
              <w:autoSpaceDE/>
              <w:autoSpaceDN/>
              <w:adjustRightInd/>
              <w:snapToGrid/>
              <w:spacing w:after="180"/>
              <w:ind w:left="562" w:hanging="288"/>
              <w:jc w:val="left"/>
              <w:rPr>
                <w:rFonts w:ascii="宋体" w:eastAsia="宋体" w:hAnsi="宋体" w:cs="宋体"/>
                <w:sz w:val="16"/>
                <w:szCs w:val="24"/>
                <w:lang w:eastAsia="zh-CN"/>
              </w:rPr>
            </w:pPr>
            <w:r w:rsidRPr="000E2D24">
              <w:rPr>
                <w:rFonts w:eastAsia="Times New Roman" w:cs="+mn-cs"/>
                <w:color w:val="000000"/>
                <w:kern w:val="24"/>
                <w:sz w:val="20"/>
                <w:szCs w:val="32"/>
                <w:lang w:val="en-GB" w:eastAsia="zh-CN"/>
              </w:rPr>
              <w:t>-</w:t>
            </w:r>
            <w:r w:rsidRPr="000E2D24">
              <w:rPr>
                <w:rFonts w:eastAsia="Times New Roman" w:cs="+mn-cs"/>
                <w:color w:val="000000"/>
                <w:kern w:val="24"/>
                <w:sz w:val="20"/>
                <w:szCs w:val="32"/>
                <w:lang w:val="en-GB" w:eastAsia="zh-CN"/>
              </w:rPr>
              <w:tab/>
              <w:t>the relaxed monitoring criteria for neighbour cells in TS 36.304 [1] clause 5.2.4.12.1 is fulfilled, and</w:t>
            </w:r>
          </w:p>
          <w:p w14:paraId="0C07542C" w14:textId="3A14E167" w:rsidR="000E2D24" w:rsidRPr="000E2D24" w:rsidRDefault="000E2D24" w:rsidP="000E2D24">
            <w:pPr>
              <w:overflowPunct w:val="0"/>
              <w:autoSpaceDE/>
              <w:autoSpaceDN/>
              <w:adjustRightInd/>
              <w:snapToGrid/>
              <w:spacing w:after="180"/>
              <w:jc w:val="left"/>
              <w:rPr>
                <w:rFonts w:ascii="宋体" w:eastAsia="宋体" w:hAnsi="宋体" w:cs="宋体"/>
                <w:sz w:val="16"/>
                <w:szCs w:val="24"/>
                <w:lang w:val="en-GB" w:eastAsia="zh-CN"/>
              </w:rPr>
            </w:pPr>
            <w:r w:rsidRPr="000E2D24">
              <w:rPr>
                <w:rFonts w:eastAsia="Times New Roman" w:cs="+mn-cs"/>
                <w:color w:val="000000"/>
                <w:kern w:val="24"/>
                <w:sz w:val="20"/>
                <w:szCs w:val="32"/>
                <w:lang w:val="en-GB" w:eastAsia="zh-CN"/>
              </w:rPr>
              <w:t>, where the relaxation factor N is given by Table 4.6.2.1A-1. Otherwise the requirements defined for the configured DRX cycle length in Section 4.6.2.1 shall apply.</w:t>
            </w:r>
          </w:p>
        </w:tc>
      </w:tr>
    </w:tbl>
    <w:p w14:paraId="09441F50" w14:textId="274D31B6" w:rsidR="007513B3" w:rsidRDefault="00B14310" w:rsidP="00C75E43">
      <w:pPr>
        <w:rPr>
          <w:lang w:eastAsia="zh-CN"/>
        </w:rPr>
      </w:pPr>
      <w:r>
        <w:rPr>
          <w:lang w:eastAsia="zh-CN"/>
        </w:rPr>
        <w:t xml:space="preserve">It seems that </w:t>
      </w:r>
      <w:r w:rsidR="0017074D">
        <w:rPr>
          <w:lang w:eastAsia="zh-CN"/>
        </w:rPr>
        <w:t xml:space="preserve">compensation of time/frequency error </w:t>
      </w:r>
      <w:r w:rsidR="00F576CE">
        <w:rPr>
          <w:lang w:eastAsia="zh-CN"/>
        </w:rPr>
        <w:t>by DTXed LP-WUS is also useful, similarly to DTXed WUS in NB-IoT</w:t>
      </w:r>
      <w:r>
        <w:rPr>
          <w:lang w:eastAsia="zh-CN"/>
        </w:rPr>
        <w:t xml:space="preserve">. </w:t>
      </w:r>
      <w:r w:rsidR="00F576CE">
        <w:rPr>
          <w:lang w:eastAsia="zh-CN"/>
        </w:rPr>
        <w:t>It can be up to UE implementation whether to support compensation of time/frequency error by DTXed LP-WUS.</w:t>
      </w:r>
    </w:p>
    <w:p w14:paraId="0B0AE232" w14:textId="219B96E7" w:rsidR="00F576CE" w:rsidRPr="00C503E4" w:rsidRDefault="00F576CE" w:rsidP="00F576CE">
      <w:pPr>
        <w:jc w:val="left"/>
        <w:rPr>
          <w:b/>
          <w:i/>
          <w:lang w:eastAsia="zh-CN"/>
        </w:rPr>
      </w:pPr>
      <w:r>
        <w:rPr>
          <w:b/>
          <w:i/>
          <w:lang w:eastAsia="zh-CN"/>
        </w:rPr>
        <w:t>Observation</w:t>
      </w:r>
      <w:r w:rsidRPr="00C503E4">
        <w:rPr>
          <w:b/>
          <w:i/>
          <w:lang w:eastAsia="zh-CN"/>
        </w:rPr>
        <w:t xml:space="preserve"> </w:t>
      </w:r>
      <w:r w:rsidR="003D0BDC">
        <w:rPr>
          <w:b/>
          <w:i/>
          <w:lang w:eastAsia="zh-CN"/>
        </w:rPr>
        <w:t>8</w:t>
      </w:r>
      <w:r w:rsidRPr="00C503E4">
        <w:rPr>
          <w:b/>
          <w:i/>
          <w:lang w:eastAsia="zh-CN"/>
        </w:rPr>
        <w:t xml:space="preserve">: </w:t>
      </w:r>
      <w:r>
        <w:rPr>
          <w:b/>
          <w:i/>
          <w:lang w:eastAsia="zh-CN"/>
        </w:rPr>
        <w:t xml:space="preserve">Compensation of time/frequency error by DTXed LP-WUS </w:t>
      </w:r>
      <w:r w:rsidRPr="00FF32A5">
        <w:rPr>
          <w:b/>
          <w:i/>
          <w:lang w:eastAsia="zh-CN"/>
        </w:rPr>
        <w:t>is up to UE implementation</w:t>
      </w:r>
      <w:r>
        <w:rPr>
          <w:b/>
          <w:i/>
          <w:lang w:eastAsia="zh-CN"/>
        </w:rPr>
        <w:t>.</w:t>
      </w:r>
    </w:p>
    <w:p w14:paraId="1992B69F" w14:textId="2FE8C77C" w:rsidR="007513B3" w:rsidRDefault="007513B3" w:rsidP="00C75E43">
      <w:pPr>
        <w:rPr>
          <w:lang w:eastAsia="zh-CN"/>
        </w:rPr>
      </w:pPr>
      <w:r>
        <w:rPr>
          <w:lang w:eastAsia="zh-CN"/>
        </w:rPr>
        <w:t>I</w:t>
      </w:r>
      <w:r w:rsidR="00B14310">
        <w:rPr>
          <w:lang w:eastAsia="zh-CN"/>
        </w:rPr>
        <w:t>n NB-IoT, WUS is OFDM waveform based sequence</w:t>
      </w:r>
      <w:r w:rsidR="00545195">
        <w:rPr>
          <w:lang w:eastAsia="zh-CN"/>
        </w:rPr>
        <w:t>s</w:t>
      </w:r>
      <w:r w:rsidR="00B14310">
        <w:rPr>
          <w:lang w:eastAsia="zh-CN"/>
        </w:rPr>
        <w:t xml:space="preserve"> which is very like synchronization signal, so it is </w:t>
      </w:r>
      <w:r>
        <w:rPr>
          <w:lang w:eastAsia="zh-CN"/>
        </w:rPr>
        <w:t>easy to be</w:t>
      </w:r>
      <w:r w:rsidR="00B14310">
        <w:rPr>
          <w:lang w:eastAsia="zh-CN"/>
        </w:rPr>
        <w:t xml:space="preserve"> used for synchronization. </w:t>
      </w:r>
      <w:r>
        <w:rPr>
          <w:lang w:eastAsia="zh-CN"/>
        </w:rPr>
        <w:t xml:space="preserve">If </w:t>
      </w:r>
      <w:r w:rsidR="00F576CE">
        <w:rPr>
          <w:lang w:eastAsia="zh-CN"/>
        </w:rPr>
        <w:t>sequence</w:t>
      </w:r>
      <w:r w:rsidR="00545195">
        <w:rPr>
          <w:lang w:eastAsia="zh-CN"/>
        </w:rPr>
        <w:t>s</w:t>
      </w:r>
      <w:r w:rsidR="00F576CE">
        <w:rPr>
          <w:lang w:eastAsia="zh-CN"/>
        </w:rPr>
        <w:t xml:space="preserve"> to generate </w:t>
      </w:r>
      <w:r w:rsidR="000E2D24">
        <w:rPr>
          <w:lang w:eastAsia="zh-CN"/>
        </w:rPr>
        <w:t>LP-WUS</w:t>
      </w:r>
      <w:r w:rsidR="00B14310">
        <w:rPr>
          <w:lang w:eastAsia="zh-CN"/>
        </w:rPr>
        <w:t xml:space="preserve"> </w:t>
      </w:r>
      <w:r w:rsidR="00F576CE">
        <w:rPr>
          <w:lang w:eastAsia="zh-CN"/>
        </w:rPr>
        <w:t>waveform (e.g. sequence</w:t>
      </w:r>
      <w:r w:rsidR="00545195">
        <w:rPr>
          <w:lang w:eastAsia="zh-CN"/>
        </w:rPr>
        <w:t>s</w:t>
      </w:r>
      <w:r w:rsidR="00F576CE">
        <w:rPr>
          <w:lang w:eastAsia="zh-CN"/>
        </w:rPr>
        <w:t xml:space="preserve"> </w:t>
      </w:r>
      <w:r w:rsidR="00545195">
        <w:rPr>
          <w:lang w:eastAsia="zh-CN"/>
        </w:rPr>
        <w:t>including</w:t>
      </w:r>
      <w:r w:rsidR="00F576CE">
        <w:rPr>
          <w:lang w:eastAsia="zh-CN"/>
        </w:rPr>
        <w:t xml:space="preserve"> bit 1 for MC-ASK/FSK) is known at UE, OFDM receiver can utilize the sequence</w:t>
      </w:r>
      <w:r w:rsidR="00545195">
        <w:rPr>
          <w:lang w:eastAsia="zh-CN"/>
        </w:rPr>
        <w:t>s</w:t>
      </w:r>
      <w:r w:rsidR="00F576CE">
        <w:rPr>
          <w:lang w:eastAsia="zh-CN"/>
        </w:rPr>
        <w:t xml:space="preserve"> to improve synchronization performance.</w:t>
      </w:r>
    </w:p>
    <w:p w14:paraId="44ECFA71" w14:textId="3129EE76" w:rsidR="00C75E43" w:rsidRPr="00C503E4" w:rsidRDefault="00F576CE" w:rsidP="00C75E43">
      <w:pPr>
        <w:jc w:val="left"/>
        <w:rPr>
          <w:b/>
          <w:i/>
          <w:lang w:eastAsia="zh-CN"/>
        </w:rPr>
      </w:pPr>
      <w:r>
        <w:rPr>
          <w:b/>
          <w:i/>
          <w:lang w:eastAsia="zh-CN"/>
        </w:rPr>
        <w:t>Observation</w:t>
      </w:r>
      <w:r w:rsidRPr="00C503E4">
        <w:rPr>
          <w:b/>
          <w:i/>
          <w:lang w:eastAsia="zh-CN"/>
        </w:rPr>
        <w:t xml:space="preserve"> </w:t>
      </w:r>
      <w:r w:rsidR="003D0BDC">
        <w:rPr>
          <w:b/>
          <w:i/>
          <w:lang w:eastAsia="zh-CN"/>
        </w:rPr>
        <w:t>9</w:t>
      </w:r>
      <w:r w:rsidRPr="00C503E4">
        <w:rPr>
          <w:b/>
          <w:i/>
          <w:lang w:eastAsia="zh-CN"/>
        </w:rPr>
        <w:t xml:space="preserve">: </w:t>
      </w:r>
      <w:r>
        <w:rPr>
          <w:b/>
          <w:i/>
          <w:lang w:eastAsia="zh-CN"/>
        </w:rPr>
        <w:t>If  sequence</w:t>
      </w:r>
      <w:r w:rsidR="00545195">
        <w:rPr>
          <w:b/>
          <w:i/>
          <w:lang w:eastAsia="zh-CN"/>
        </w:rPr>
        <w:t>s</w:t>
      </w:r>
      <w:r>
        <w:rPr>
          <w:b/>
          <w:i/>
          <w:lang w:eastAsia="zh-CN"/>
        </w:rPr>
        <w:t xml:space="preserve"> to generate LP-WUS waveform is known at UE</w:t>
      </w:r>
      <w:r w:rsidR="00B12346">
        <w:rPr>
          <w:b/>
          <w:i/>
          <w:lang w:eastAsia="zh-CN"/>
        </w:rPr>
        <w:t xml:space="preserve">, OFDM receiver can utilize DTXed LP-WUS </w:t>
      </w:r>
      <w:r>
        <w:rPr>
          <w:b/>
          <w:i/>
          <w:lang w:eastAsia="zh-CN"/>
        </w:rPr>
        <w:t>to improve synchronization performance</w:t>
      </w:r>
      <w:r w:rsidRPr="00C503E4">
        <w:rPr>
          <w:b/>
          <w:i/>
          <w:lang w:eastAsia="zh-CN"/>
        </w:rPr>
        <w:t>.</w:t>
      </w:r>
    </w:p>
    <w:p w14:paraId="68BFBBE2" w14:textId="77777777" w:rsidR="00C75E43" w:rsidRPr="005A1CCE" w:rsidRDefault="00C75E43" w:rsidP="00852087">
      <w:pPr>
        <w:jc w:val="left"/>
        <w:rPr>
          <w:lang w:eastAsia="zh-CN"/>
        </w:rPr>
      </w:pPr>
    </w:p>
    <w:p w14:paraId="51344A53" w14:textId="7B91D4A2" w:rsidR="005A5247" w:rsidRDefault="00577471" w:rsidP="005A5247">
      <w:pPr>
        <w:pStyle w:val="Heading1"/>
        <w:jc w:val="left"/>
        <w:rPr>
          <w:lang w:eastAsia="zh-CN"/>
        </w:rPr>
      </w:pPr>
      <w:r>
        <w:rPr>
          <w:lang w:eastAsia="zh-CN"/>
        </w:rPr>
        <w:t>RRM measurement</w:t>
      </w:r>
    </w:p>
    <w:p w14:paraId="280A5CD5" w14:textId="4DF7D2FC" w:rsidR="00577471" w:rsidRDefault="00577471" w:rsidP="00577471">
      <w:pPr>
        <w:rPr>
          <w:lang w:eastAsia="zh-CN"/>
        </w:rPr>
      </w:pPr>
      <w:r>
        <w:rPr>
          <w:rFonts w:hint="eastAsia"/>
          <w:lang w:eastAsia="zh-CN"/>
        </w:rPr>
        <w:t>I</w:t>
      </w:r>
      <w:r>
        <w:rPr>
          <w:lang w:eastAsia="zh-CN"/>
        </w:rPr>
        <w:t>n RAN1</w:t>
      </w:r>
      <w:r w:rsidRPr="00470721">
        <w:rPr>
          <w:lang w:eastAsia="zh-CN"/>
        </w:rPr>
        <w:t>#1</w:t>
      </w:r>
      <w:r w:rsidRPr="00683FCE">
        <w:rPr>
          <w:lang w:eastAsia="zh-CN"/>
        </w:rPr>
        <w:t>1</w:t>
      </w:r>
      <w:r w:rsidR="00FA3B3F" w:rsidRPr="00BF08CC">
        <w:rPr>
          <w:lang w:eastAsia="zh-CN"/>
        </w:rPr>
        <w:t>1</w:t>
      </w:r>
      <w:r w:rsidRPr="00BF08CC">
        <w:rPr>
          <w:lang w:eastAsia="zh-CN"/>
        </w:rPr>
        <w:t xml:space="preserve"> [</w:t>
      </w:r>
      <w:r w:rsidR="006D71E3" w:rsidRPr="00BF08CC">
        <w:rPr>
          <w:lang w:eastAsia="zh-CN"/>
        </w:rPr>
        <w:t>6</w:t>
      </w:r>
      <w:r w:rsidRPr="00BF08CC">
        <w:rPr>
          <w:lang w:eastAsia="zh-CN"/>
        </w:rPr>
        <w:t>], feasibility study of RRM measurement performed at LR, at least for serving/camping cell, was agreed.</w:t>
      </w:r>
    </w:p>
    <w:tbl>
      <w:tblPr>
        <w:tblStyle w:val="TableGrid"/>
        <w:tblW w:w="0" w:type="auto"/>
        <w:tblLook w:val="04A0" w:firstRow="1" w:lastRow="0" w:firstColumn="1" w:lastColumn="0" w:noHBand="0" w:noVBand="1"/>
      </w:tblPr>
      <w:tblGrid>
        <w:gridCol w:w="9307"/>
      </w:tblGrid>
      <w:tr w:rsidR="00577471" w14:paraId="34E8ABD4" w14:textId="77777777" w:rsidTr="00846937">
        <w:tc>
          <w:tcPr>
            <w:tcW w:w="9307" w:type="dxa"/>
          </w:tcPr>
          <w:p w14:paraId="30982ADA" w14:textId="77777777" w:rsidR="00577471" w:rsidRPr="00CC3117" w:rsidRDefault="00577471" w:rsidP="00846937">
            <w:pPr>
              <w:autoSpaceDE/>
              <w:autoSpaceDN/>
              <w:adjustRightInd/>
              <w:snapToGrid/>
              <w:spacing w:after="0"/>
              <w:jc w:val="left"/>
              <w:rPr>
                <w:rFonts w:eastAsia="Batang"/>
                <w:sz w:val="20"/>
                <w:szCs w:val="20"/>
                <w:highlight w:val="green"/>
                <w:lang w:val="en-GB" w:eastAsia="x-none"/>
              </w:rPr>
            </w:pPr>
            <w:r w:rsidRPr="00CC3117">
              <w:rPr>
                <w:rFonts w:eastAsia="Batang"/>
                <w:sz w:val="20"/>
                <w:szCs w:val="20"/>
                <w:highlight w:val="green"/>
                <w:lang w:val="en-GB" w:eastAsia="x-none"/>
              </w:rPr>
              <w:t>Agreement</w:t>
            </w:r>
          </w:p>
          <w:p w14:paraId="58B0AE02" w14:textId="77777777" w:rsidR="00577471" w:rsidRPr="00CC3117" w:rsidRDefault="00577471" w:rsidP="00846937">
            <w:pPr>
              <w:autoSpaceDE/>
              <w:autoSpaceDN/>
              <w:adjustRightInd/>
              <w:snapToGrid/>
              <w:spacing w:after="0"/>
              <w:jc w:val="left"/>
              <w:rPr>
                <w:rFonts w:eastAsia="Batang"/>
                <w:sz w:val="20"/>
                <w:szCs w:val="20"/>
                <w:lang w:val="en-GB"/>
              </w:rPr>
            </w:pPr>
            <w:r w:rsidRPr="00CC3117">
              <w:rPr>
                <w:rFonts w:eastAsia="Batang"/>
                <w:sz w:val="20"/>
                <w:szCs w:val="20"/>
                <w:lang w:val="en-GB"/>
              </w:rPr>
              <w:t>For a UE support LP-WUR</w:t>
            </w:r>
            <w:r w:rsidRPr="00CC3117">
              <w:rPr>
                <w:rFonts w:eastAsia="Malgun Gothic"/>
                <w:sz w:val="20"/>
                <w:szCs w:val="20"/>
                <w:lang w:val="en-GB"/>
              </w:rPr>
              <w:t xml:space="preserve"> in IDLE/INACTIVE mode,</w:t>
            </w:r>
          </w:p>
          <w:p w14:paraId="0D106124" w14:textId="77777777" w:rsidR="00577471" w:rsidRPr="00CC3117" w:rsidRDefault="00577471" w:rsidP="00391326">
            <w:pPr>
              <w:numPr>
                <w:ilvl w:val="0"/>
                <w:numId w:val="24"/>
              </w:numPr>
              <w:autoSpaceDE/>
              <w:autoSpaceDN/>
              <w:adjustRightInd/>
              <w:snapToGrid/>
              <w:spacing w:after="0"/>
              <w:jc w:val="left"/>
              <w:rPr>
                <w:rFonts w:eastAsia="Batang"/>
                <w:sz w:val="20"/>
                <w:szCs w:val="20"/>
                <w:lang w:val="en-GB" w:eastAsia="x-none"/>
              </w:rPr>
            </w:pPr>
            <w:r w:rsidRPr="00CC3117">
              <w:rPr>
                <w:rFonts w:eastAsia="Batang"/>
                <w:sz w:val="20"/>
                <w:szCs w:val="20"/>
                <w:lang w:val="en-GB" w:eastAsia="x-none"/>
              </w:rPr>
              <w:t xml:space="preserve">Study how to reduce UE power consumption due to existing RRM measurement requirements at least for mobility support, </w:t>
            </w:r>
          </w:p>
          <w:p w14:paraId="486B5075" w14:textId="77777777" w:rsidR="00577471" w:rsidRPr="00CC3117" w:rsidRDefault="00577471" w:rsidP="00391326">
            <w:pPr>
              <w:numPr>
                <w:ilvl w:val="1"/>
                <w:numId w:val="24"/>
              </w:numPr>
              <w:autoSpaceDE/>
              <w:autoSpaceDN/>
              <w:adjustRightInd/>
              <w:snapToGrid/>
              <w:spacing w:after="0"/>
              <w:jc w:val="left"/>
              <w:rPr>
                <w:rFonts w:eastAsia="Batang"/>
                <w:sz w:val="20"/>
                <w:szCs w:val="20"/>
                <w:lang w:val="en-GB" w:eastAsia="x-none"/>
              </w:rPr>
            </w:pPr>
            <w:r w:rsidRPr="00CC3117">
              <w:rPr>
                <w:rFonts w:eastAsia="Batang"/>
                <w:sz w:val="20"/>
                <w:szCs w:val="20"/>
                <w:lang w:val="en-GB" w:eastAsia="x-none"/>
              </w:rPr>
              <w:t>study feasibility of RRM measurements performed by LP-WUR, at least for serving/camping cell, based on signals detected by LP-WUR</w:t>
            </w:r>
          </w:p>
          <w:p w14:paraId="57FA830D" w14:textId="77777777" w:rsidR="00577471" w:rsidRPr="00CC3117" w:rsidRDefault="00577471" w:rsidP="00391326">
            <w:pPr>
              <w:numPr>
                <w:ilvl w:val="2"/>
                <w:numId w:val="24"/>
              </w:numPr>
              <w:autoSpaceDE/>
              <w:autoSpaceDN/>
              <w:adjustRightInd/>
              <w:snapToGrid/>
              <w:spacing w:after="0"/>
              <w:jc w:val="left"/>
              <w:rPr>
                <w:rFonts w:eastAsia="Batang"/>
                <w:sz w:val="20"/>
                <w:szCs w:val="20"/>
                <w:lang w:val="en-GB" w:eastAsia="x-none"/>
              </w:rPr>
            </w:pPr>
            <w:r w:rsidRPr="00CC3117">
              <w:rPr>
                <w:rFonts w:eastAsia="Batang"/>
                <w:sz w:val="20"/>
                <w:szCs w:val="20"/>
                <w:lang w:val="en-GB" w:eastAsia="x-none"/>
              </w:rPr>
              <w:t>FFS: measurement metric</w:t>
            </w:r>
          </w:p>
          <w:p w14:paraId="40826ECD" w14:textId="77777777" w:rsidR="00577471" w:rsidRPr="00CC3117" w:rsidRDefault="00577471" w:rsidP="00391326">
            <w:pPr>
              <w:numPr>
                <w:ilvl w:val="2"/>
                <w:numId w:val="24"/>
              </w:numPr>
              <w:autoSpaceDE/>
              <w:autoSpaceDN/>
              <w:adjustRightInd/>
              <w:snapToGrid/>
              <w:spacing w:after="0"/>
              <w:jc w:val="left"/>
              <w:rPr>
                <w:rFonts w:eastAsia="Batang"/>
                <w:sz w:val="20"/>
                <w:szCs w:val="20"/>
                <w:lang w:val="en-GB" w:eastAsia="x-none"/>
              </w:rPr>
            </w:pPr>
            <w:r w:rsidRPr="00CC3117">
              <w:rPr>
                <w:rFonts w:eastAsia="Batang"/>
                <w:sz w:val="20"/>
                <w:szCs w:val="20"/>
                <w:lang w:val="en-GB" w:eastAsia="x-none"/>
              </w:rPr>
              <w:t xml:space="preserve">FFS: whether and how to identify cell/ tracking area </w:t>
            </w:r>
          </w:p>
          <w:p w14:paraId="66E18995" w14:textId="77777777" w:rsidR="00577471" w:rsidRPr="00CC3117" w:rsidRDefault="00577471" w:rsidP="00391326">
            <w:pPr>
              <w:numPr>
                <w:ilvl w:val="2"/>
                <w:numId w:val="24"/>
              </w:numPr>
              <w:autoSpaceDE/>
              <w:autoSpaceDN/>
              <w:adjustRightInd/>
              <w:snapToGrid/>
              <w:spacing w:after="0"/>
              <w:jc w:val="left"/>
              <w:rPr>
                <w:rFonts w:eastAsia="Batang"/>
                <w:sz w:val="20"/>
                <w:szCs w:val="20"/>
                <w:lang w:val="en-GB" w:eastAsia="x-none"/>
              </w:rPr>
            </w:pPr>
            <w:r w:rsidRPr="00CC3117">
              <w:rPr>
                <w:rFonts w:eastAsia="Batang"/>
                <w:sz w:val="20"/>
                <w:szCs w:val="20"/>
                <w:lang w:val="en-GB" w:eastAsia="x-none"/>
              </w:rPr>
              <w:t>FFS: need for neighbouring cells</w:t>
            </w:r>
          </w:p>
          <w:p w14:paraId="75681488" w14:textId="77777777" w:rsidR="00577471" w:rsidRPr="00CC3117" w:rsidRDefault="00577471" w:rsidP="00391326">
            <w:pPr>
              <w:numPr>
                <w:ilvl w:val="2"/>
                <w:numId w:val="24"/>
              </w:numPr>
              <w:autoSpaceDE/>
              <w:autoSpaceDN/>
              <w:adjustRightInd/>
              <w:snapToGrid/>
              <w:spacing w:after="0"/>
              <w:jc w:val="left"/>
              <w:rPr>
                <w:rFonts w:eastAsia="Batang"/>
                <w:sz w:val="20"/>
                <w:szCs w:val="20"/>
                <w:lang w:val="en-GB" w:eastAsia="x-none"/>
              </w:rPr>
            </w:pPr>
            <w:r w:rsidRPr="00CC3117">
              <w:rPr>
                <w:rFonts w:eastAsia="Batang"/>
                <w:sz w:val="20"/>
                <w:szCs w:val="20"/>
                <w:lang w:val="en-GB" w:eastAsia="x-none"/>
              </w:rPr>
              <w:t>FFS: need for relaxation of existing RRM measurement requirements (for UE)</w:t>
            </w:r>
          </w:p>
        </w:tc>
      </w:tr>
    </w:tbl>
    <w:p w14:paraId="4ACD1D3E" w14:textId="5EAC2D21" w:rsidR="003D0853" w:rsidRDefault="003D0853" w:rsidP="003D0853">
      <w:pPr>
        <w:rPr>
          <w:lang w:eastAsia="zh-CN"/>
        </w:rPr>
      </w:pPr>
      <w:r>
        <w:rPr>
          <w:rFonts w:hint="eastAsia"/>
          <w:lang w:eastAsia="zh-CN"/>
        </w:rPr>
        <w:t xml:space="preserve">In </w:t>
      </w:r>
      <w:r w:rsidRPr="00BF08CC">
        <w:rPr>
          <w:rFonts w:hint="eastAsia"/>
          <w:lang w:eastAsia="zh-CN"/>
        </w:rPr>
        <w:t>RAN1#113</w:t>
      </w:r>
      <w:r w:rsidR="006D71E3" w:rsidRPr="00BF08CC">
        <w:rPr>
          <w:lang w:eastAsia="zh-CN"/>
        </w:rPr>
        <w:t xml:space="preserve"> [7]</w:t>
      </w:r>
      <w:r w:rsidRPr="00BF08CC">
        <w:rPr>
          <w:rFonts w:hint="eastAsia"/>
          <w:lang w:eastAsia="zh-CN"/>
        </w:rPr>
        <w:t xml:space="preserve">, </w:t>
      </w:r>
      <w:r w:rsidRPr="00BF08CC">
        <w:rPr>
          <w:lang w:eastAsia="zh-CN"/>
        </w:rPr>
        <w:t>of</w:t>
      </w:r>
      <w:r>
        <w:rPr>
          <w:lang w:eastAsia="zh-CN"/>
        </w:rPr>
        <w:t>floading of serving-cell RRM measurement from MR to LR was agreed to be studied.</w:t>
      </w:r>
    </w:p>
    <w:tbl>
      <w:tblPr>
        <w:tblStyle w:val="TableGrid"/>
        <w:tblW w:w="0" w:type="auto"/>
        <w:tblLook w:val="04A0" w:firstRow="1" w:lastRow="0" w:firstColumn="1" w:lastColumn="0" w:noHBand="0" w:noVBand="1"/>
      </w:tblPr>
      <w:tblGrid>
        <w:gridCol w:w="9307"/>
      </w:tblGrid>
      <w:tr w:rsidR="003D0853" w14:paraId="4C637149" w14:textId="77777777" w:rsidTr="000E2D24">
        <w:tc>
          <w:tcPr>
            <w:tcW w:w="9307" w:type="dxa"/>
          </w:tcPr>
          <w:p w14:paraId="39E7A306" w14:textId="77777777" w:rsidR="003D0853" w:rsidRPr="003860B3" w:rsidRDefault="003D0853" w:rsidP="000E2D24">
            <w:pPr>
              <w:autoSpaceDE/>
              <w:autoSpaceDN/>
              <w:adjustRightInd/>
              <w:snapToGrid/>
              <w:spacing w:after="0"/>
              <w:jc w:val="left"/>
              <w:rPr>
                <w:rFonts w:ascii="Times" w:eastAsia="Batang" w:hAnsi="Times"/>
                <w:b/>
                <w:bCs/>
                <w:sz w:val="20"/>
                <w:szCs w:val="24"/>
                <w:highlight w:val="green"/>
                <w:lang w:val="en-GB" w:eastAsia="x-none"/>
              </w:rPr>
            </w:pPr>
            <w:r w:rsidRPr="003860B3">
              <w:rPr>
                <w:rFonts w:ascii="Times" w:eastAsia="Batang" w:hAnsi="Times"/>
                <w:b/>
                <w:bCs/>
                <w:sz w:val="20"/>
                <w:szCs w:val="24"/>
                <w:highlight w:val="green"/>
                <w:lang w:val="en-GB" w:eastAsia="x-none"/>
              </w:rPr>
              <w:t>Agreement</w:t>
            </w:r>
          </w:p>
          <w:p w14:paraId="0665EC4F" w14:textId="77777777" w:rsidR="003D0853" w:rsidRPr="003860B3" w:rsidRDefault="003D0853" w:rsidP="000E2D24">
            <w:pPr>
              <w:numPr>
                <w:ilvl w:val="0"/>
                <w:numId w:val="38"/>
              </w:numPr>
              <w:autoSpaceDE/>
              <w:autoSpaceDN/>
              <w:adjustRightInd/>
              <w:snapToGrid/>
              <w:spacing w:after="0" w:line="259" w:lineRule="auto"/>
              <w:jc w:val="left"/>
              <w:rPr>
                <w:rFonts w:eastAsia="Batang"/>
                <w:sz w:val="20"/>
                <w:szCs w:val="20"/>
                <w:lang w:eastAsia="x-none"/>
              </w:rPr>
            </w:pPr>
            <w:r w:rsidRPr="003860B3">
              <w:rPr>
                <w:rFonts w:eastAsia="Batang"/>
                <w:sz w:val="20"/>
                <w:szCs w:val="20"/>
                <w:lang w:eastAsia="x-none"/>
              </w:rPr>
              <w:t>For Idle/Inactive mode, study offloading of RRM measurements of serving cell to LP-WUR under certain conditions, if any, and relaxation of serving/neighboring cell RRM measurements in MR considering</w:t>
            </w:r>
          </w:p>
          <w:p w14:paraId="0F273EFC" w14:textId="77777777" w:rsidR="003D0853" w:rsidRPr="003860B3" w:rsidRDefault="003D0853" w:rsidP="000E2D24">
            <w:pPr>
              <w:numPr>
                <w:ilvl w:val="0"/>
                <w:numId w:val="38"/>
              </w:numPr>
              <w:autoSpaceDE/>
              <w:autoSpaceDN/>
              <w:adjustRightInd/>
              <w:snapToGrid/>
              <w:spacing w:after="0" w:line="252" w:lineRule="atLeast"/>
              <w:ind w:left="1080"/>
              <w:jc w:val="left"/>
              <w:rPr>
                <w:rFonts w:eastAsia="Batang"/>
                <w:sz w:val="20"/>
                <w:szCs w:val="20"/>
                <w:lang w:eastAsia="x-none"/>
              </w:rPr>
            </w:pPr>
            <w:r w:rsidRPr="003860B3">
              <w:rPr>
                <w:rFonts w:eastAsia="Batang"/>
                <w:sz w:val="20"/>
                <w:szCs w:val="20"/>
                <w:lang w:eastAsia="x-none"/>
              </w:rPr>
              <w:t>Periodic reference signal(s) is/are used for LR measurements.</w:t>
            </w:r>
          </w:p>
          <w:p w14:paraId="6FA80A6F" w14:textId="77777777" w:rsidR="003D0853" w:rsidRPr="003860B3" w:rsidRDefault="003D0853" w:rsidP="000E2D24">
            <w:pPr>
              <w:numPr>
                <w:ilvl w:val="0"/>
                <w:numId w:val="38"/>
              </w:numPr>
              <w:autoSpaceDE/>
              <w:autoSpaceDN/>
              <w:adjustRightInd/>
              <w:snapToGrid/>
              <w:spacing w:after="0" w:line="252" w:lineRule="atLeast"/>
              <w:ind w:left="1440"/>
              <w:jc w:val="left"/>
              <w:rPr>
                <w:rFonts w:eastAsia="Batang"/>
                <w:sz w:val="20"/>
                <w:szCs w:val="20"/>
                <w:lang w:eastAsia="x-none"/>
              </w:rPr>
            </w:pPr>
            <w:r w:rsidRPr="003860B3">
              <w:rPr>
                <w:rFonts w:eastAsia="Batang"/>
                <w:sz w:val="20"/>
                <w:szCs w:val="20"/>
                <w:lang w:eastAsia="x-none"/>
              </w:rPr>
              <w:t>FFS: reference signal(s) to measure, e.g. PSS/SSS/PBCH DMRS, LP-WUS waveform sequence, LP-SS</w:t>
            </w:r>
          </w:p>
          <w:p w14:paraId="1CA529B4" w14:textId="77777777" w:rsidR="003D0853" w:rsidRPr="003860B3" w:rsidRDefault="003D0853" w:rsidP="000E2D24">
            <w:pPr>
              <w:numPr>
                <w:ilvl w:val="0"/>
                <w:numId w:val="37"/>
              </w:numPr>
              <w:tabs>
                <w:tab w:val="num" w:pos="1440"/>
              </w:tabs>
              <w:autoSpaceDE/>
              <w:autoSpaceDN/>
              <w:adjustRightInd/>
              <w:snapToGrid/>
              <w:spacing w:after="0" w:line="252" w:lineRule="atLeast"/>
              <w:ind w:left="1440"/>
              <w:jc w:val="left"/>
              <w:rPr>
                <w:rFonts w:eastAsia="Batang"/>
                <w:sz w:val="20"/>
                <w:szCs w:val="20"/>
                <w:lang w:eastAsia="x-none"/>
              </w:rPr>
            </w:pPr>
            <w:r w:rsidRPr="003860B3">
              <w:rPr>
                <w:rFonts w:eastAsia="Batang"/>
                <w:sz w:val="20"/>
                <w:szCs w:val="20"/>
                <w:lang w:eastAsia="x-none"/>
              </w:rPr>
              <w:t>FFS: periodicity, content</w:t>
            </w:r>
          </w:p>
          <w:p w14:paraId="073DAF18" w14:textId="77777777" w:rsidR="003D0853" w:rsidRPr="003860B3" w:rsidRDefault="003D0853" w:rsidP="000E2D24">
            <w:pPr>
              <w:numPr>
                <w:ilvl w:val="0"/>
                <w:numId w:val="38"/>
              </w:numPr>
              <w:autoSpaceDE/>
              <w:autoSpaceDN/>
              <w:adjustRightInd/>
              <w:snapToGrid/>
              <w:spacing w:after="0" w:line="252" w:lineRule="atLeast"/>
              <w:ind w:left="1080"/>
              <w:jc w:val="left"/>
              <w:rPr>
                <w:rFonts w:eastAsia="Batang"/>
                <w:sz w:val="20"/>
                <w:szCs w:val="20"/>
                <w:lang w:eastAsia="x-none"/>
              </w:rPr>
            </w:pPr>
            <w:r w:rsidRPr="003860B3">
              <w:rPr>
                <w:rFonts w:eastAsia="Batang"/>
                <w:sz w:val="20"/>
                <w:szCs w:val="20"/>
                <w:lang w:eastAsia="x-none"/>
              </w:rPr>
              <w:t>MR performs measurements </w:t>
            </w:r>
          </w:p>
          <w:p w14:paraId="6472D0E2" w14:textId="77777777" w:rsidR="003D0853" w:rsidRPr="003860B3" w:rsidRDefault="003D0853" w:rsidP="000E2D24">
            <w:pPr>
              <w:numPr>
                <w:ilvl w:val="0"/>
                <w:numId w:val="38"/>
              </w:numPr>
              <w:autoSpaceDE/>
              <w:autoSpaceDN/>
              <w:adjustRightInd/>
              <w:snapToGrid/>
              <w:spacing w:after="0" w:line="252" w:lineRule="atLeast"/>
              <w:ind w:left="1440"/>
              <w:jc w:val="left"/>
              <w:rPr>
                <w:rFonts w:eastAsia="Batang"/>
                <w:sz w:val="20"/>
                <w:szCs w:val="20"/>
                <w:lang w:eastAsia="x-none"/>
              </w:rPr>
            </w:pPr>
            <w:r w:rsidRPr="003860B3">
              <w:rPr>
                <w:rFonts w:eastAsia="Batang"/>
                <w:sz w:val="20"/>
                <w:szCs w:val="20"/>
                <w:lang w:eastAsia="x-none"/>
              </w:rPr>
              <w:t>Alt2: with relaxed periodicity if RRM measurement in MR is relaxed.</w:t>
            </w:r>
          </w:p>
          <w:p w14:paraId="23C44B8A" w14:textId="77777777" w:rsidR="003D0853" w:rsidRPr="003860B3" w:rsidRDefault="003D0853" w:rsidP="000E2D24">
            <w:pPr>
              <w:numPr>
                <w:ilvl w:val="2"/>
                <w:numId w:val="33"/>
              </w:numPr>
              <w:autoSpaceDE/>
              <w:autoSpaceDN/>
              <w:adjustRightInd/>
              <w:snapToGrid/>
              <w:spacing w:after="0" w:line="252" w:lineRule="atLeast"/>
              <w:jc w:val="left"/>
              <w:rPr>
                <w:rFonts w:eastAsia="Batang"/>
                <w:sz w:val="20"/>
                <w:szCs w:val="20"/>
                <w:lang w:eastAsia="x-none"/>
              </w:rPr>
            </w:pPr>
            <w:r w:rsidRPr="003860B3">
              <w:rPr>
                <w:rFonts w:eastAsia="Batang"/>
                <w:sz w:val="20"/>
                <w:szCs w:val="20"/>
                <w:lang w:eastAsia="x-none"/>
              </w:rPr>
              <w:t>FFS: Condition for relaxation if any</w:t>
            </w:r>
          </w:p>
          <w:p w14:paraId="3C92B404" w14:textId="77777777" w:rsidR="003D0853" w:rsidRPr="003860B3" w:rsidRDefault="003D0853" w:rsidP="000E2D24">
            <w:pPr>
              <w:numPr>
                <w:ilvl w:val="2"/>
                <w:numId w:val="33"/>
              </w:numPr>
              <w:autoSpaceDE/>
              <w:autoSpaceDN/>
              <w:adjustRightInd/>
              <w:snapToGrid/>
              <w:spacing w:after="0" w:line="252" w:lineRule="atLeast"/>
              <w:jc w:val="left"/>
              <w:rPr>
                <w:rFonts w:eastAsia="Batang"/>
                <w:sz w:val="20"/>
                <w:szCs w:val="20"/>
                <w:lang w:eastAsia="x-none"/>
              </w:rPr>
            </w:pPr>
            <w:r w:rsidRPr="003860B3">
              <w:rPr>
                <w:rFonts w:eastAsia="Batang"/>
                <w:sz w:val="20"/>
                <w:szCs w:val="20"/>
                <w:lang w:eastAsia="x-none"/>
              </w:rPr>
              <w:t>Can apply for both neighboring and serving cell</w:t>
            </w:r>
          </w:p>
          <w:p w14:paraId="6310D0D9" w14:textId="77777777" w:rsidR="003D0853" w:rsidRPr="003860B3" w:rsidRDefault="003D0853" w:rsidP="000E2D24">
            <w:pPr>
              <w:numPr>
                <w:ilvl w:val="0"/>
                <w:numId w:val="33"/>
              </w:numPr>
              <w:tabs>
                <w:tab w:val="num" w:pos="1440"/>
              </w:tabs>
              <w:autoSpaceDE/>
              <w:autoSpaceDN/>
              <w:adjustRightInd/>
              <w:snapToGrid/>
              <w:spacing w:after="0" w:line="252" w:lineRule="atLeast"/>
              <w:ind w:left="1440"/>
              <w:jc w:val="left"/>
              <w:rPr>
                <w:rFonts w:eastAsia="Batang"/>
                <w:sz w:val="20"/>
                <w:szCs w:val="20"/>
                <w:lang w:eastAsia="x-none"/>
              </w:rPr>
            </w:pPr>
            <w:r w:rsidRPr="003860B3">
              <w:rPr>
                <w:rFonts w:eastAsia="Batang"/>
                <w:sz w:val="20"/>
                <w:szCs w:val="20"/>
                <w:lang w:eastAsia="x-none"/>
              </w:rPr>
              <w:t>Alt3: only when reference signal(s) based measurements by LP-WUR satisfy certain condition(s), e.g. are below threshold.</w:t>
            </w:r>
          </w:p>
          <w:p w14:paraId="1728F50B" w14:textId="77777777" w:rsidR="003D0853" w:rsidRPr="003860B3" w:rsidRDefault="003D0853" w:rsidP="000E2D24">
            <w:pPr>
              <w:numPr>
                <w:ilvl w:val="2"/>
                <w:numId w:val="33"/>
              </w:numPr>
              <w:autoSpaceDE/>
              <w:autoSpaceDN/>
              <w:adjustRightInd/>
              <w:snapToGrid/>
              <w:spacing w:after="0" w:line="252" w:lineRule="atLeast"/>
              <w:jc w:val="left"/>
              <w:rPr>
                <w:rFonts w:eastAsia="Batang"/>
                <w:sz w:val="20"/>
                <w:szCs w:val="20"/>
                <w:lang w:val="en-GB" w:eastAsia="x-none"/>
              </w:rPr>
            </w:pPr>
            <w:r w:rsidRPr="003860B3">
              <w:rPr>
                <w:rFonts w:eastAsia="Batang"/>
                <w:sz w:val="20"/>
                <w:szCs w:val="20"/>
                <w:lang w:val="en-GB" w:eastAsia="x-none"/>
              </w:rPr>
              <w:t>FFS threshold.</w:t>
            </w:r>
          </w:p>
          <w:p w14:paraId="194D632B" w14:textId="77777777" w:rsidR="003D0853" w:rsidRPr="003860B3" w:rsidRDefault="003D0853" w:rsidP="000E2D24">
            <w:pPr>
              <w:numPr>
                <w:ilvl w:val="2"/>
                <w:numId w:val="33"/>
              </w:numPr>
              <w:autoSpaceDE/>
              <w:autoSpaceDN/>
              <w:adjustRightInd/>
              <w:snapToGrid/>
              <w:spacing w:after="0" w:line="252" w:lineRule="atLeast"/>
              <w:jc w:val="left"/>
              <w:rPr>
                <w:rFonts w:eastAsia="Batang"/>
                <w:sz w:val="20"/>
                <w:szCs w:val="20"/>
                <w:lang w:eastAsia="x-none"/>
              </w:rPr>
            </w:pPr>
            <w:r w:rsidRPr="003860B3">
              <w:rPr>
                <w:rFonts w:eastAsia="Batang"/>
                <w:sz w:val="20"/>
                <w:szCs w:val="20"/>
                <w:lang w:eastAsia="x-none"/>
              </w:rPr>
              <w:t>Above MR measurement under certain conditions can apply for both neighboring and serving cell</w:t>
            </w:r>
          </w:p>
          <w:p w14:paraId="48E216A0" w14:textId="77777777" w:rsidR="003D0853" w:rsidRPr="003860B3" w:rsidRDefault="003D0853" w:rsidP="000E2D24">
            <w:pPr>
              <w:numPr>
                <w:ilvl w:val="2"/>
                <w:numId w:val="38"/>
              </w:numPr>
              <w:autoSpaceDE/>
              <w:autoSpaceDN/>
              <w:adjustRightInd/>
              <w:snapToGrid/>
              <w:spacing w:after="0" w:line="252" w:lineRule="atLeast"/>
              <w:jc w:val="left"/>
              <w:rPr>
                <w:rFonts w:eastAsia="Batang"/>
                <w:sz w:val="20"/>
                <w:szCs w:val="20"/>
                <w:lang w:eastAsia="x-none"/>
              </w:rPr>
            </w:pPr>
            <w:r w:rsidRPr="003860B3">
              <w:rPr>
                <w:rFonts w:eastAsia="Batang"/>
                <w:sz w:val="20"/>
                <w:szCs w:val="20"/>
                <w:lang w:val="en-GB" w:eastAsia="x-none"/>
              </w:rPr>
              <w:t xml:space="preserve">Potentially with </w:t>
            </w:r>
            <w:r w:rsidRPr="003860B3">
              <w:rPr>
                <w:rFonts w:eastAsia="Batang"/>
                <w:sz w:val="20"/>
                <w:szCs w:val="20"/>
                <w:lang w:eastAsia="x-none"/>
              </w:rPr>
              <w:t xml:space="preserve">relaxation methods for MR neighboring cell measurement </w:t>
            </w:r>
          </w:p>
          <w:p w14:paraId="248AE632" w14:textId="77777777" w:rsidR="003D0853" w:rsidRPr="003860B3" w:rsidRDefault="003D0853" w:rsidP="000E2D24">
            <w:pPr>
              <w:numPr>
                <w:ilvl w:val="0"/>
                <w:numId w:val="33"/>
              </w:numPr>
              <w:tabs>
                <w:tab w:val="num" w:pos="1440"/>
              </w:tabs>
              <w:autoSpaceDE/>
              <w:autoSpaceDN/>
              <w:adjustRightInd/>
              <w:snapToGrid/>
              <w:spacing w:after="0" w:line="252" w:lineRule="atLeast"/>
              <w:ind w:left="1440"/>
              <w:jc w:val="left"/>
              <w:rPr>
                <w:rFonts w:eastAsia="Batang"/>
                <w:sz w:val="20"/>
                <w:szCs w:val="20"/>
                <w:lang w:val="en-GB" w:eastAsia="x-none"/>
              </w:rPr>
            </w:pPr>
            <w:r w:rsidRPr="003860B3">
              <w:rPr>
                <w:rFonts w:eastAsia="Batang"/>
                <w:sz w:val="20"/>
                <w:szCs w:val="20"/>
                <w:lang w:val="en-GB" w:eastAsia="x-none"/>
              </w:rPr>
              <w:t>Other alternatives are not precluded</w:t>
            </w:r>
          </w:p>
          <w:p w14:paraId="7FADDF7B" w14:textId="77777777" w:rsidR="003D0853" w:rsidRPr="003860B3" w:rsidRDefault="003D0853" w:rsidP="000E2D24">
            <w:pPr>
              <w:numPr>
                <w:ilvl w:val="0"/>
                <w:numId w:val="33"/>
              </w:numPr>
              <w:autoSpaceDE/>
              <w:autoSpaceDN/>
              <w:adjustRightInd/>
              <w:snapToGrid/>
              <w:spacing w:after="0"/>
              <w:jc w:val="left"/>
              <w:rPr>
                <w:rFonts w:ascii="Times" w:eastAsia="Batang" w:hAnsi="Times"/>
                <w:b/>
                <w:bCs/>
                <w:sz w:val="20"/>
                <w:szCs w:val="20"/>
                <w:lang w:val="en-GB" w:eastAsia="x-none"/>
              </w:rPr>
            </w:pPr>
            <w:r w:rsidRPr="003860B3">
              <w:rPr>
                <w:rFonts w:ascii="Times" w:eastAsia="Batang" w:hAnsi="Times"/>
                <w:sz w:val="20"/>
                <w:szCs w:val="20"/>
                <w:lang w:val="en-GB" w:eastAsia="x-none"/>
              </w:rPr>
              <w:t>FFS: Feasibility of RRM measurements of neighbor cells by LP-WUR</w:t>
            </w:r>
          </w:p>
        </w:tc>
      </w:tr>
    </w:tbl>
    <w:p w14:paraId="50EBABCA" w14:textId="77777777" w:rsidR="0078090D" w:rsidRDefault="0078090D" w:rsidP="0078090D">
      <w:pPr>
        <w:jc w:val="left"/>
        <w:rPr>
          <w:lang w:eastAsia="zh-CN"/>
        </w:rPr>
      </w:pPr>
      <w:r>
        <w:rPr>
          <w:lang w:eastAsia="zh-CN"/>
        </w:rPr>
        <w:t xml:space="preserve">In </w:t>
      </w:r>
      <w:r w:rsidRPr="00BF08CC">
        <w:rPr>
          <w:lang w:eastAsia="zh-CN"/>
        </w:rPr>
        <w:t>RAN1#113, there</w:t>
      </w:r>
      <w:r>
        <w:rPr>
          <w:lang w:eastAsia="zh-CN"/>
        </w:rPr>
        <w:t xml:space="preserve"> were some observations for RRM measurement agreed as follows.</w:t>
      </w:r>
    </w:p>
    <w:tbl>
      <w:tblPr>
        <w:tblStyle w:val="TableGrid"/>
        <w:tblW w:w="0" w:type="auto"/>
        <w:tblLook w:val="04A0" w:firstRow="1" w:lastRow="0" w:firstColumn="1" w:lastColumn="0" w:noHBand="0" w:noVBand="1"/>
      </w:tblPr>
      <w:tblGrid>
        <w:gridCol w:w="9307"/>
      </w:tblGrid>
      <w:tr w:rsidR="0078090D" w14:paraId="4816AADE" w14:textId="77777777" w:rsidTr="000E2D24">
        <w:tc>
          <w:tcPr>
            <w:tcW w:w="9307" w:type="dxa"/>
          </w:tcPr>
          <w:p w14:paraId="7C2A3D65" w14:textId="77777777" w:rsidR="0078090D" w:rsidRPr="003860B3" w:rsidRDefault="0078090D" w:rsidP="000E2D24">
            <w:pPr>
              <w:autoSpaceDE/>
              <w:autoSpaceDN/>
              <w:adjustRightInd/>
              <w:snapToGrid/>
              <w:spacing w:after="0"/>
              <w:jc w:val="left"/>
              <w:rPr>
                <w:rFonts w:ascii="Times" w:eastAsia="Batang" w:hAnsi="Times"/>
                <w:b/>
                <w:bCs/>
                <w:sz w:val="20"/>
                <w:szCs w:val="24"/>
                <w:highlight w:val="green"/>
                <w:lang w:val="en-GB" w:eastAsia="x-none"/>
              </w:rPr>
            </w:pPr>
            <w:r w:rsidRPr="003860B3">
              <w:rPr>
                <w:rFonts w:ascii="Times" w:eastAsia="Batang" w:hAnsi="Times"/>
                <w:b/>
                <w:bCs/>
                <w:sz w:val="20"/>
                <w:szCs w:val="24"/>
                <w:highlight w:val="green"/>
                <w:lang w:val="en-GB" w:eastAsia="x-none"/>
              </w:rPr>
              <w:t>Agreement</w:t>
            </w:r>
          </w:p>
          <w:p w14:paraId="7B8243CC" w14:textId="77777777" w:rsidR="0078090D" w:rsidRPr="003860B3" w:rsidRDefault="0078090D" w:rsidP="000E2D24">
            <w:pPr>
              <w:autoSpaceDE/>
              <w:autoSpaceDN/>
              <w:adjustRightInd/>
              <w:snapToGrid/>
              <w:spacing w:after="0"/>
              <w:rPr>
                <w:rFonts w:ascii="Times" w:eastAsia="Batang" w:hAnsi="Times"/>
                <w:b/>
                <w:bCs/>
                <w:sz w:val="20"/>
                <w:szCs w:val="20"/>
              </w:rPr>
            </w:pPr>
            <w:r w:rsidRPr="003860B3">
              <w:rPr>
                <w:rFonts w:ascii="Times" w:eastAsia="Batang" w:hAnsi="Times"/>
                <w:b/>
                <w:bCs/>
                <w:sz w:val="20"/>
                <w:szCs w:val="20"/>
              </w:rPr>
              <w:t>The following o</w:t>
            </w:r>
            <w:r w:rsidRPr="003860B3">
              <w:rPr>
                <w:rFonts w:ascii="Times" w:eastAsia="Batang" w:hAnsi="Times" w:hint="eastAsia"/>
                <w:b/>
                <w:bCs/>
                <w:sz w:val="20"/>
                <w:szCs w:val="20"/>
              </w:rPr>
              <w:t>bservation</w:t>
            </w:r>
            <w:r w:rsidRPr="003860B3">
              <w:rPr>
                <w:rFonts w:ascii="Times" w:eastAsia="Batang" w:hAnsi="Times"/>
                <w:b/>
                <w:bCs/>
                <w:sz w:val="20"/>
                <w:szCs w:val="20"/>
              </w:rPr>
              <w:t>s are to be captured in the TR</w:t>
            </w:r>
          </w:p>
          <w:p w14:paraId="4F6FEFE8" w14:textId="77777777" w:rsidR="0078090D" w:rsidRPr="003860B3" w:rsidRDefault="0078090D" w:rsidP="000E2D24">
            <w:pPr>
              <w:numPr>
                <w:ilvl w:val="0"/>
                <w:numId w:val="35"/>
              </w:numPr>
              <w:autoSpaceDE/>
              <w:autoSpaceDN/>
              <w:adjustRightInd/>
              <w:snapToGrid/>
              <w:spacing w:after="0"/>
              <w:jc w:val="left"/>
              <w:rPr>
                <w:rFonts w:eastAsia="Batang"/>
                <w:sz w:val="20"/>
                <w:szCs w:val="20"/>
                <w:lang w:eastAsia="x-none"/>
              </w:rPr>
            </w:pPr>
            <w:r w:rsidRPr="003860B3">
              <w:rPr>
                <w:rFonts w:eastAsia="Batang"/>
                <w:sz w:val="20"/>
                <w:szCs w:val="20"/>
                <w:lang w:eastAsia="x-none"/>
              </w:rPr>
              <w:t xml:space="preserve">At least for </w:t>
            </w:r>
            <w:r w:rsidRPr="003860B3">
              <w:rPr>
                <w:rFonts w:eastAsia="Batang"/>
                <w:sz w:val="20"/>
                <w:szCs w:val="20"/>
                <w:lang w:val="en-GB" w:eastAsia="x-none"/>
              </w:rPr>
              <w:t xml:space="preserve">LP-WUR that cannot receive existing PSS/SSS, </w:t>
            </w:r>
            <w:r w:rsidRPr="003860B3">
              <w:rPr>
                <w:rFonts w:eastAsia="Batang"/>
                <w:sz w:val="20"/>
                <w:szCs w:val="20"/>
                <w:lang w:eastAsia="x-none"/>
              </w:rPr>
              <w:t>periodic LP-SS signal is beneficial for the following functionality.</w:t>
            </w:r>
          </w:p>
          <w:p w14:paraId="1453686E" w14:textId="77777777" w:rsidR="0078090D" w:rsidRPr="003860B3" w:rsidRDefault="0078090D" w:rsidP="000E2D24">
            <w:pPr>
              <w:numPr>
                <w:ilvl w:val="1"/>
                <w:numId w:val="35"/>
              </w:numPr>
              <w:autoSpaceDE/>
              <w:autoSpaceDN/>
              <w:adjustRightInd/>
              <w:snapToGrid/>
              <w:spacing w:after="0"/>
              <w:jc w:val="left"/>
              <w:rPr>
                <w:rFonts w:eastAsia="Batang"/>
                <w:sz w:val="20"/>
                <w:szCs w:val="20"/>
                <w:lang w:eastAsia="x-none"/>
              </w:rPr>
            </w:pPr>
            <w:r w:rsidRPr="003860B3">
              <w:rPr>
                <w:rFonts w:eastAsia="Batang"/>
                <w:sz w:val="20"/>
                <w:szCs w:val="20"/>
                <w:lang w:eastAsia="x-none"/>
              </w:rPr>
              <w:t xml:space="preserve">RRM measurements by LP-WUR, if supported </w:t>
            </w:r>
          </w:p>
          <w:p w14:paraId="5EDA12EF" w14:textId="77777777" w:rsidR="0078090D" w:rsidRPr="003860B3" w:rsidRDefault="0078090D" w:rsidP="000E2D24">
            <w:pPr>
              <w:numPr>
                <w:ilvl w:val="1"/>
                <w:numId w:val="35"/>
              </w:numPr>
              <w:autoSpaceDE/>
              <w:autoSpaceDN/>
              <w:adjustRightInd/>
              <w:snapToGrid/>
              <w:spacing w:after="0"/>
              <w:jc w:val="left"/>
              <w:rPr>
                <w:rFonts w:eastAsia="Batang"/>
                <w:sz w:val="20"/>
                <w:szCs w:val="20"/>
                <w:lang w:eastAsia="x-none"/>
              </w:rPr>
            </w:pPr>
            <w:r w:rsidRPr="003860B3">
              <w:rPr>
                <w:rFonts w:eastAsia="Batang"/>
                <w:sz w:val="20"/>
                <w:szCs w:val="20"/>
                <w:lang w:eastAsia="x-none"/>
              </w:rPr>
              <w:t xml:space="preserve">at least coarse time synchronization of LP-WUR. </w:t>
            </w:r>
          </w:p>
          <w:p w14:paraId="6F1545E5" w14:textId="77777777" w:rsidR="0078090D" w:rsidRPr="003860B3" w:rsidRDefault="0078090D" w:rsidP="000E2D24">
            <w:pPr>
              <w:numPr>
                <w:ilvl w:val="1"/>
                <w:numId w:val="35"/>
              </w:numPr>
              <w:autoSpaceDE/>
              <w:autoSpaceDN/>
              <w:adjustRightInd/>
              <w:snapToGrid/>
              <w:spacing w:after="0"/>
              <w:jc w:val="left"/>
              <w:rPr>
                <w:rFonts w:eastAsia="Batang"/>
                <w:sz w:val="20"/>
                <w:szCs w:val="20"/>
                <w:lang w:eastAsia="x-none"/>
              </w:rPr>
            </w:pPr>
            <w:r w:rsidRPr="003860B3">
              <w:rPr>
                <w:rFonts w:eastAsia="Batang"/>
                <w:sz w:val="20"/>
                <w:szCs w:val="20"/>
                <w:lang w:eastAsia="x-none"/>
              </w:rPr>
              <w:t>at least coarse frequency synchronization of LP-WUR.</w:t>
            </w:r>
          </w:p>
          <w:p w14:paraId="1E2751B0" w14:textId="77777777" w:rsidR="0078090D" w:rsidRPr="003860B3" w:rsidRDefault="0078090D" w:rsidP="000E2D24">
            <w:pPr>
              <w:numPr>
                <w:ilvl w:val="0"/>
                <w:numId w:val="35"/>
              </w:numPr>
              <w:autoSpaceDE/>
              <w:autoSpaceDN/>
              <w:adjustRightInd/>
              <w:snapToGrid/>
              <w:spacing w:after="0"/>
              <w:jc w:val="left"/>
              <w:rPr>
                <w:rFonts w:eastAsia="Batang"/>
                <w:sz w:val="20"/>
                <w:szCs w:val="20"/>
                <w:lang w:eastAsia="x-none"/>
              </w:rPr>
            </w:pPr>
            <w:r w:rsidRPr="003860B3">
              <w:rPr>
                <w:rFonts w:eastAsia="Batang"/>
                <w:sz w:val="20"/>
                <w:szCs w:val="20"/>
                <w:lang w:eastAsia="x-none"/>
              </w:rPr>
              <w:t xml:space="preserve">Additional periodic LP-SS system overhead depends on LP-SS periodicity, system BW, # of beams, and resource required to fulfil the target functionality, etc. Periodic signal if used for coarse synchronization may reduce overhead of signal preceding LP-WUS, if any. LP-SS can be designed to be common among UE groups (cell-specific) and such further reduce system overhead. </w:t>
            </w:r>
          </w:p>
          <w:p w14:paraId="65758B33" w14:textId="77777777" w:rsidR="0078090D" w:rsidRPr="003860B3" w:rsidRDefault="0078090D" w:rsidP="000E2D24">
            <w:pPr>
              <w:numPr>
                <w:ilvl w:val="0"/>
                <w:numId w:val="35"/>
              </w:numPr>
              <w:autoSpaceDE/>
              <w:autoSpaceDN/>
              <w:adjustRightInd/>
              <w:snapToGrid/>
              <w:spacing w:after="0"/>
              <w:jc w:val="left"/>
              <w:rPr>
                <w:rFonts w:eastAsia="Batang"/>
                <w:sz w:val="20"/>
                <w:szCs w:val="20"/>
                <w:lang w:eastAsia="x-none"/>
              </w:rPr>
            </w:pPr>
            <w:r w:rsidRPr="003860B3">
              <w:rPr>
                <w:rFonts w:eastAsia="Batang"/>
                <w:sz w:val="20"/>
                <w:szCs w:val="20"/>
                <w:lang w:val="en-GB" w:eastAsia="x-none"/>
              </w:rPr>
              <w:t>For LP-WUR that can receive existing PSS/SSS potentially assisted by PBCH DMRS/</w:t>
            </w:r>
            <w:r w:rsidRPr="003860B3">
              <w:rPr>
                <w:rFonts w:ascii="Times" w:eastAsia="Batang" w:hAnsi="Times"/>
                <w:sz w:val="20"/>
                <w:szCs w:val="20"/>
                <w:lang w:val="en-GB" w:eastAsia="x-none"/>
              </w:rPr>
              <w:t>TRS</w:t>
            </w:r>
            <w:r w:rsidRPr="003860B3">
              <w:rPr>
                <w:rFonts w:eastAsia="Batang"/>
                <w:sz w:val="20"/>
                <w:szCs w:val="20"/>
                <w:lang w:val="en-GB" w:eastAsia="x-none"/>
              </w:rPr>
              <w:t xml:space="preserve"> for synchronization,</w:t>
            </w:r>
            <w:r w:rsidRPr="003860B3">
              <w:rPr>
                <w:rFonts w:eastAsia="Batang"/>
                <w:sz w:val="20"/>
                <w:szCs w:val="20"/>
                <w:lang w:eastAsia="x-none"/>
              </w:rPr>
              <w:t xml:space="preserve"> existing </w:t>
            </w:r>
            <w:r w:rsidRPr="003860B3">
              <w:rPr>
                <w:rFonts w:eastAsia="Batang"/>
                <w:sz w:val="20"/>
                <w:szCs w:val="20"/>
                <w:lang w:val="en-GB" w:eastAsia="x-none"/>
              </w:rPr>
              <w:t>PSS/SSS potentially assisted by PBCH DMRS/</w:t>
            </w:r>
            <w:r w:rsidRPr="003860B3">
              <w:rPr>
                <w:rFonts w:ascii="Times" w:eastAsia="Batang" w:hAnsi="Times"/>
                <w:sz w:val="20"/>
                <w:szCs w:val="20"/>
                <w:lang w:val="en-GB" w:eastAsia="x-none"/>
              </w:rPr>
              <w:t>TRS</w:t>
            </w:r>
            <w:r w:rsidRPr="003860B3">
              <w:rPr>
                <w:rFonts w:eastAsia="Batang"/>
                <w:sz w:val="20"/>
                <w:szCs w:val="20"/>
                <w:lang w:eastAsia="x-none"/>
              </w:rPr>
              <w:t xml:space="preserve"> may be used for above functionality. </w:t>
            </w:r>
          </w:p>
          <w:p w14:paraId="696A218E" w14:textId="77777777" w:rsidR="0078090D" w:rsidRPr="003860B3" w:rsidRDefault="0078090D" w:rsidP="000E2D24">
            <w:pPr>
              <w:numPr>
                <w:ilvl w:val="0"/>
                <w:numId w:val="35"/>
              </w:numPr>
              <w:autoSpaceDE/>
              <w:autoSpaceDN/>
              <w:adjustRightInd/>
              <w:snapToGrid/>
              <w:spacing w:after="0"/>
              <w:jc w:val="left"/>
              <w:rPr>
                <w:rFonts w:eastAsia="Batang"/>
                <w:sz w:val="20"/>
                <w:szCs w:val="20"/>
                <w:lang w:eastAsia="x-none"/>
              </w:rPr>
            </w:pPr>
            <w:r w:rsidRPr="003860B3">
              <w:rPr>
                <w:rFonts w:eastAsia="Batang"/>
                <w:sz w:val="20"/>
                <w:szCs w:val="20"/>
                <w:lang w:eastAsia="x-none"/>
              </w:rPr>
              <w:t>Periodic LP-SS coverage should be equal or better than that of LP-WUS.</w:t>
            </w:r>
          </w:p>
          <w:p w14:paraId="2796325C" w14:textId="77777777" w:rsidR="0078090D" w:rsidRPr="003860B3" w:rsidRDefault="0078090D" w:rsidP="000E2D24">
            <w:pPr>
              <w:numPr>
                <w:ilvl w:val="0"/>
                <w:numId w:val="35"/>
              </w:numPr>
              <w:autoSpaceDE/>
              <w:autoSpaceDN/>
              <w:adjustRightInd/>
              <w:snapToGrid/>
              <w:spacing w:after="0"/>
              <w:jc w:val="left"/>
              <w:rPr>
                <w:rFonts w:eastAsia="Batang"/>
                <w:sz w:val="20"/>
                <w:szCs w:val="20"/>
                <w:lang w:eastAsia="x-none"/>
              </w:rPr>
            </w:pPr>
            <w:r w:rsidRPr="003860B3">
              <w:rPr>
                <w:rFonts w:eastAsia="Batang"/>
                <w:sz w:val="20"/>
                <w:szCs w:val="20"/>
                <w:lang w:eastAsia="x-none"/>
              </w:rPr>
              <w:t>For fine time and frequency synchronization, a signal (e.g. preamble) preceding or part of LP-WUS may be used.</w:t>
            </w:r>
          </w:p>
        </w:tc>
      </w:tr>
    </w:tbl>
    <w:p w14:paraId="2F1EF00B" w14:textId="77777777" w:rsidR="0078090D" w:rsidRPr="0078090D" w:rsidRDefault="0078090D" w:rsidP="003D0853">
      <w:pPr>
        <w:jc w:val="left"/>
        <w:rPr>
          <w:lang w:eastAsia="zh-CN"/>
        </w:rPr>
      </w:pPr>
    </w:p>
    <w:p w14:paraId="7A313DF7" w14:textId="77777777" w:rsidR="00577471" w:rsidRDefault="00577471" w:rsidP="00577471">
      <w:pPr>
        <w:pStyle w:val="Heading2"/>
        <w:numPr>
          <w:ilvl w:val="1"/>
          <w:numId w:val="5"/>
        </w:numPr>
        <w:ind w:left="576"/>
      </w:pPr>
      <w:r>
        <w:t>Neighboring-cell measurement</w:t>
      </w:r>
    </w:p>
    <w:p w14:paraId="62D0132A" w14:textId="6023AE78" w:rsidR="00577471" w:rsidRDefault="00577471" w:rsidP="00577471">
      <w:pPr>
        <w:jc w:val="left"/>
        <w:rPr>
          <w:lang w:eastAsia="zh-CN"/>
        </w:rPr>
      </w:pPr>
      <w:r>
        <w:rPr>
          <w:lang w:eastAsia="zh-CN"/>
        </w:rPr>
        <w:t xml:space="preserve">If LR can support neighboring-cell measurement, </w:t>
      </w:r>
      <w:r w:rsidR="00C34931">
        <w:rPr>
          <w:lang w:eastAsia="zh-CN"/>
        </w:rPr>
        <w:t>MR</w:t>
      </w:r>
      <w:r>
        <w:rPr>
          <w:lang w:eastAsia="zh-CN"/>
        </w:rPr>
        <w:t xml:space="preserve"> can stay in ultra-deep sleep for long time. On the contrary, if LR cannot support neighboring-cell measurement, </w:t>
      </w:r>
      <w:r w:rsidR="00C34931">
        <w:rPr>
          <w:lang w:eastAsia="zh-CN"/>
        </w:rPr>
        <w:t>MR</w:t>
      </w:r>
      <w:r>
        <w:rPr>
          <w:lang w:eastAsia="zh-CN"/>
        </w:rPr>
        <w:t xml:space="preserve"> may be timely wake up due to ping-pong effect </w:t>
      </w:r>
      <w:r w:rsidR="00E96C54">
        <w:rPr>
          <w:lang w:eastAsia="zh-CN"/>
        </w:rPr>
        <w:t>at cell edge</w:t>
      </w:r>
      <w:r>
        <w:rPr>
          <w:lang w:eastAsia="zh-CN"/>
        </w:rPr>
        <w:t>.</w:t>
      </w:r>
    </w:p>
    <w:p w14:paraId="637C213A" w14:textId="073F9FDE" w:rsidR="00577471" w:rsidRDefault="00577471" w:rsidP="00577471">
      <w:pPr>
        <w:rPr>
          <w:lang w:eastAsia="zh-CN"/>
        </w:rPr>
      </w:pPr>
      <w:r>
        <w:rPr>
          <w:lang w:eastAsia="zh-CN"/>
        </w:rPr>
        <w:t>However, the corresponding reference signal for neighboring-cell measurement should be widely deployed in network and configured by gNB as measurement object. In other words, it is like SSB due to always-on characteristics. Furthermore, if LR supports neighboring-cell measurement, it should support cell re-selection also</w:t>
      </w:r>
      <w:r>
        <w:rPr>
          <w:rFonts w:hint="eastAsia"/>
          <w:lang w:eastAsia="zh-CN"/>
        </w:rPr>
        <w:t>,</w:t>
      </w:r>
      <w:r>
        <w:rPr>
          <w:lang w:eastAsia="zh-CN"/>
        </w:rPr>
        <w:t xml:space="preserve"> and the corresponding S criterion should be defined. The predicted spec impact seems large. Moreover, if the reference signal for LR is out of band for </w:t>
      </w:r>
      <w:r w:rsidR="00C34931">
        <w:rPr>
          <w:lang w:eastAsia="zh-CN"/>
        </w:rPr>
        <w:t>MR</w:t>
      </w:r>
      <w:r>
        <w:rPr>
          <w:lang w:eastAsia="zh-CN"/>
        </w:rPr>
        <w:t>, the measurement results may not be easily taken as reference for</w:t>
      </w:r>
      <w:r w:rsidR="00C34931">
        <w:rPr>
          <w:lang w:eastAsia="zh-CN"/>
        </w:rPr>
        <w:t xml:space="preserve"> cell camping for MR</w:t>
      </w:r>
      <w:r>
        <w:rPr>
          <w:lang w:eastAsia="zh-CN"/>
        </w:rPr>
        <w:t>.</w:t>
      </w:r>
    </w:p>
    <w:p w14:paraId="7D59FBCA" w14:textId="14C06B43" w:rsidR="00E96C54" w:rsidRDefault="00E96C54" w:rsidP="00577471">
      <w:pPr>
        <w:rPr>
          <w:lang w:eastAsia="zh-CN"/>
        </w:rPr>
      </w:pPr>
      <w:r>
        <w:rPr>
          <w:lang w:eastAsia="zh-CN"/>
        </w:rPr>
        <w:t>On the other hand, it is not excluded that legacy S</w:t>
      </w:r>
      <w:r w:rsidRPr="003D0BDC">
        <w:rPr>
          <w:lang w:eastAsia="zh-CN"/>
        </w:rPr>
        <w:t>SS/PBCH-DMRS</w:t>
      </w:r>
      <w:r>
        <w:rPr>
          <w:lang w:eastAsia="zh-CN"/>
        </w:rPr>
        <w:t xml:space="preserve"> can be used as reference signal for neighboring-cell measurement for LR. </w:t>
      </w:r>
      <w:r w:rsidR="0046596D">
        <w:rPr>
          <w:lang w:eastAsia="zh-CN"/>
        </w:rPr>
        <w:t>Therefore</w:t>
      </w:r>
      <w:r>
        <w:rPr>
          <w:lang w:eastAsia="zh-CN"/>
        </w:rPr>
        <w:t>, neighboring-cell measurement by LR may be feasible.</w:t>
      </w:r>
    </w:p>
    <w:p w14:paraId="2C138849" w14:textId="4458FD10" w:rsidR="00577471" w:rsidRDefault="00E96C54" w:rsidP="00577471">
      <w:pPr>
        <w:jc w:val="left"/>
        <w:rPr>
          <w:lang w:eastAsia="zh-CN"/>
        </w:rPr>
      </w:pPr>
      <w:r>
        <w:rPr>
          <w:lang w:eastAsia="zh-CN"/>
        </w:rPr>
        <w:t>Anyway</w:t>
      </w:r>
      <w:r w:rsidR="00577471">
        <w:rPr>
          <w:lang w:eastAsia="zh-CN"/>
        </w:rPr>
        <w:t>, whether LR can support neighboring cell measurement can be discussed further.</w:t>
      </w:r>
    </w:p>
    <w:p w14:paraId="046026AC" w14:textId="75690F5A" w:rsidR="00577471" w:rsidRPr="00997E54" w:rsidRDefault="00577471" w:rsidP="00577471">
      <w:pPr>
        <w:jc w:val="left"/>
        <w:rPr>
          <w:b/>
          <w:i/>
          <w:lang w:eastAsia="zh-CN"/>
        </w:rPr>
      </w:pPr>
      <w:r w:rsidRPr="00997E54">
        <w:rPr>
          <w:b/>
          <w:i/>
          <w:lang w:eastAsia="zh-CN"/>
        </w:rPr>
        <w:t>Prop</w:t>
      </w:r>
      <w:r w:rsidRPr="00683FCE">
        <w:rPr>
          <w:b/>
          <w:i/>
          <w:lang w:eastAsia="zh-CN"/>
        </w:rPr>
        <w:t xml:space="preserve">osal </w:t>
      </w:r>
      <w:r w:rsidR="003D0BDC">
        <w:rPr>
          <w:b/>
          <w:i/>
          <w:lang w:eastAsia="zh-CN"/>
        </w:rPr>
        <w:t>1</w:t>
      </w:r>
      <w:r w:rsidRPr="00683FCE">
        <w:rPr>
          <w:b/>
          <w:i/>
          <w:lang w:eastAsia="zh-CN"/>
        </w:rPr>
        <w:t xml:space="preserve">: Whether </w:t>
      </w:r>
      <w:r w:rsidR="00470721" w:rsidRPr="00683FCE">
        <w:rPr>
          <w:b/>
          <w:i/>
          <w:lang w:eastAsia="zh-CN"/>
        </w:rPr>
        <w:t>LR can support neighboring-c</w:t>
      </w:r>
      <w:r w:rsidRPr="00683FCE">
        <w:rPr>
          <w:b/>
          <w:i/>
          <w:lang w:eastAsia="zh-CN"/>
        </w:rPr>
        <w:t>ell measurement can be discussed further.</w:t>
      </w:r>
    </w:p>
    <w:p w14:paraId="53B57AE2" w14:textId="616A1848" w:rsidR="00B4765B" w:rsidRPr="005A1CCE" w:rsidRDefault="00B4765B" w:rsidP="00577471">
      <w:pPr>
        <w:rPr>
          <w:lang w:eastAsia="zh-CN"/>
        </w:rPr>
      </w:pPr>
    </w:p>
    <w:p w14:paraId="29F151CD" w14:textId="77777777" w:rsidR="00C75E43" w:rsidRDefault="00C75E43" w:rsidP="00C75E43">
      <w:pPr>
        <w:pStyle w:val="Heading2"/>
        <w:numPr>
          <w:ilvl w:val="1"/>
          <w:numId w:val="5"/>
        </w:numPr>
        <w:ind w:left="576"/>
      </w:pPr>
      <w:r>
        <w:t>Measurement metric</w:t>
      </w:r>
    </w:p>
    <w:p w14:paraId="29DBF63F" w14:textId="0C6FADA2" w:rsidR="00C75E43" w:rsidRDefault="00C75E43" w:rsidP="00C75E43">
      <w:pPr>
        <w:jc w:val="left"/>
        <w:rPr>
          <w:lang w:eastAsia="zh-CN"/>
        </w:rPr>
      </w:pPr>
      <w:r>
        <w:rPr>
          <w:lang w:eastAsia="zh-CN"/>
        </w:rPr>
        <w:t xml:space="preserve">In </w:t>
      </w:r>
      <w:r w:rsidR="006D71E3" w:rsidRPr="00BF08CC">
        <w:rPr>
          <w:lang w:eastAsia="zh-CN"/>
        </w:rPr>
        <w:t>RAN1#113</w:t>
      </w:r>
      <w:r w:rsidRPr="00BF08CC">
        <w:rPr>
          <w:lang w:eastAsia="zh-CN"/>
        </w:rPr>
        <w:t>, some m</w:t>
      </w:r>
      <w:r>
        <w:rPr>
          <w:lang w:eastAsia="zh-CN"/>
        </w:rPr>
        <w:t>easurement metrics were identified, such as LP-RSSI, LP-RSRP, LP-SINR and LP-RSRQ.</w:t>
      </w:r>
    </w:p>
    <w:tbl>
      <w:tblPr>
        <w:tblStyle w:val="TableGrid"/>
        <w:tblW w:w="0" w:type="auto"/>
        <w:tblLook w:val="04A0" w:firstRow="1" w:lastRow="0" w:firstColumn="1" w:lastColumn="0" w:noHBand="0" w:noVBand="1"/>
      </w:tblPr>
      <w:tblGrid>
        <w:gridCol w:w="9307"/>
      </w:tblGrid>
      <w:tr w:rsidR="00C75E43" w14:paraId="25201B77" w14:textId="77777777" w:rsidTr="000E2D24">
        <w:tc>
          <w:tcPr>
            <w:tcW w:w="9307" w:type="dxa"/>
          </w:tcPr>
          <w:p w14:paraId="7682A161" w14:textId="77777777" w:rsidR="00C75E43" w:rsidRPr="00864A2E" w:rsidRDefault="00C75E43" w:rsidP="000E2D24">
            <w:pPr>
              <w:autoSpaceDE/>
              <w:autoSpaceDN/>
              <w:adjustRightInd/>
              <w:snapToGrid/>
              <w:spacing w:after="0"/>
              <w:rPr>
                <w:rFonts w:ascii="Times" w:eastAsia="Batang" w:hAnsi="Times"/>
                <w:b/>
                <w:bCs/>
                <w:sz w:val="20"/>
                <w:szCs w:val="20"/>
                <w:highlight w:val="green"/>
                <w:lang w:val="en-GB"/>
              </w:rPr>
            </w:pPr>
            <w:r w:rsidRPr="00864A2E">
              <w:rPr>
                <w:rFonts w:ascii="Times" w:eastAsia="Batang" w:hAnsi="Times"/>
                <w:b/>
                <w:bCs/>
                <w:sz w:val="20"/>
                <w:szCs w:val="20"/>
                <w:highlight w:val="green"/>
                <w:lang w:val="en-GB"/>
              </w:rPr>
              <w:t>Agreement</w:t>
            </w:r>
          </w:p>
          <w:p w14:paraId="0C7605EB" w14:textId="77777777" w:rsidR="00C75E43" w:rsidRPr="00864A2E" w:rsidRDefault="00C75E43" w:rsidP="000E2D24">
            <w:pPr>
              <w:numPr>
                <w:ilvl w:val="0"/>
                <w:numId w:val="35"/>
              </w:numPr>
              <w:autoSpaceDE/>
              <w:autoSpaceDN/>
              <w:adjustRightInd/>
              <w:snapToGrid/>
              <w:spacing w:after="0"/>
              <w:jc w:val="left"/>
              <w:rPr>
                <w:rFonts w:eastAsia="Batang"/>
                <w:sz w:val="20"/>
                <w:szCs w:val="20"/>
                <w:lang w:eastAsia="x-none"/>
              </w:rPr>
            </w:pPr>
            <w:r w:rsidRPr="00864A2E">
              <w:rPr>
                <w:rFonts w:eastAsia="Batang"/>
                <w:sz w:val="20"/>
                <w:szCs w:val="20"/>
                <w:lang w:eastAsia="x-none"/>
              </w:rPr>
              <w:t>For at least RRM serving cell measurement performed by LP-WUR based on reference signal(s), RAN1 identified at least the following metrics for further study and evaluation (including feasibility, complexity, power consumption, etc)</w:t>
            </w:r>
          </w:p>
          <w:p w14:paraId="26CDCFA1" w14:textId="77777777" w:rsidR="00C75E43" w:rsidRPr="00864A2E" w:rsidRDefault="00C75E43" w:rsidP="000E2D24">
            <w:pPr>
              <w:numPr>
                <w:ilvl w:val="1"/>
                <w:numId w:val="35"/>
              </w:numPr>
              <w:autoSpaceDE/>
              <w:autoSpaceDN/>
              <w:adjustRightInd/>
              <w:snapToGrid/>
              <w:spacing w:after="0"/>
              <w:jc w:val="left"/>
              <w:rPr>
                <w:rFonts w:eastAsia="Batang"/>
                <w:sz w:val="20"/>
                <w:szCs w:val="20"/>
                <w:lang w:eastAsia="x-none"/>
              </w:rPr>
            </w:pPr>
            <w:r w:rsidRPr="00864A2E">
              <w:rPr>
                <w:rFonts w:eastAsia="Batang"/>
                <w:sz w:val="20"/>
                <w:szCs w:val="20"/>
                <w:lang w:eastAsia="x-none"/>
              </w:rPr>
              <w:t xml:space="preserve">LP-RSSI or Energy detection: linear average of total received power over a RSSI resource. </w:t>
            </w:r>
          </w:p>
          <w:p w14:paraId="40A3235D" w14:textId="77777777" w:rsidR="00C75E43" w:rsidRPr="00864A2E" w:rsidRDefault="00C75E43" w:rsidP="000E2D24">
            <w:pPr>
              <w:numPr>
                <w:ilvl w:val="2"/>
                <w:numId w:val="36"/>
              </w:numPr>
              <w:autoSpaceDE/>
              <w:autoSpaceDN/>
              <w:adjustRightInd/>
              <w:snapToGrid/>
              <w:spacing w:after="0"/>
              <w:jc w:val="left"/>
              <w:rPr>
                <w:rFonts w:eastAsia="Batang"/>
                <w:sz w:val="20"/>
                <w:szCs w:val="20"/>
                <w:lang w:val="en-GB" w:eastAsia="x-none"/>
              </w:rPr>
            </w:pPr>
            <w:r w:rsidRPr="00864A2E">
              <w:rPr>
                <w:rFonts w:eastAsia="Batang"/>
                <w:sz w:val="20"/>
                <w:szCs w:val="20"/>
                <w:lang w:val="en-GB" w:eastAsia="x-none"/>
              </w:rPr>
              <w:t>FFS RSSI resource.</w:t>
            </w:r>
          </w:p>
          <w:p w14:paraId="4D907263" w14:textId="77777777" w:rsidR="00C75E43" w:rsidRPr="00864A2E" w:rsidRDefault="00C75E43" w:rsidP="000E2D24">
            <w:pPr>
              <w:numPr>
                <w:ilvl w:val="1"/>
                <w:numId w:val="36"/>
              </w:numPr>
              <w:autoSpaceDE/>
              <w:autoSpaceDN/>
              <w:adjustRightInd/>
              <w:snapToGrid/>
              <w:spacing w:after="0"/>
              <w:jc w:val="left"/>
              <w:rPr>
                <w:rFonts w:eastAsia="Batang"/>
                <w:sz w:val="20"/>
                <w:szCs w:val="20"/>
                <w:lang w:eastAsia="x-none"/>
              </w:rPr>
            </w:pPr>
            <w:r w:rsidRPr="00864A2E">
              <w:rPr>
                <w:rFonts w:eastAsia="Batang"/>
                <w:sz w:val="20"/>
                <w:szCs w:val="20"/>
                <w:lang w:eastAsia="x-none"/>
              </w:rPr>
              <w:t xml:space="preserve">LP-RSRP: linear average of received power of resource of reference signal(s) or signal(s) parts. </w:t>
            </w:r>
          </w:p>
          <w:p w14:paraId="3981245F" w14:textId="77777777" w:rsidR="00C75E43" w:rsidRPr="00864A2E" w:rsidRDefault="00C75E43" w:rsidP="000E2D24">
            <w:pPr>
              <w:numPr>
                <w:ilvl w:val="2"/>
                <w:numId w:val="36"/>
              </w:numPr>
              <w:autoSpaceDE/>
              <w:autoSpaceDN/>
              <w:adjustRightInd/>
              <w:snapToGrid/>
              <w:spacing w:after="0"/>
              <w:jc w:val="left"/>
              <w:rPr>
                <w:rFonts w:eastAsia="Batang"/>
                <w:sz w:val="20"/>
                <w:szCs w:val="20"/>
                <w:lang w:eastAsia="x-none"/>
              </w:rPr>
            </w:pPr>
            <w:r w:rsidRPr="00864A2E">
              <w:rPr>
                <w:rFonts w:eastAsia="Batang"/>
                <w:sz w:val="20"/>
                <w:szCs w:val="20"/>
                <w:lang w:eastAsia="x-none"/>
              </w:rPr>
              <w:t>FFS resource of reference signal(s) or signal(s) parts</w:t>
            </w:r>
          </w:p>
          <w:p w14:paraId="2A5D1346" w14:textId="77777777" w:rsidR="00C75E43" w:rsidRPr="00864A2E" w:rsidRDefault="00C75E43" w:rsidP="000E2D24">
            <w:pPr>
              <w:numPr>
                <w:ilvl w:val="1"/>
                <w:numId w:val="36"/>
              </w:numPr>
              <w:autoSpaceDE/>
              <w:autoSpaceDN/>
              <w:adjustRightInd/>
              <w:snapToGrid/>
              <w:spacing w:after="0"/>
              <w:jc w:val="left"/>
              <w:rPr>
                <w:rFonts w:eastAsia="Batang"/>
                <w:sz w:val="20"/>
                <w:szCs w:val="20"/>
                <w:lang w:eastAsia="x-none"/>
              </w:rPr>
            </w:pPr>
            <w:r w:rsidRPr="00864A2E">
              <w:rPr>
                <w:rFonts w:eastAsia="Batang"/>
                <w:sz w:val="20"/>
                <w:szCs w:val="20"/>
                <w:lang w:eastAsia="x-none"/>
              </w:rPr>
              <w:t xml:space="preserve">LP-SINR = LP-RSRP/(power of interference and noise) </w:t>
            </w:r>
          </w:p>
          <w:p w14:paraId="4FB93833" w14:textId="77777777" w:rsidR="00C75E43" w:rsidRPr="00864A2E" w:rsidRDefault="00C75E43" w:rsidP="000E2D24">
            <w:pPr>
              <w:numPr>
                <w:ilvl w:val="2"/>
                <w:numId w:val="36"/>
              </w:numPr>
              <w:autoSpaceDE/>
              <w:autoSpaceDN/>
              <w:adjustRightInd/>
              <w:snapToGrid/>
              <w:spacing w:after="0"/>
              <w:jc w:val="left"/>
              <w:rPr>
                <w:rFonts w:eastAsia="Batang"/>
                <w:sz w:val="20"/>
                <w:szCs w:val="20"/>
                <w:lang w:eastAsia="x-none"/>
              </w:rPr>
            </w:pPr>
            <w:r w:rsidRPr="00864A2E">
              <w:rPr>
                <w:rFonts w:eastAsia="Batang"/>
                <w:sz w:val="20"/>
                <w:szCs w:val="20"/>
                <w:lang w:eastAsia="x-none"/>
              </w:rPr>
              <w:t>FFS how to define “power of interference and noise”</w:t>
            </w:r>
          </w:p>
          <w:p w14:paraId="0FADD938" w14:textId="77777777" w:rsidR="00C75E43" w:rsidRPr="00864A2E" w:rsidRDefault="00C75E43" w:rsidP="000E2D24">
            <w:pPr>
              <w:numPr>
                <w:ilvl w:val="1"/>
                <w:numId w:val="36"/>
              </w:numPr>
              <w:kinsoku w:val="0"/>
              <w:overflowPunct w:val="0"/>
              <w:autoSpaceDE/>
              <w:autoSpaceDN/>
              <w:adjustRightInd/>
              <w:snapToGrid/>
              <w:spacing w:after="0"/>
              <w:jc w:val="left"/>
              <w:rPr>
                <w:rFonts w:eastAsia="Batang"/>
                <w:bCs/>
                <w:sz w:val="20"/>
                <w:szCs w:val="20"/>
                <w:lang w:val="en-GB" w:eastAsia="x-none"/>
              </w:rPr>
            </w:pPr>
            <w:r w:rsidRPr="00864A2E">
              <w:rPr>
                <w:rFonts w:eastAsia="Batang"/>
                <w:bCs/>
                <w:sz w:val="20"/>
                <w:szCs w:val="20"/>
                <w:lang w:val="en-GB" w:eastAsia="x-none"/>
              </w:rPr>
              <w:t xml:space="preserve">LP-RSRQ= [N x] LP-RSRP/LP-RSSI, where N is the factor of resource size difference for evaluation LP-RSRP and LP-RSSI. </w:t>
            </w:r>
          </w:p>
          <w:p w14:paraId="1B72E0E9" w14:textId="77777777" w:rsidR="00C75E43" w:rsidRPr="00864A2E" w:rsidRDefault="00C75E43" w:rsidP="000E2D24">
            <w:pPr>
              <w:numPr>
                <w:ilvl w:val="1"/>
                <w:numId w:val="36"/>
              </w:numPr>
              <w:tabs>
                <w:tab w:val="left" w:pos="1440"/>
              </w:tabs>
              <w:autoSpaceDE/>
              <w:autoSpaceDN/>
              <w:adjustRightInd/>
              <w:snapToGrid/>
              <w:spacing w:after="0"/>
              <w:contextualSpacing/>
              <w:jc w:val="left"/>
              <w:rPr>
                <w:rFonts w:eastAsia="Batang"/>
                <w:sz w:val="20"/>
                <w:szCs w:val="20"/>
                <w:lang w:eastAsia="x-none"/>
              </w:rPr>
            </w:pPr>
            <w:r w:rsidRPr="00864A2E">
              <w:rPr>
                <w:rFonts w:eastAsia="Batang"/>
                <w:sz w:val="20"/>
                <w:szCs w:val="20"/>
                <w:lang w:eastAsia="x-none"/>
              </w:rPr>
              <w:t>Accounting AGC accuracy, ADC of at least 4 bits is required.</w:t>
            </w:r>
            <w:r w:rsidRPr="00864A2E">
              <w:rPr>
                <w:rFonts w:eastAsia="Batang"/>
                <w:sz w:val="20"/>
                <w:szCs w:val="20"/>
                <w:u w:val="single"/>
                <w:lang w:eastAsia="x-none"/>
              </w:rPr>
              <w:t xml:space="preserve"> </w:t>
            </w:r>
          </w:p>
          <w:p w14:paraId="212AFA87" w14:textId="77777777" w:rsidR="00C75E43" w:rsidRPr="00864A2E" w:rsidRDefault="00C75E43" w:rsidP="000E2D24">
            <w:pPr>
              <w:numPr>
                <w:ilvl w:val="0"/>
                <w:numId w:val="35"/>
              </w:numPr>
              <w:autoSpaceDE/>
              <w:autoSpaceDN/>
              <w:adjustRightInd/>
              <w:snapToGrid/>
              <w:spacing w:after="0"/>
              <w:jc w:val="left"/>
              <w:rPr>
                <w:rFonts w:eastAsia="Batang"/>
                <w:sz w:val="20"/>
                <w:szCs w:val="20"/>
                <w:lang w:eastAsia="x-none"/>
              </w:rPr>
            </w:pPr>
            <w:r w:rsidRPr="00864A2E">
              <w:rPr>
                <w:rFonts w:eastAsia="Batang"/>
                <w:sz w:val="20"/>
                <w:szCs w:val="20"/>
                <w:lang w:eastAsia="x-none"/>
              </w:rPr>
              <w:t>Note: Reference signal for performing measurements can be e.g. SSB (PSS/SSS/PBCH DMRS), LP-WUS-waveform sequence, LP-SS</w:t>
            </w:r>
          </w:p>
          <w:p w14:paraId="08D9C325" w14:textId="77777777" w:rsidR="00C75E43" w:rsidRPr="00864A2E" w:rsidRDefault="00C75E43" w:rsidP="000E2D24">
            <w:pPr>
              <w:numPr>
                <w:ilvl w:val="0"/>
                <w:numId w:val="35"/>
              </w:numPr>
              <w:autoSpaceDE/>
              <w:autoSpaceDN/>
              <w:adjustRightInd/>
              <w:snapToGrid/>
              <w:spacing w:after="0"/>
              <w:jc w:val="left"/>
              <w:rPr>
                <w:rFonts w:eastAsia="Batang"/>
                <w:sz w:val="20"/>
                <w:szCs w:val="20"/>
                <w:lang w:eastAsia="x-none"/>
              </w:rPr>
            </w:pPr>
            <w:r w:rsidRPr="00864A2E">
              <w:rPr>
                <w:rFonts w:eastAsia="Batang"/>
                <w:sz w:val="20"/>
                <w:szCs w:val="20"/>
                <w:lang w:eastAsia="x-none"/>
              </w:rPr>
              <w:t xml:space="preserve">Note: The definition of metrics could be further refined based on future study </w:t>
            </w:r>
          </w:p>
        </w:tc>
      </w:tr>
    </w:tbl>
    <w:p w14:paraId="5BCA6079" w14:textId="0ABECA20" w:rsidR="00C75E43" w:rsidRDefault="00C75E43" w:rsidP="00C75E43">
      <w:pPr>
        <w:jc w:val="left"/>
        <w:rPr>
          <w:lang w:eastAsia="zh-CN"/>
        </w:rPr>
      </w:pPr>
      <w:r>
        <w:rPr>
          <w:lang w:eastAsia="zh-CN"/>
        </w:rPr>
        <w:t>In our view, RSRP, RSSI and RSRQ could be baseline for mobility in idle/inactive state. It seems that RSRP can be calculated by OOK waveform based LP-SS, but whether RSSI can be calculated by OOK waveform based resource needs to be studied, and further whether RSSI can be OFDM waveform based resource for envelop detection architecture is also a question. Therefore, RSRP can be confirmed to be supported as measurement metric and FFS for RSSI and RSRQ.</w:t>
      </w:r>
    </w:p>
    <w:p w14:paraId="545CDFE7" w14:textId="4DCCC45D" w:rsidR="00A04F3D" w:rsidRDefault="00A04F3D" w:rsidP="00C75E43">
      <w:pPr>
        <w:jc w:val="left"/>
        <w:rPr>
          <w:lang w:eastAsia="zh-CN"/>
        </w:rPr>
      </w:pPr>
      <w:r>
        <w:rPr>
          <w:lang w:eastAsia="zh-CN"/>
        </w:rPr>
        <w:t>For SINR, calculation of interference and noise is needed, but whether interference and noise can be calculation by periodic signal, e.g. LP-SS, should be studied further.</w:t>
      </w:r>
    </w:p>
    <w:p w14:paraId="3A2657C9" w14:textId="2F6B1332" w:rsidR="00B25B31" w:rsidRPr="00846937" w:rsidRDefault="00B25B31" w:rsidP="00852087">
      <w:pPr>
        <w:jc w:val="left"/>
        <w:rPr>
          <w:lang w:eastAsia="zh-CN"/>
        </w:rPr>
      </w:pPr>
    </w:p>
    <w:p w14:paraId="0F118E1A" w14:textId="148D1015" w:rsidR="007A60EF" w:rsidRDefault="001C7910" w:rsidP="008B6BEE">
      <w:pPr>
        <w:pStyle w:val="Heading1"/>
        <w:jc w:val="left"/>
        <w:rPr>
          <w:lang w:eastAsia="zh-CN"/>
        </w:rPr>
      </w:pPr>
      <w:bookmarkStart w:id="3" w:name="_Ref494215420"/>
      <w:bookmarkStart w:id="4" w:name="_Ref502921678"/>
      <w:bookmarkStart w:id="5" w:name="_Ref502921460"/>
      <w:r>
        <w:rPr>
          <w:lang w:eastAsia="zh-CN"/>
        </w:rPr>
        <w:t>Design of LP-WUS</w:t>
      </w:r>
    </w:p>
    <w:p w14:paraId="0ADE6132" w14:textId="7F528F44" w:rsidR="00F52306" w:rsidRDefault="00F52306" w:rsidP="00F52306">
      <w:pPr>
        <w:pStyle w:val="Heading2"/>
        <w:numPr>
          <w:ilvl w:val="1"/>
          <w:numId w:val="5"/>
        </w:numPr>
        <w:ind w:left="576"/>
      </w:pPr>
      <w:r>
        <w:t>Waveform</w:t>
      </w:r>
      <w:r w:rsidR="007766E7">
        <w:t>s</w:t>
      </w:r>
    </w:p>
    <w:p w14:paraId="5521C062" w14:textId="57866572" w:rsidR="00F52306" w:rsidRDefault="0065114D" w:rsidP="00816F56">
      <w:pPr>
        <w:rPr>
          <w:lang w:eastAsia="zh-CN"/>
        </w:rPr>
      </w:pPr>
      <w:r>
        <w:rPr>
          <w:rFonts w:hint="eastAsia"/>
          <w:lang w:eastAsia="zh-CN"/>
        </w:rPr>
        <w:t>I</w:t>
      </w:r>
      <w:r>
        <w:rPr>
          <w:lang w:eastAsia="zh-CN"/>
        </w:rPr>
        <w:t>n RAN1</w:t>
      </w:r>
      <w:r w:rsidRPr="00C503E4">
        <w:rPr>
          <w:lang w:eastAsia="zh-CN"/>
        </w:rPr>
        <w:t>#</w:t>
      </w:r>
      <w:r w:rsidRPr="00683FCE">
        <w:rPr>
          <w:lang w:eastAsia="zh-CN"/>
        </w:rPr>
        <w:t>11</w:t>
      </w:r>
      <w:r w:rsidR="00FA3B3F" w:rsidRPr="00683FCE">
        <w:rPr>
          <w:lang w:eastAsia="zh-CN"/>
        </w:rPr>
        <w:t>1</w:t>
      </w:r>
      <w:r w:rsidRPr="00683FCE">
        <w:rPr>
          <w:lang w:eastAsia="zh-CN"/>
        </w:rPr>
        <w:t xml:space="preserve">, </w:t>
      </w:r>
      <w:r w:rsidR="00ED6EDC" w:rsidRPr="00683FCE">
        <w:rPr>
          <w:lang w:eastAsia="zh-CN"/>
        </w:rPr>
        <w:t>multi-c</w:t>
      </w:r>
      <w:r w:rsidR="00ED6EDC">
        <w:rPr>
          <w:lang w:eastAsia="zh-CN"/>
        </w:rPr>
        <w:t>arrier (MC)-ASK/</w:t>
      </w:r>
      <w:r w:rsidR="007A10B7">
        <w:rPr>
          <w:lang w:eastAsia="zh-CN"/>
        </w:rPr>
        <w:t>FSK</w:t>
      </w:r>
      <w:r w:rsidR="00ED6EDC">
        <w:rPr>
          <w:lang w:eastAsia="zh-CN"/>
        </w:rPr>
        <w:t xml:space="preserve"> and OFDMA-based signals/channels</w:t>
      </w:r>
      <w:r w:rsidR="007A10B7">
        <w:rPr>
          <w:lang w:eastAsia="zh-CN"/>
        </w:rPr>
        <w:t xml:space="preserve"> </w:t>
      </w:r>
      <w:r w:rsidR="00ED6EDC">
        <w:rPr>
          <w:lang w:eastAsia="zh-CN"/>
        </w:rPr>
        <w:t>were</w:t>
      </w:r>
      <w:r w:rsidR="007A10B7">
        <w:rPr>
          <w:lang w:eastAsia="zh-CN"/>
        </w:rPr>
        <w:t xml:space="preserve"> determined to be studied. </w:t>
      </w:r>
    </w:p>
    <w:tbl>
      <w:tblPr>
        <w:tblStyle w:val="TableGrid"/>
        <w:tblW w:w="0" w:type="auto"/>
        <w:tblLook w:val="04A0" w:firstRow="1" w:lastRow="0" w:firstColumn="1" w:lastColumn="0" w:noHBand="0" w:noVBand="1"/>
      </w:tblPr>
      <w:tblGrid>
        <w:gridCol w:w="9307"/>
      </w:tblGrid>
      <w:tr w:rsidR="0065114D" w14:paraId="0FC6CFEA" w14:textId="77777777" w:rsidTr="0065114D">
        <w:tc>
          <w:tcPr>
            <w:tcW w:w="9307" w:type="dxa"/>
          </w:tcPr>
          <w:p w14:paraId="59230D96" w14:textId="77777777" w:rsidR="0065114D" w:rsidRPr="0065114D" w:rsidRDefault="0065114D" w:rsidP="0065114D">
            <w:pPr>
              <w:autoSpaceDE/>
              <w:autoSpaceDN/>
              <w:adjustRightInd/>
              <w:snapToGrid/>
              <w:spacing w:after="0"/>
              <w:jc w:val="left"/>
              <w:rPr>
                <w:rFonts w:ascii="Times" w:eastAsia="Batang" w:hAnsi="Times"/>
                <w:sz w:val="20"/>
                <w:szCs w:val="24"/>
                <w:highlight w:val="green"/>
                <w:lang w:val="en-GB" w:eastAsia="x-none"/>
              </w:rPr>
            </w:pPr>
            <w:r w:rsidRPr="0065114D">
              <w:rPr>
                <w:rFonts w:ascii="Times" w:eastAsia="Batang" w:hAnsi="Times"/>
                <w:sz w:val="20"/>
                <w:szCs w:val="24"/>
                <w:highlight w:val="green"/>
                <w:lang w:val="en-GB" w:eastAsia="x-none"/>
              </w:rPr>
              <w:t>Agreement</w:t>
            </w:r>
          </w:p>
          <w:p w14:paraId="30CD1B92" w14:textId="77777777" w:rsidR="0065114D" w:rsidRPr="0065114D" w:rsidRDefault="0065114D" w:rsidP="00391326">
            <w:pPr>
              <w:numPr>
                <w:ilvl w:val="0"/>
                <w:numId w:val="22"/>
              </w:numPr>
              <w:overflowPunct w:val="0"/>
              <w:autoSpaceDE/>
              <w:autoSpaceDN/>
              <w:adjustRightInd/>
              <w:snapToGrid/>
              <w:spacing w:after="180"/>
              <w:contextualSpacing/>
              <w:jc w:val="left"/>
              <w:textAlignment w:val="baseline"/>
              <w:rPr>
                <w:rFonts w:eastAsia="宋体"/>
                <w:sz w:val="20"/>
                <w:szCs w:val="20"/>
                <w:lang w:val="en-GB" w:eastAsia="ja-JP"/>
              </w:rPr>
            </w:pPr>
            <w:r w:rsidRPr="0065114D">
              <w:rPr>
                <w:rFonts w:eastAsia="宋体"/>
                <w:sz w:val="20"/>
                <w:szCs w:val="20"/>
                <w:lang w:val="en-GB" w:eastAsia="ja-JP"/>
              </w:rPr>
              <w:t>Study generation and link performance of multi-carrier (MC)-ASK (including OOK) waveform</w:t>
            </w:r>
          </w:p>
          <w:p w14:paraId="47A76EFB" w14:textId="77777777" w:rsidR="0065114D" w:rsidRPr="0065114D" w:rsidRDefault="0065114D" w:rsidP="00391326">
            <w:pPr>
              <w:numPr>
                <w:ilvl w:val="1"/>
                <w:numId w:val="22"/>
              </w:numPr>
              <w:overflowPunct w:val="0"/>
              <w:autoSpaceDE/>
              <w:autoSpaceDN/>
              <w:adjustRightInd/>
              <w:snapToGrid/>
              <w:spacing w:after="180"/>
              <w:contextualSpacing/>
              <w:jc w:val="left"/>
              <w:textAlignment w:val="baseline"/>
              <w:rPr>
                <w:rFonts w:eastAsia="宋体"/>
                <w:sz w:val="20"/>
                <w:szCs w:val="20"/>
                <w:lang w:val="en-GB" w:eastAsia="ja-JP"/>
              </w:rPr>
            </w:pPr>
            <w:r w:rsidRPr="0065114D">
              <w:rPr>
                <w:rFonts w:eastAsia="宋体"/>
                <w:sz w:val="20"/>
                <w:szCs w:val="20"/>
                <w:lang w:val="en-GB" w:eastAsia="ja-JP"/>
              </w:rPr>
              <w:t xml:space="preserve">Study techniques to generate waveform by modulating sub-carriers of CP-OFDM </w:t>
            </w:r>
            <w:r w:rsidRPr="0065114D">
              <w:rPr>
                <w:rFonts w:eastAsia="宋体"/>
                <w:strike/>
                <w:sz w:val="20"/>
                <w:szCs w:val="20"/>
                <w:lang w:val="en-GB" w:eastAsia="ja-JP"/>
              </w:rPr>
              <w:t>[FFS : drop CP at transmitter)]</w:t>
            </w:r>
            <w:r w:rsidRPr="0065114D">
              <w:rPr>
                <w:rFonts w:eastAsia="宋体"/>
                <w:sz w:val="20"/>
                <w:szCs w:val="20"/>
                <w:lang w:val="en-GB" w:eastAsia="ja-JP"/>
              </w:rPr>
              <w:t xml:space="preserve"> symbol, consider up to M bits transmitted per OFDM symbol, where M is FFS. </w:t>
            </w:r>
          </w:p>
          <w:p w14:paraId="7D595CD6" w14:textId="77777777" w:rsidR="0065114D" w:rsidRPr="0065114D" w:rsidRDefault="0065114D" w:rsidP="00391326">
            <w:pPr>
              <w:numPr>
                <w:ilvl w:val="2"/>
                <w:numId w:val="22"/>
              </w:numPr>
              <w:overflowPunct w:val="0"/>
              <w:autoSpaceDE/>
              <w:autoSpaceDN/>
              <w:adjustRightInd/>
              <w:snapToGrid/>
              <w:spacing w:after="180"/>
              <w:contextualSpacing/>
              <w:jc w:val="left"/>
              <w:textAlignment w:val="baseline"/>
              <w:rPr>
                <w:rFonts w:eastAsia="宋体"/>
                <w:sz w:val="20"/>
                <w:szCs w:val="20"/>
                <w:lang w:val="en-GB" w:eastAsia="ja-JP"/>
              </w:rPr>
            </w:pPr>
            <w:r w:rsidRPr="0065114D">
              <w:rPr>
                <w:rFonts w:eastAsia="宋体"/>
                <w:sz w:val="20"/>
                <w:szCs w:val="20"/>
                <w:lang w:val="en-GB" w:eastAsia="ja-JP"/>
              </w:rPr>
              <w:t xml:space="preserve">Note that above does not preclude DFT-S-OFDMA </w:t>
            </w:r>
          </w:p>
          <w:p w14:paraId="684B6CC9" w14:textId="77777777" w:rsidR="0065114D" w:rsidRPr="0065114D" w:rsidRDefault="0065114D" w:rsidP="00391326">
            <w:pPr>
              <w:numPr>
                <w:ilvl w:val="0"/>
                <w:numId w:val="22"/>
              </w:numPr>
              <w:overflowPunct w:val="0"/>
              <w:autoSpaceDE/>
              <w:autoSpaceDN/>
              <w:adjustRightInd/>
              <w:snapToGrid/>
              <w:spacing w:after="180"/>
              <w:contextualSpacing/>
              <w:jc w:val="left"/>
              <w:textAlignment w:val="baseline"/>
              <w:rPr>
                <w:rFonts w:eastAsia="宋体"/>
                <w:sz w:val="20"/>
                <w:szCs w:val="20"/>
                <w:lang w:val="en-GB" w:eastAsia="ja-JP"/>
              </w:rPr>
            </w:pPr>
            <w:r w:rsidRPr="0065114D">
              <w:rPr>
                <w:rFonts w:eastAsia="宋体"/>
                <w:sz w:val="20"/>
                <w:szCs w:val="20"/>
                <w:lang w:val="en-GB" w:eastAsia="ja-JP"/>
              </w:rPr>
              <w:t>Study generation and link performance of multi-carrier (MC)-FSK waveforms</w:t>
            </w:r>
          </w:p>
          <w:p w14:paraId="30993C5A" w14:textId="77777777" w:rsidR="0065114D" w:rsidRPr="0065114D" w:rsidRDefault="0065114D" w:rsidP="00391326">
            <w:pPr>
              <w:numPr>
                <w:ilvl w:val="1"/>
                <w:numId w:val="22"/>
              </w:numPr>
              <w:overflowPunct w:val="0"/>
              <w:autoSpaceDE/>
              <w:autoSpaceDN/>
              <w:adjustRightInd/>
              <w:snapToGrid/>
              <w:spacing w:after="180"/>
              <w:contextualSpacing/>
              <w:jc w:val="left"/>
              <w:textAlignment w:val="baseline"/>
              <w:rPr>
                <w:rFonts w:eastAsia="宋体"/>
                <w:sz w:val="20"/>
                <w:szCs w:val="20"/>
                <w:lang w:val="en-GB" w:eastAsia="ja-JP"/>
              </w:rPr>
            </w:pPr>
            <w:r w:rsidRPr="0065114D">
              <w:rPr>
                <w:rFonts w:eastAsia="宋体"/>
                <w:sz w:val="20"/>
                <w:szCs w:val="20"/>
                <w:lang w:val="en-GB" w:eastAsia="ja-JP"/>
              </w:rPr>
              <w:t xml:space="preserve">Study techniques to generate waveform by modulating sub-carriers of CP-OFDM symbol </w:t>
            </w:r>
            <w:r w:rsidRPr="0065114D">
              <w:rPr>
                <w:rFonts w:eastAsia="宋体"/>
                <w:strike/>
                <w:sz w:val="20"/>
                <w:szCs w:val="20"/>
                <w:lang w:val="en-GB" w:eastAsia="ja-JP"/>
              </w:rPr>
              <w:t>[FFS : drop CP at transmitter)]</w:t>
            </w:r>
            <w:r w:rsidRPr="0065114D">
              <w:rPr>
                <w:rFonts w:eastAsia="宋体"/>
                <w:sz w:val="20"/>
                <w:szCs w:val="20"/>
                <w:lang w:val="en-GB" w:eastAsia="ja-JP"/>
              </w:rPr>
              <w:t xml:space="preserve"> symbol, consider up to M bits transmitted per OFDM symbol, where M is FFS.</w:t>
            </w:r>
          </w:p>
          <w:p w14:paraId="01AD20AA" w14:textId="77777777" w:rsidR="0065114D" w:rsidRPr="0065114D" w:rsidRDefault="0065114D" w:rsidP="00391326">
            <w:pPr>
              <w:numPr>
                <w:ilvl w:val="0"/>
                <w:numId w:val="22"/>
              </w:numPr>
              <w:overflowPunct w:val="0"/>
              <w:autoSpaceDE/>
              <w:autoSpaceDN/>
              <w:adjustRightInd/>
              <w:snapToGrid/>
              <w:spacing w:after="180"/>
              <w:contextualSpacing/>
              <w:jc w:val="left"/>
              <w:textAlignment w:val="baseline"/>
              <w:rPr>
                <w:rFonts w:eastAsia="宋体"/>
                <w:sz w:val="20"/>
                <w:szCs w:val="20"/>
                <w:lang w:val="en-GB" w:eastAsia="ja-JP"/>
              </w:rPr>
            </w:pPr>
            <w:r w:rsidRPr="0065114D">
              <w:rPr>
                <w:rFonts w:eastAsia="宋体"/>
                <w:sz w:val="20"/>
                <w:szCs w:val="20"/>
                <w:lang w:val="en-GB" w:eastAsia="ja-JP"/>
              </w:rPr>
              <w:t>Study link performance of OFDMA-based signals/channels considering at least the existing signal/channel structure (e.g. CSI-RS, SSS)</w:t>
            </w:r>
          </w:p>
          <w:p w14:paraId="69CAD6AC" w14:textId="77777777" w:rsidR="0065114D" w:rsidRPr="0065114D" w:rsidRDefault="0065114D" w:rsidP="00391326">
            <w:pPr>
              <w:numPr>
                <w:ilvl w:val="1"/>
                <w:numId w:val="22"/>
              </w:numPr>
              <w:overflowPunct w:val="0"/>
              <w:autoSpaceDE/>
              <w:autoSpaceDN/>
              <w:adjustRightInd/>
              <w:snapToGrid/>
              <w:spacing w:after="180"/>
              <w:contextualSpacing/>
              <w:jc w:val="left"/>
              <w:textAlignment w:val="baseline"/>
              <w:rPr>
                <w:rFonts w:eastAsia="宋体"/>
                <w:sz w:val="20"/>
                <w:szCs w:val="20"/>
                <w:lang w:val="en-GB" w:eastAsia="ja-JP"/>
              </w:rPr>
            </w:pPr>
            <w:r w:rsidRPr="0065114D">
              <w:rPr>
                <w:rFonts w:eastAsia="宋体"/>
                <w:sz w:val="20"/>
                <w:szCs w:val="20"/>
                <w:lang w:val="en-GB" w:eastAsia="ja-JP"/>
              </w:rPr>
              <w:t>Other signal/channel structures are not precluded</w:t>
            </w:r>
          </w:p>
          <w:p w14:paraId="5968425D" w14:textId="377E6AFF" w:rsidR="0065114D" w:rsidRPr="0065114D" w:rsidRDefault="0065114D" w:rsidP="00391326">
            <w:pPr>
              <w:numPr>
                <w:ilvl w:val="0"/>
                <w:numId w:val="22"/>
              </w:numPr>
              <w:overflowPunct w:val="0"/>
              <w:autoSpaceDE/>
              <w:autoSpaceDN/>
              <w:adjustRightInd/>
              <w:snapToGrid/>
              <w:spacing w:after="180"/>
              <w:contextualSpacing/>
              <w:jc w:val="left"/>
              <w:textAlignment w:val="baseline"/>
              <w:rPr>
                <w:rFonts w:eastAsia="宋体"/>
                <w:sz w:val="20"/>
                <w:szCs w:val="20"/>
                <w:lang w:val="en-GB" w:eastAsia="ja-JP"/>
              </w:rPr>
            </w:pPr>
            <w:r w:rsidRPr="0065114D">
              <w:rPr>
                <w:rFonts w:eastAsia="宋体"/>
                <w:sz w:val="20"/>
                <w:szCs w:val="20"/>
                <w:lang w:val="en-GB" w:eastAsia="ja-JP"/>
              </w:rPr>
              <w:t>For next meeting, companies to provide input on aspects to consider that might impact link performance</w:t>
            </w:r>
          </w:p>
        </w:tc>
      </w:tr>
    </w:tbl>
    <w:p w14:paraId="0D5E109F" w14:textId="14C3C6B8" w:rsidR="00C1416E" w:rsidRDefault="00083C9B" w:rsidP="00816F56">
      <w:pPr>
        <w:rPr>
          <w:lang w:eastAsia="zh-CN"/>
        </w:rPr>
      </w:pPr>
      <w:r>
        <w:rPr>
          <w:lang w:eastAsia="zh-CN"/>
        </w:rPr>
        <w:t>In RAN1#1</w:t>
      </w:r>
      <w:r w:rsidR="006D71E3">
        <w:rPr>
          <w:lang w:eastAsia="zh-CN"/>
        </w:rPr>
        <w:t>12</w:t>
      </w:r>
      <w:r w:rsidRPr="00683FCE">
        <w:rPr>
          <w:lang w:eastAsia="zh-CN"/>
        </w:rPr>
        <w:t>, the</w:t>
      </w:r>
      <w:r>
        <w:rPr>
          <w:lang w:eastAsia="zh-CN"/>
        </w:rPr>
        <w:t>re were four options for</w:t>
      </w:r>
      <w:r w:rsidRPr="00470721">
        <w:rPr>
          <w:lang w:eastAsia="zh-CN"/>
        </w:rPr>
        <w:t xml:space="preserve"> MC-ASK waveform</w:t>
      </w:r>
      <w:r w:rsidR="00C1416E" w:rsidRPr="00470721">
        <w:rPr>
          <w:lang w:eastAsia="zh-CN"/>
        </w:rPr>
        <w:t>.</w:t>
      </w:r>
    </w:p>
    <w:tbl>
      <w:tblPr>
        <w:tblStyle w:val="TableGrid"/>
        <w:tblW w:w="0" w:type="auto"/>
        <w:tblLook w:val="04A0" w:firstRow="1" w:lastRow="0" w:firstColumn="1" w:lastColumn="0" w:noHBand="0" w:noVBand="1"/>
      </w:tblPr>
      <w:tblGrid>
        <w:gridCol w:w="9307"/>
      </w:tblGrid>
      <w:tr w:rsidR="00083C9B" w14:paraId="3982EF79" w14:textId="77777777" w:rsidTr="00083C9B">
        <w:tc>
          <w:tcPr>
            <w:tcW w:w="9307" w:type="dxa"/>
          </w:tcPr>
          <w:p w14:paraId="2DDF6CE4" w14:textId="77777777" w:rsidR="00083C9B" w:rsidRPr="00083C9B" w:rsidRDefault="00083C9B" w:rsidP="00083C9B">
            <w:pPr>
              <w:autoSpaceDE/>
              <w:autoSpaceDN/>
              <w:adjustRightInd/>
              <w:snapToGrid/>
              <w:spacing w:after="0"/>
              <w:jc w:val="left"/>
              <w:rPr>
                <w:rFonts w:ascii="Times" w:eastAsia="Batang" w:hAnsi="Times" w:cs="Times"/>
                <w:b/>
                <w:bCs/>
                <w:color w:val="000000"/>
                <w:sz w:val="20"/>
                <w:szCs w:val="20"/>
                <w:highlight w:val="green"/>
                <w:lang w:val="en-GB"/>
              </w:rPr>
            </w:pPr>
            <w:r w:rsidRPr="00083C9B">
              <w:rPr>
                <w:rFonts w:ascii="Times" w:eastAsia="Batang" w:hAnsi="Times" w:cs="Times"/>
                <w:b/>
                <w:bCs/>
                <w:color w:val="000000"/>
                <w:sz w:val="20"/>
                <w:szCs w:val="20"/>
                <w:highlight w:val="green"/>
                <w:lang w:val="en-GB"/>
              </w:rPr>
              <w:t>Agreement</w:t>
            </w:r>
          </w:p>
          <w:p w14:paraId="6F612384" w14:textId="77777777" w:rsidR="00083C9B" w:rsidRPr="00083C9B" w:rsidRDefault="00083C9B" w:rsidP="00083C9B">
            <w:pPr>
              <w:autoSpaceDE/>
              <w:autoSpaceDN/>
              <w:adjustRightInd/>
              <w:snapToGrid/>
              <w:spacing w:after="0"/>
              <w:jc w:val="left"/>
              <w:rPr>
                <w:rFonts w:ascii="Times" w:eastAsia="Batang" w:hAnsi="Times" w:cs="Times"/>
                <w:sz w:val="20"/>
                <w:szCs w:val="20"/>
                <w:lang w:val="en-GB"/>
              </w:rPr>
            </w:pPr>
            <w:r w:rsidRPr="00083C9B">
              <w:rPr>
                <w:rFonts w:ascii="Times" w:eastAsia="Batang" w:hAnsi="Times" w:cs="Times"/>
                <w:sz w:val="20"/>
                <w:szCs w:val="20"/>
                <w:lang w:val="en-GB"/>
              </w:rPr>
              <w:t xml:space="preserve">For MC-ASK waveform generation, where K is size of iFFT of CP-OFDMA, N is number of SCs used by LP-WUS including potential guard-bands, study further </w:t>
            </w:r>
          </w:p>
          <w:p w14:paraId="7C9C8419" w14:textId="77777777" w:rsidR="00083C9B" w:rsidRPr="00083C9B" w:rsidRDefault="00083C9B" w:rsidP="00391326">
            <w:pPr>
              <w:numPr>
                <w:ilvl w:val="0"/>
                <w:numId w:val="27"/>
              </w:numPr>
              <w:autoSpaceDE/>
              <w:autoSpaceDN/>
              <w:adjustRightInd/>
              <w:snapToGrid/>
              <w:spacing w:after="0"/>
              <w:jc w:val="left"/>
              <w:rPr>
                <w:rFonts w:ascii="Times" w:eastAsia="Batang" w:hAnsi="Times" w:cs="Times"/>
                <w:sz w:val="20"/>
                <w:szCs w:val="20"/>
                <w:lang w:val="en-GB" w:eastAsia="x-none"/>
              </w:rPr>
            </w:pPr>
            <w:r w:rsidRPr="00083C9B">
              <w:rPr>
                <w:rFonts w:ascii="Times" w:eastAsia="Batang" w:hAnsi="Times" w:cs="Times"/>
                <w:sz w:val="20"/>
                <w:szCs w:val="20"/>
                <w:lang w:val="en-GB" w:eastAsia="x-none"/>
              </w:rPr>
              <w:t xml:space="preserve">Option OOK-1: Single-bit in 1 OFDM symbol, SCs of LP-WUS are </w:t>
            </w:r>
          </w:p>
          <w:p w14:paraId="1B84AABF" w14:textId="77777777" w:rsidR="00083C9B" w:rsidRPr="00083C9B" w:rsidRDefault="00083C9B" w:rsidP="00391326">
            <w:pPr>
              <w:numPr>
                <w:ilvl w:val="1"/>
                <w:numId w:val="28"/>
              </w:numPr>
              <w:autoSpaceDE/>
              <w:autoSpaceDN/>
              <w:adjustRightInd/>
              <w:snapToGrid/>
              <w:spacing w:after="0"/>
              <w:jc w:val="left"/>
              <w:rPr>
                <w:rFonts w:ascii="Times" w:eastAsia="Batang" w:hAnsi="Times" w:cs="Times"/>
                <w:sz w:val="20"/>
                <w:szCs w:val="20"/>
                <w:lang w:val="en-GB" w:eastAsia="x-none"/>
              </w:rPr>
            </w:pPr>
            <w:r w:rsidRPr="00083C9B">
              <w:rPr>
                <w:rFonts w:ascii="Times" w:eastAsia="Batang" w:hAnsi="Times" w:cs="Times"/>
                <w:sz w:val="20"/>
                <w:szCs w:val="20"/>
                <w:lang w:val="en-GB" w:eastAsia="x-none"/>
              </w:rPr>
              <w:t>OOK=1 means all SCs are modulated</w:t>
            </w:r>
          </w:p>
          <w:p w14:paraId="4B971802" w14:textId="77777777" w:rsidR="00083C9B" w:rsidRPr="00083C9B" w:rsidRDefault="00083C9B" w:rsidP="00391326">
            <w:pPr>
              <w:numPr>
                <w:ilvl w:val="1"/>
                <w:numId w:val="28"/>
              </w:numPr>
              <w:autoSpaceDE/>
              <w:autoSpaceDN/>
              <w:adjustRightInd/>
              <w:snapToGrid/>
              <w:spacing w:after="0"/>
              <w:jc w:val="left"/>
              <w:rPr>
                <w:rFonts w:ascii="Times" w:eastAsia="Batang" w:hAnsi="Times" w:cs="Times"/>
                <w:sz w:val="20"/>
                <w:szCs w:val="20"/>
                <w:lang w:val="en-GB" w:eastAsia="x-none"/>
              </w:rPr>
            </w:pPr>
            <w:r w:rsidRPr="00083C9B">
              <w:rPr>
                <w:rFonts w:ascii="Times" w:eastAsia="Batang" w:hAnsi="Times" w:cs="Times"/>
                <w:sz w:val="20"/>
                <w:szCs w:val="20"/>
                <w:lang w:val="en-GB" w:eastAsia="x-none"/>
              </w:rPr>
              <w:t>OOK=0 means all SCs are zero power (from base-band point of view)</w:t>
            </w:r>
          </w:p>
          <w:p w14:paraId="7E80EE86" w14:textId="77777777" w:rsidR="00083C9B" w:rsidRPr="00083C9B" w:rsidRDefault="00083C9B" w:rsidP="00083C9B">
            <w:pPr>
              <w:autoSpaceDE/>
              <w:autoSpaceDN/>
              <w:adjustRightInd/>
              <w:snapToGrid/>
              <w:spacing w:after="0"/>
              <w:jc w:val="left"/>
              <w:rPr>
                <w:rFonts w:ascii="Times" w:eastAsia="Batang" w:hAnsi="Times" w:cs="Times"/>
                <w:sz w:val="20"/>
                <w:szCs w:val="20"/>
                <w:lang w:val="en-GB"/>
              </w:rPr>
            </w:pPr>
          </w:p>
          <w:p w14:paraId="334B76CD" w14:textId="0C1E7D43" w:rsidR="00083C9B" w:rsidRPr="00083C9B" w:rsidRDefault="00083C9B" w:rsidP="00083C9B">
            <w:pPr>
              <w:autoSpaceDE/>
              <w:autoSpaceDN/>
              <w:adjustRightInd/>
              <w:snapToGrid/>
              <w:spacing w:after="0"/>
              <w:jc w:val="center"/>
              <w:rPr>
                <w:rFonts w:ascii="Times" w:eastAsia="Batang" w:hAnsi="Times" w:cs="Times"/>
                <w:sz w:val="20"/>
                <w:szCs w:val="20"/>
                <w:lang w:val="fi-FI"/>
              </w:rPr>
            </w:pPr>
            <w:r w:rsidRPr="00083C9B">
              <w:rPr>
                <w:rFonts w:ascii="Times" w:eastAsia="Batang" w:hAnsi="Times" w:cs="Times"/>
                <w:noProof/>
                <w:sz w:val="20"/>
                <w:szCs w:val="20"/>
                <w:lang w:eastAsia="zh-CN"/>
              </w:rPr>
              <w:drawing>
                <wp:inline distT="0" distB="0" distL="0" distR="0" wp14:anchorId="6F29D264" wp14:editId="71A2C2F7">
                  <wp:extent cx="2000250" cy="82867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00250" cy="828675"/>
                          </a:xfrm>
                          <a:prstGeom prst="rect">
                            <a:avLst/>
                          </a:prstGeom>
                          <a:noFill/>
                          <a:ln>
                            <a:noFill/>
                          </a:ln>
                        </pic:spPr>
                      </pic:pic>
                    </a:graphicData>
                  </a:graphic>
                </wp:inline>
              </w:drawing>
            </w:r>
          </w:p>
          <w:p w14:paraId="71197481" w14:textId="77777777" w:rsidR="00083C9B" w:rsidRPr="00083C9B" w:rsidRDefault="00083C9B" w:rsidP="00083C9B">
            <w:pPr>
              <w:autoSpaceDE/>
              <w:autoSpaceDN/>
              <w:adjustRightInd/>
              <w:snapToGrid/>
              <w:spacing w:after="0"/>
              <w:jc w:val="left"/>
              <w:rPr>
                <w:rFonts w:ascii="Times" w:eastAsia="Batang" w:hAnsi="Times" w:cs="Times"/>
                <w:sz w:val="20"/>
                <w:szCs w:val="20"/>
                <w:lang w:val="en-GB"/>
              </w:rPr>
            </w:pPr>
          </w:p>
          <w:p w14:paraId="7897777D" w14:textId="77777777" w:rsidR="00083C9B" w:rsidRPr="00083C9B" w:rsidRDefault="00083C9B" w:rsidP="00391326">
            <w:pPr>
              <w:numPr>
                <w:ilvl w:val="0"/>
                <w:numId w:val="28"/>
              </w:numPr>
              <w:autoSpaceDE/>
              <w:autoSpaceDN/>
              <w:adjustRightInd/>
              <w:snapToGrid/>
              <w:spacing w:after="0"/>
              <w:jc w:val="left"/>
              <w:rPr>
                <w:rFonts w:ascii="Times" w:eastAsia="Batang" w:hAnsi="Times" w:cs="Times"/>
                <w:sz w:val="20"/>
                <w:szCs w:val="20"/>
                <w:lang w:val="en-GB" w:eastAsia="x-none"/>
              </w:rPr>
            </w:pPr>
            <w:r w:rsidRPr="00083C9B">
              <w:rPr>
                <w:rFonts w:ascii="Times" w:eastAsia="Batang" w:hAnsi="Times" w:cs="Times"/>
                <w:sz w:val="20"/>
                <w:szCs w:val="20"/>
                <w:lang w:val="en-GB" w:eastAsia="x-none"/>
              </w:rPr>
              <w:t xml:space="preserve">Option OOK-2: Parallel M-bit OOK in frequency domain, </w:t>
            </w:r>
          </w:p>
          <w:p w14:paraId="65CFF5B6" w14:textId="77777777" w:rsidR="00083C9B" w:rsidRPr="00083C9B" w:rsidRDefault="00083C9B" w:rsidP="00391326">
            <w:pPr>
              <w:numPr>
                <w:ilvl w:val="1"/>
                <w:numId w:val="28"/>
              </w:numPr>
              <w:autoSpaceDE/>
              <w:autoSpaceDN/>
              <w:adjustRightInd/>
              <w:snapToGrid/>
              <w:spacing w:after="0"/>
              <w:jc w:val="left"/>
              <w:rPr>
                <w:rFonts w:ascii="Times" w:eastAsia="Batang" w:hAnsi="Times" w:cs="Times"/>
                <w:sz w:val="20"/>
                <w:szCs w:val="20"/>
                <w:lang w:val="en-GB" w:eastAsia="x-none"/>
              </w:rPr>
            </w:pPr>
            <w:r w:rsidRPr="00083C9B">
              <w:rPr>
                <w:rFonts w:ascii="Times" w:eastAsia="Batang" w:hAnsi="Times" w:cs="Times"/>
                <w:sz w:val="20"/>
                <w:szCs w:val="20"/>
                <w:lang w:val="en-GB" w:eastAsia="x-none"/>
              </w:rPr>
              <w:t xml:space="preserve">N SCs of LP-WUS is further separated into M segments (M=2 in Figure) possibly with guard-bands in-between and/or around </w:t>
            </w:r>
          </w:p>
          <w:p w14:paraId="76123855" w14:textId="77777777" w:rsidR="00083C9B" w:rsidRPr="00083C9B" w:rsidRDefault="00083C9B" w:rsidP="00391326">
            <w:pPr>
              <w:numPr>
                <w:ilvl w:val="1"/>
                <w:numId w:val="28"/>
              </w:numPr>
              <w:autoSpaceDE/>
              <w:autoSpaceDN/>
              <w:adjustRightInd/>
              <w:snapToGrid/>
              <w:spacing w:after="0"/>
              <w:jc w:val="left"/>
              <w:rPr>
                <w:rFonts w:ascii="Times" w:eastAsia="Batang" w:hAnsi="Times" w:cs="Times"/>
                <w:sz w:val="20"/>
                <w:szCs w:val="20"/>
                <w:lang w:val="en-GB" w:eastAsia="x-none"/>
              </w:rPr>
            </w:pPr>
            <w:r w:rsidRPr="00083C9B">
              <w:rPr>
                <w:rFonts w:ascii="Times" w:eastAsia="Batang" w:hAnsi="Times" w:cs="Times"/>
                <w:sz w:val="20"/>
                <w:szCs w:val="20"/>
                <w:lang w:val="en-GB" w:eastAsia="x-none"/>
              </w:rPr>
              <w:t>OOK=1 means all SCs in segment are modulated</w:t>
            </w:r>
          </w:p>
          <w:p w14:paraId="34080054" w14:textId="77777777" w:rsidR="00083C9B" w:rsidRPr="00083C9B" w:rsidRDefault="00083C9B" w:rsidP="00391326">
            <w:pPr>
              <w:numPr>
                <w:ilvl w:val="1"/>
                <w:numId w:val="28"/>
              </w:numPr>
              <w:autoSpaceDE/>
              <w:autoSpaceDN/>
              <w:adjustRightInd/>
              <w:snapToGrid/>
              <w:spacing w:after="0"/>
              <w:jc w:val="left"/>
              <w:rPr>
                <w:rFonts w:ascii="Times" w:eastAsia="Batang" w:hAnsi="Times" w:cs="Times"/>
                <w:sz w:val="20"/>
                <w:szCs w:val="20"/>
                <w:lang w:val="en-GB" w:eastAsia="x-none"/>
              </w:rPr>
            </w:pPr>
            <w:r w:rsidRPr="00083C9B">
              <w:rPr>
                <w:rFonts w:ascii="Times" w:eastAsia="Batang" w:hAnsi="Times" w:cs="Times"/>
                <w:sz w:val="20"/>
                <w:szCs w:val="20"/>
                <w:lang w:val="en-GB" w:eastAsia="x-none"/>
              </w:rPr>
              <w:t>OOK=0 means all SCs in segment are zero power (from base-band point of view)</w:t>
            </w:r>
          </w:p>
          <w:p w14:paraId="32015C46" w14:textId="77777777" w:rsidR="00083C9B" w:rsidRPr="00083C9B" w:rsidRDefault="00083C9B" w:rsidP="00391326">
            <w:pPr>
              <w:numPr>
                <w:ilvl w:val="1"/>
                <w:numId w:val="28"/>
              </w:numPr>
              <w:autoSpaceDE/>
              <w:autoSpaceDN/>
              <w:adjustRightInd/>
              <w:snapToGrid/>
              <w:spacing w:after="0"/>
              <w:jc w:val="left"/>
              <w:rPr>
                <w:rFonts w:ascii="Times" w:eastAsia="Batang" w:hAnsi="Times" w:cs="Times"/>
                <w:sz w:val="20"/>
                <w:szCs w:val="20"/>
                <w:lang w:val="en-GB" w:eastAsia="x-none"/>
              </w:rPr>
            </w:pPr>
            <w:r w:rsidRPr="00083C9B">
              <w:rPr>
                <w:rFonts w:ascii="Times" w:eastAsia="Batang" w:hAnsi="Times" w:cs="Times"/>
                <w:sz w:val="20"/>
                <w:szCs w:val="20"/>
                <w:lang w:val="en-GB" w:eastAsia="x-none"/>
              </w:rPr>
              <w:t>FFS architecture.</w:t>
            </w:r>
          </w:p>
          <w:p w14:paraId="793DC763" w14:textId="77777777" w:rsidR="00083C9B" w:rsidRPr="00083C9B" w:rsidRDefault="00083C9B" w:rsidP="00083C9B">
            <w:pPr>
              <w:autoSpaceDE/>
              <w:autoSpaceDN/>
              <w:adjustRightInd/>
              <w:snapToGrid/>
              <w:spacing w:after="0"/>
              <w:jc w:val="left"/>
              <w:rPr>
                <w:rFonts w:ascii="Times" w:eastAsia="Batang" w:hAnsi="Times" w:cs="Times"/>
                <w:sz w:val="20"/>
                <w:szCs w:val="20"/>
                <w:lang w:val="en-GB"/>
              </w:rPr>
            </w:pPr>
          </w:p>
          <w:p w14:paraId="521718A0" w14:textId="79CC492E" w:rsidR="00083C9B" w:rsidRPr="00083C9B" w:rsidRDefault="00083C9B" w:rsidP="00083C9B">
            <w:pPr>
              <w:autoSpaceDE/>
              <w:autoSpaceDN/>
              <w:adjustRightInd/>
              <w:snapToGrid/>
              <w:spacing w:after="0"/>
              <w:jc w:val="center"/>
              <w:rPr>
                <w:rFonts w:ascii="Times" w:eastAsia="Batang" w:hAnsi="Times" w:cs="Times"/>
                <w:sz w:val="20"/>
                <w:szCs w:val="20"/>
                <w:lang w:val="en-GB"/>
              </w:rPr>
            </w:pPr>
            <w:r w:rsidRPr="00083C9B">
              <w:rPr>
                <w:rFonts w:ascii="Times" w:eastAsia="Batang" w:hAnsi="Times" w:cs="Times"/>
                <w:noProof/>
                <w:sz w:val="20"/>
                <w:szCs w:val="20"/>
                <w:lang w:eastAsia="zh-CN"/>
              </w:rPr>
              <w:drawing>
                <wp:inline distT="0" distB="0" distL="0" distR="0" wp14:anchorId="32793393" wp14:editId="5A5E96CE">
                  <wp:extent cx="2819400" cy="138112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19400" cy="1381125"/>
                          </a:xfrm>
                          <a:prstGeom prst="rect">
                            <a:avLst/>
                          </a:prstGeom>
                          <a:noFill/>
                          <a:ln>
                            <a:noFill/>
                          </a:ln>
                        </pic:spPr>
                      </pic:pic>
                    </a:graphicData>
                  </a:graphic>
                </wp:inline>
              </w:drawing>
            </w:r>
          </w:p>
          <w:p w14:paraId="5B188F1C" w14:textId="77777777" w:rsidR="00083C9B" w:rsidRPr="00083C9B" w:rsidRDefault="00083C9B" w:rsidP="00083C9B">
            <w:pPr>
              <w:autoSpaceDE/>
              <w:autoSpaceDN/>
              <w:adjustRightInd/>
              <w:snapToGrid/>
              <w:spacing w:after="0"/>
              <w:jc w:val="left"/>
              <w:rPr>
                <w:rFonts w:ascii="Times" w:eastAsia="Batang" w:hAnsi="Times" w:cs="Times"/>
                <w:sz w:val="20"/>
                <w:szCs w:val="20"/>
                <w:lang w:val="en-GB"/>
              </w:rPr>
            </w:pPr>
          </w:p>
          <w:p w14:paraId="58370EF8" w14:textId="77777777" w:rsidR="00083C9B" w:rsidRPr="00083C9B" w:rsidRDefault="00083C9B" w:rsidP="00391326">
            <w:pPr>
              <w:numPr>
                <w:ilvl w:val="0"/>
                <w:numId w:val="28"/>
              </w:numPr>
              <w:autoSpaceDE/>
              <w:autoSpaceDN/>
              <w:adjustRightInd/>
              <w:snapToGrid/>
              <w:spacing w:after="0"/>
              <w:jc w:val="left"/>
              <w:rPr>
                <w:rFonts w:ascii="Times" w:eastAsia="Batang" w:hAnsi="Times" w:cs="Times"/>
                <w:sz w:val="20"/>
                <w:szCs w:val="20"/>
                <w:lang w:val="en-GB" w:eastAsia="x-none"/>
              </w:rPr>
            </w:pPr>
            <w:r w:rsidRPr="00083C9B">
              <w:rPr>
                <w:rFonts w:ascii="Times" w:eastAsia="Batang" w:hAnsi="Times" w:cs="Times"/>
                <w:sz w:val="20"/>
                <w:szCs w:val="20"/>
                <w:lang w:val="en-GB" w:eastAsia="x-none"/>
              </w:rPr>
              <w:t>Option OOK-3: Multi-tone single-bit OOK</w:t>
            </w:r>
          </w:p>
          <w:p w14:paraId="53462C37" w14:textId="77777777" w:rsidR="00083C9B" w:rsidRPr="00083C9B" w:rsidRDefault="00083C9B" w:rsidP="00391326">
            <w:pPr>
              <w:numPr>
                <w:ilvl w:val="1"/>
                <w:numId w:val="28"/>
              </w:numPr>
              <w:autoSpaceDE/>
              <w:autoSpaceDN/>
              <w:adjustRightInd/>
              <w:snapToGrid/>
              <w:spacing w:after="0"/>
              <w:jc w:val="left"/>
              <w:rPr>
                <w:rFonts w:ascii="Times" w:eastAsia="Batang" w:hAnsi="Times" w:cs="Times"/>
                <w:sz w:val="20"/>
                <w:szCs w:val="20"/>
                <w:lang w:val="en-GB" w:eastAsia="x-none"/>
              </w:rPr>
            </w:pPr>
            <w:r w:rsidRPr="00083C9B">
              <w:rPr>
                <w:rFonts w:ascii="Times" w:eastAsia="Batang" w:hAnsi="Times" w:cs="Times"/>
                <w:sz w:val="20"/>
                <w:szCs w:val="20"/>
                <w:lang w:val="en-GB" w:eastAsia="x-none"/>
              </w:rPr>
              <w:t>N SCs of LP-WUS is separated into L segments (L=2 on Figure) without guard-bands in-between segment, but possibly around</w:t>
            </w:r>
          </w:p>
          <w:p w14:paraId="461B17F1" w14:textId="77777777" w:rsidR="00083C9B" w:rsidRPr="00083C9B" w:rsidRDefault="00083C9B" w:rsidP="00391326">
            <w:pPr>
              <w:numPr>
                <w:ilvl w:val="1"/>
                <w:numId w:val="28"/>
              </w:numPr>
              <w:autoSpaceDE/>
              <w:autoSpaceDN/>
              <w:adjustRightInd/>
              <w:snapToGrid/>
              <w:spacing w:after="0"/>
              <w:jc w:val="left"/>
              <w:rPr>
                <w:rFonts w:ascii="Times" w:eastAsia="Batang" w:hAnsi="Times" w:cs="Times"/>
                <w:sz w:val="20"/>
                <w:szCs w:val="20"/>
                <w:lang w:val="en-GB" w:eastAsia="x-none"/>
              </w:rPr>
            </w:pPr>
            <w:r w:rsidRPr="00083C9B">
              <w:rPr>
                <w:rFonts w:ascii="Times" w:eastAsia="Batang" w:hAnsi="Times" w:cs="Times"/>
                <w:sz w:val="20"/>
                <w:szCs w:val="20"/>
                <w:lang w:val="en-GB" w:eastAsia="x-none"/>
              </w:rPr>
              <w:t>OOK=1 means 1 sub-carrier (known by UE) of each segment is modulated, rest of SC is zero power (from base-band point of view)</w:t>
            </w:r>
          </w:p>
          <w:p w14:paraId="187249DA" w14:textId="77777777" w:rsidR="00083C9B" w:rsidRPr="00083C9B" w:rsidRDefault="00083C9B" w:rsidP="00391326">
            <w:pPr>
              <w:numPr>
                <w:ilvl w:val="1"/>
                <w:numId w:val="28"/>
              </w:numPr>
              <w:autoSpaceDE/>
              <w:autoSpaceDN/>
              <w:adjustRightInd/>
              <w:snapToGrid/>
              <w:spacing w:after="0"/>
              <w:jc w:val="left"/>
              <w:rPr>
                <w:rFonts w:ascii="Times" w:eastAsia="Batang" w:hAnsi="Times" w:cs="Times"/>
                <w:sz w:val="20"/>
                <w:szCs w:val="20"/>
                <w:lang w:val="en-GB" w:eastAsia="x-none"/>
              </w:rPr>
            </w:pPr>
            <w:r w:rsidRPr="00083C9B">
              <w:rPr>
                <w:rFonts w:ascii="Times" w:eastAsia="Batang" w:hAnsi="Times" w:cs="Times"/>
                <w:sz w:val="20"/>
                <w:szCs w:val="20"/>
                <w:lang w:val="en-GB" w:eastAsia="x-none"/>
              </w:rPr>
              <w:t>OOK=0 means all SCs in all segments are zero power (from base-band point of view)</w:t>
            </w:r>
          </w:p>
          <w:p w14:paraId="7387E6BE" w14:textId="77777777" w:rsidR="00083C9B" w:rsidRPr="00083C9B" w:rsidRDefault="00083C9B" w:rsidP="00391326">
            <w:pPr>
              <w:numPr>
                <w:ilvl w:val="1"/>
                <w:numId w:val="28"/>
              </w:numPr>
              <w:autoSpaceDE/>
              <w:autoSpaceDN/>
              <w:adjustRightInd/>
              <w:snapToGrid/>
              <w:spacing w:after="0"/>
              <w:jc w:val="left"/>
              <w:rPr>
                <w:rFonts w:ascii="Times" w:eastAsia="Batang" w:hAnsi="Times" w:cs="Times"/>
                <w:sz w:val="20"/>
                <w:szCs w:val="20"/>
                <w:lang w:val="en-GB" w:eastAsia="x-none"/>
              </w:rPr>
            </w:pPr>
            <w:r w:rsidRPr="00083C9B">
              <w:rPr>
                <w:rFonts w:ascii="Times" w:eastAsia="Batang" w:hAnsi="Times" w:cs="Times"/>
                <w:sz w:val="20"/>
                <w:szCs w:val="20"/>
                <w:lang w:val="en-GB" w:eastAsia="x-none"/>
              </w:rPr>
              <w:t>FFS architecture</w:t>
            </w:r>
          </w:p>
          <w:p w14:paraId="3FABE9DB" w14:textId="23A3B258" w:rsidR="00083C9B" w:rsidRPr="00083C9B" w:rsidRDefault="00083C9B" w:rsidP="00083C9B">
            <w:pPr>
              <w:autoSpaceDE/>
              <w:autoSpaceDN/>
              <w:adjustRightInd/>
              <w:snapToGrid/>
              <w:spacing w:after="0"/>
              <w:jc w:val="center"/>
              <w:rPr>
                <w:rFonts w:ascii="Times" w:eastAsia="Batang" w:hAnsi="Times" w:cs="Times"/>
                <w:sz w:val="20"/>
                <w:szCs w:val="20"/>
                <w:lang w:val="en-GB"/>
              </w:rPr>
            </w:pPr>
            <w:r w:rsidRPr="00083C9B">
              <w:rPr>
                <w:rFonts w:ascii="Times" w:eastAsia="Batang" w:hAnsi="Times" w:cs="Times"/>
                <w:noProof/>
                <w:sz w:val="20"/>
                <w:szCs w:val="20"/>
                <w:lang w:eastAsia="zh-CN"/>
              </w:rPr>
              <w:drawing>
                <wp:inline distT="0" distB="0" distL="0" distR="0" wp14:anchorId="6EBC61F2" wp14:editId="0143DDE1">
                  <wp:extent cx="3190875" cy="157162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190875" cy="1571625"/>
                          </a:xfrm>
                          <a:prstGeom prst="rect">
                            <a:avLst/>
                          </a:prstGeom>
                          <a:noFill/>
                          <a:ln>
                            <a:noFill/>
                          </a:ln>
                        </pic:spPr>
                      </pic:pic>
                    </a:graphicData>
                  </a:graphic>
                </wp:inline>
              </w:drawing>
            </w:r>
          </w:p>
          <w:p w14:paraId="41374083" w14:textId="77777777" w:rsidR="00083C9B" w:rsidRPr="00083C9B" w:rsidRDefault="00083C9B" w:rsidP="00391326">
            <w:pPr>
              <w:numPr>
                <w:ilvl w:val="0"/>
                <w:numId w:val="28"/>
              </w:numPr>
              <w:autoSpaceDE/>
              <w:autoSpaceDN/>
              <w:adjustRightInd/>
              <w:snapToGrid/>
              <w:spacing w:after="0"/>
              <w:jc w:val="left"/>
              <w:rPr>
                <w:rFonts w:ascii="Times" w:eastAsia="宋体" w:hAnsi="Times" w:cs="Times"/>
                <w:sz w:val="20"/>
                <w:szCs w:val="20"/>
                <w:lang w:val="en-GB" w:eastAsia="x-none"/>
              </w:rPr>
            </w:pPr>
            <w:r w:rsidRPr="00083C9B">
              <w:rPr>
                <w:rFonts w:ascii="Times" w:eastAsia="Batang" w:hAnsi="Times" w:cs="Times"/>
                <w:sz w:val="20"/>
                <w:szCs w:val="20"/>
                <w:lang w:val="en-GB" w:eastAsia="x-none"/>
              </w:rPr>
              <w:t xml:space="preserve">Option OOK-4: Transform M-bit OOK in time domain </w:t>
            </w:r>
          </w:p>
          <w:p w14:paraId="7FB2C624" w14:textId="77777777" w:rsidR="00083C9B" w:rsidRPr="00083C9B" w:rsidRDefault="00083C9B" w:rsidP="00391326">
            <w:pPr>
              <w:numPr>
                <w:ilvl w:val="1"/>
                <w:numId w:val="28"/>
              </w:numPr>
              <w:autoSpaceDE/>
              <w:autoSpaceDN/>
              <w:adjustRightInd/>
              <w:snapToGrid/>
              <w:spacing w:after="0"/>
              <w:jc w:val="left"/>
              <w:rPr>
                <w:rFonts w:ascii="Times" w:eastAsia="宋体" w:hAnsi="Times" w:cs="Times"/>
                <w:sz w:val="20"/>
                <w:szCs w:val="20"/>
                <w:lang w:val="en-GB" w:eastAsia="x-none"/>
              </w:rPr>
            </w:pPr>
            <w:r w:rsidRPr="00083C9B">
              <w:rPr>
                <w:rFonts w:ascii="Times" w:eastAsia="宋体" w:hAnsi="Times" w:cs="Times"/>
                <w:sz w:val="20"/>
                <w:szCs w:val="20"/>
                <w:lang w:val="en-GB" w:eastAsia="x-none"/>
              </w:rPr>
              <w:t>N SCs of OOK-1 are generated by a transformation (DFT/Least square)</w:t>
            </w:r>
          </w:p>
          <w:p w14:paraId="08684A25" w14:textId="77777777" w:rsidR="00083C9B" w:rsidRPr="00083C9B" w:rsidRDefault="00083C9B" w:rsidP="00391326">
            <w:pPr>
              <w:numPr>
                <w:ilvl w:val="2"/>
                <w:numId w:val="28"/>
              </w:numPr>
              <w:autoSpaceDE/>
              <w:autoSpaceDN/>
              <w:adjustRightInd/>
              <w:snapToGrid/>
              <w:spacing w:after="0"/>
              <w:jc w:val="left"/>
              <w:rPr>
                <w:rFonts w:ascii="Times" w:eastAsia="宋体" w:hAnsi="Times" w:cs="Times"/>
                <w:sz w:val="20"/>
                <w:szCs w:val="20"/>
                <w:lang w:val="en-GB" w:eastAsia="x-none"/>
              </w:rPr>
            </w:pPr>
            <w:r w:rsidRPr="00083C9B">
              <w:rPr>
                <w:rFonts w:ascii="Times" w:eastAsia="宋体" w:hAnsi="Times" w:cs="Times"/>
                <w:sz w:val="20"/>
                <w:szCs w:val="20"/>
                <w:lang w:val="en-GB" w:eastAsia="x-none"/>
              </w:rPr>
              <w:t xml:space="preserve">N’ samples are generated from M-bits </w:t>
            </w:r>
          </w:p>
          <w:p w14:paraId="23F112AF" w14:textId="77777777" w:rsidR="00083C9B" w:rsidRPr="00083C9B" w:rsidRDefault="00083C9B" w:rsidP="00391326">
            <w:pPr>
              <w:numPr>
                <w:ilvl w:val="2"/>
                <w:numId w:val="28"/>
              </w:numPr>
              <w:autoSpaceDE/>
              <w:autoSpaceDN/>
              <w:adjustRightInd/>
              <w:snapToGrid/>
              <w:spacing w:after="0"/>
              <w:jc w:val="left"/>
              <w:rPr>
                <w:rFonts w:ascii="Times" w:eastAsia="宋体" w:hAnsi="Times" w:cs="Times"/>
                <w:sz w:val="20"/>
                <w:szCs w:val="20"/>
                <w:lang w:val="en-GB" w:eastAsia="x-none"/>
              </w:rPr>
            </w:pPr>
            <w:r w:rsidRPr="00083C9B">
              <w:rPr>
                <w:rFonts w:ascii="Times" w:eastAsia="宋体" w:hAnsi="Times" w:cs="Times"/>
                <w:sz w:val="20"/>
                <w:szCs w:val="20"/>
                <w:lang w:val="en-GB" w:eastAsia="x-none"/>
              </w:rPr>
              <w:t>signal modification may or may NOT be used</w:t>
            </w:r>
          </w:p>
          <w:p w14:paraId="7266819D" w14:textId="77777777" w:rsidR="00083C9B" w:rsidRPr="00083C9B" w:rsidRDefault="00083C9B" w:rsidP="00391326">
            <w:pPr>
              <w:numPr>
                <w:ilvl w:val="2"/>
                <w:numId w:val="28"/>
              </w:numPr>
              <w:autoSpaceDE/>
              <w:autoSpaceDN/>
              <w:adjustRightInd/>
              <w:snapToGrid/>
              <w:spacing w:after="0"/>
              <w:jc w:val="left"/>
              <w:rPr>
                <w:rFonts w:ascii="Times" w:eastAsia="宋体" w:hAnsi="Times" w:cs="Times"/>
                <w:sz w:val="20"/>
                <w:szCs w:val="20"/>
                <w:lang w:val="en-GB" w:eastAsia="x-none"/>
              </w:rPr>
            </w:pPr>
            <w:r w:rsidRPr="00083C9B">
              <w:rPr>
                <w:rFonts w:ascii="Times" w:eastAsia="宋体" w:hAnsi="Times" w:cs="Times"/>
                <w:sz w:val="20"/>
                <w:szCs w:val="20"/>
                <w:lang w:val="en-GB" w:eastAsia="x-none"/>
              </w:rPr>
              <w:t>truncation or other additional modification may or may NOT be used, if not used, N is the same as N’</w:t>
            </w:r>
          </w:p>
          <w:p w14:paraId="61874D28" w14:textId="77777777" w:rsidR="00083C9B" w:rsidRPr="00083C9B" w:rsidRDefault="00083C9B" w:rsidP="00391326">
            <w:pPr>
              <w:numPr>
                <w:ilvl w:val="1"/>
                <w:numId w:val="28"/>
              </w:numPr>
              <w:autoSpaceDE/>
              <w:autoSpaceDN/>
              <w:adjustRightInd/>
              <w:snapToGrid/>
              <w:spacing w:after="0"/>
              <w:jc w:val="left"/>
              <w:rPr>
                <w:rFonts w:ascii="Times" w:eastAsia="宋体" w:hAnsi="Times" w:cs="Times"/>
                <w:sz w:val="20"/>
                <w:szCs w:val="20"/>
                <w:lang w:val="en-GB" w:eastAsia="x-none"/>
              </w:rPr>
            </w:pPr>
            <w:r w:rsidRPr="00083C9B">
              <w:rPr>
                <w:rFonts w:ascii="Times" w:eastAsia="宋体" w:hAnsi="Times" w:cs="Times"/>
                <w:sz w:val="20"/>
                <w:szCs w:val="20"/>
                <w:lang w:val="en-GB" w:eastAsia="x-none"/>
              </w:rPr>
              <w:t>N’ can be the same as K</w:t>
            </w:r>
          </w:p>
          <w:p w14:paraId="1EA7F1BE" w14:textId="77777777" w:rsidR="00083C9B" w:rsidRPr="00083C9B" w:rsidRDefault="00083C9B" w:rsidP="00083C9B">
            <w:pPr>
              <w:autoSpaceDE/>
              <w:autoSpaceDN/>
              <w:adjustRightInd/>
              <w:snapToGrid/>
              <w:spacing w:after="0"/>
              <w:ind w:left="1440"/>
              <w:jc w:val="left"/>
              <w:rPr>
                <w:rFonts w:ascii="Times" w:eastAsia="宋体" w:hAnsi="Times" w:cs="Times"/>
                <w:sz w:val="20"/>
                <w:szCs w:val="20"/>
                <w:lang w:val="en-GB" w:eastAsia="x-none"/>
              </w:rPr>
            </w:pPr>
          </w:p>
          <w:p w14:paraId="2BF1C351" w14:textId="09236C38" w:rsidR="00083C9B" w:rsidRPr="00083C9B" w:rsidRDefault="00083C9B" w:rsidP="00083C9B">
            <w:pPr>
              <w:autoSpaceDE/>
              <w:autoSpaceDN/>
              <w:adjustRightInd/>
              <w:snapToGrid/>
              <w:spacing w:after="0"/>
              <w:ind w:left="720"/>
              <w:jc w:val="center"/>
              <w:rPr>
                <w:rFonts w:ascii="Times" w:eastAsia="宋体" w:hAnsi="Times" w:cs="Times"/>
                <w:sz w:val="20"/>
                <w:szCs w:val="20"/>
                <w:lang w:val="en-GB" w:eastAsia="x-none"/>
              </w:rPr>
            </w:pPr>
            <w:r w:rsidRPr="00083C9B">
              <w:rPr>
                <w:rFonts w:ascii="Times" w:eastAsia="Batang" w:hAnsi="Times"/>
                <w:noProof/>
                <w:sz w:val="20"/>
                <w:szCs w:val="24"/>
                <w:lang w:eastAsia="zh-CN"/>
              </w:rPr>
              <w:drawing>
                <wp:inline distT="0" distB="0" distL="0" distR="0" wp14:anchorId="4C066F0F" wp14:editId="1B438A75">
                  <wp:extent cx="4972050" cy="13144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72050" cy="1314450"/>
                          </a:xfrm>
                          <a:prstGeom prst="rect">
                            <a:avLst/>
                          </a:prstGeom>
                          <a:noFill/>
                          <a:ln>
                            <a:noFill/>
                          </a:ln>
                        </pic:spPr>
                      </pic:pic>
                    </a:graphicData>
                  </a:graphic>
                </wp:inline>
              </w:drawing>
            </w:r>
          </w:p>
          <w:p w14:paraId="74DEC43A" w14:textId="77777777" w:rsidR="00083C9B" w:rsidRPr="00083C9B" w:rsidRDefault="00083C9B" w:rsidP="00391326">
            <w:pPr>
              <w:numPr>
                <w:ilvl w:val="0"/>
                <w:numId w:val="28"/>
              </w:numPr>
              <w:autoSpaceDE/>
              <w:autoSpaceDN/>
              <w:adjustRightInd/>
              <w:snapToGrid/>
              <w:spacing w:after="0"/>
              <w:jc w:val="left"/>
              <w:rPr>
                <w:rFonts w:ascii="Times" w:eastAsia="Malgun Gothic" w:hAnsi="Times" w:cs="Times"/>
                <w:sz w:val="20"/>
                <w:szCs w:val="20"/>
                <w:lang w:val="en-GB" w:eastAsia="x-none"/>
              </w:rPr>
            </w:pPr>
            <w:r w:rsidRPr="00083C9B">
              <w:rPr>
                <w:rFonts w:ascii="Times" w:eastAsia="宋体" w:hAnsi="Times" w:cs="Times"/>
                <w:sz w:val="20"/>
                <w:szCs w:val="20"/>
                <w:lang w:val="en-GB" w:eastAsia="x-none"/>
              </w:rPr>
              <w:t xml:space="preserve">FFS modulated SCs are e.g. QAM symbols, sequences or other signals </w:t>
            </w:r>
          </w:p>
          <w:p w14:paraId="211AE20E" w14:textId="77777777" w:rsidR="00083C9B" w:rsidRPr="00083C9B" w:rsidRDefault="00083C9B" w:rsidP="00391326">
            <w:pPr>
              <w:numPr>
                <w:ilvl w:val="1"/>
                <w:numId w:val="28"/>
              </w:numPr>
              <w:autoSpaceDE/>
              <w:autoSpaceDN/>
              <w:adjustRightInd/>
              <w:snapToGrid/>
              <w:spacing w:after="0"/>
              <w:jc w:val="left"/>
              <w:rPr>
                <w:rFonts w:ascii="Times" w:eastAsia="Malgun Gothic" w:hAnsi="Times" w:cs="Times"/>
                <w:sz w:val="20"/>
                <w:szCs w:val="20"/>
                <w:lang w:val="en-GB" w:eastAsia="x-none"/>
              </w:rPr>
            </w:pPr>
            <w:r w:rsidRPr="00083C9B">
              <w:rPr>
                <w:rFonts w:ascii="Times" w:eastAsia="宋体" w:hAnsi="Times" w:cs="Times"/>
                <w:sz w:val="20"/>
                <w:szCs w:val="20"/>
                <w:lang w:val="en-GB" w:eastAsia="x-none"/>
              </w:rPr>
              <w:t>Companies to report their assumptions</w:t>
            </w:r>
          </w:p>
          <w:p w14:paraId="1F5EE5AA" w14:textId="77777777" w:rsidR="00083C9B" w:rsidRPr="00083C9B" w:rsidRDefault="00083C9B" w:rsidP="00391326">
            <w:pPr>
              <w:numPr>
                <w:ilvl w:val="0"/>
                <w:numId w:val="28"/>
              </w:numPr>
              <w:autoSpaceDE/>
              <w:autoSpaceDN/>
              <w:adjustRightInd/>
              <w:snapToGrid/>
              <w:spacing w:after="0"/>
              <w:jc w:val="left"/>
              <w:rPr>
                <w:rFonts w:ascii="Times" w:eastAsia="Batang" w:hAnsi="Times" w:cs="Times"/>
                <w:sz w:val="20"/>
                <w:szCs w:val="20"/>
                <w:lang w:val="en-GB" w:eastAsia="x-none"/>
              </w:rPr>
            </w:pPr>
            <w:r w:rsidRPr="00083C9B">
              <w:rPr>
                <w:rFonts w:ascii="Times" w:eastAsia="Batang" w:hAnsi="Times" w:cs="Times"/>
                <w:sz w:val="20"/>
                <w:szCs w:val="20"/>
                <w:lang w:val="en-GB" w:eastAsia="x-none"/>
              </w:rPr>
              <w:t>potential guard-band SCs are zero power (from base-band point of view)</w:t>
            </w:r>
          </w:p>
          <w:p w14:paraId="169D758A" w14:textId="77777777" w:rsidR="00083C9B" w:rsidRPr="00083C9B" w:rsidRDefault="00083C9B" w:rsidP="00391326">
            <w:pPr>
              <w:numPr>
                <w:ilvl w:val="0"/>
                <w:numId w:val="28"/>
              </w:numPr>
              <w:autoSpaceDE/>
              <w:autoSpaceDN/>
              <w:adjustRightInd/>
              <w:snapToGrid/>
              <w:spacing w:after="0"/>
              <w:jc w:val="left"/>
              <w:rPr>
                <w:rFonts w:eastAsia="Malgun Gothic"/>
                <w:lang w:val="en-GB" w:eastAsia="x-none"/>
              </w:rPr>
            </w:pPr>
            <w:r w:rsidRPr="00083C9B">
              <w:rPr>
                <w:rFonts w:eastAsia="Malgun Gothic"/>
                <w:lang w:val="en-GB" w:eastAsia="x-none"/>
              </w:rPr>
              <w:t>[optionally, 2 additional segments, one always modulated and one always zero</w:t>
            </w:r>
            <w:r w:rsidRPr="00083C9B">
              <w:rPr>
                <w:rFonts w:eastAsia="Batang"/>
                <w:lang w:val="en-GB" w:eastAsia="x-none"/>
              </w:rPr>
              <w:t xml:space="preserve"> power (from base-band point of view) can be transmitted]</w:t>
            </w:r>
          </w:p>
          <w:p w14:paraId="31CA509A" w14:textId="5269AF03" w:rsidR="00083C9B" w:rsidRPr="00083C9B" w:rsidRDefault="00083C9B" w:rsidP="00391326">
            <w:pPr>
              <w:numPr>
                <w:ilvl w:val="0"/>
                <w:numId w:val="28"/>
              </w:numPr>
              <w:autoSpaceDE/>
              <w:autoSpaceDN/>
              <w:adjustRightInd/>
              <w:snapToGrid/>
              <w:spacing w:after="0"/>
              <w:jc w:val="left"/>
              <w:rPr>
                <w:rFonts w:ascii="Times" w:eastAsia="Malgun Gothic" w:hAnsi="Times" w:cs="Times"/>
                <w:sz w:val="20"/>
                <w:szCs w:val="20"/>
                <w:lang w:val="en-GB" w:eastAsia="x-none"/>
              </w:rPr>
            </w:pPr>
            <w:r w:rsidRPr="00083C9B">
              <w:rPr>
                <w:rFonts w:ascii="Times" w:eastAsia="Batang" w:hAnsi="Times" w:cs="Times"/>
                <w:sz w:val="20"/>
                <w:szCs w:val="20"/>
                <w:lang w:val="en-GB" w:eastAsia="x-none"/>
              </w:rPr>
              <w:t>Other options are not precluded (e.g. OOK-1 with multiple bits in one OFDM symbol)</w:t>
            </w:r>
          </w:p>
        </w:tc>
      </w:tr>
    </w:tbl>
    <w:p w14:paraId="70276A0C" w14:textId="1C5D41B3" w:rsidR="00083C9B" w:rsidRDefault="00083C9B" w:rsidP="00083C9B">
      <w:pPr>
        <w:rPr>
          <w:lang w:eastAsia="zh-CN"/>
        </w:rPr>
      </w:pPr>
      <w:r>
        <w:rPr>
          <w:lang w:eastAsia="zh-CN"/>
        </w:rPr>
        <w:t>In RAN1#1</w:t>
      </w:r>
      <w:r w:rsidR="006D71E3">
        <w:rPr>
          <w:lang w:eastAsia="zh-CN"/>
        </w:rPr>
        <w:t>12</w:t>
      </w:r>
      <w:r w:rsidRPr="00683FCE">
        <w:rPr>
          <w:lang w:eastAsia="zh-CN"/>
        </w:rPr>
        <w:t>,</w:t>
      </w:r>
      <w:r w:rsidRPr="00C503E4">
        <w:rPr>
          <w:lang w:eastAsia="zh-CN"/>
        </w:rPr>
        <w:t xml:space="preserve"> there</w:t>
      </w:r>
      <w:r>
        <w:rPr>
          <w:lang w:eastAsia="zh-CN"/>
        </w:rPr>
        <w:t xml:space="preserve"> were two options for</w:t>
      </w:r>
      <w:r w:rsidRPr="00470721">
        <w:rPr>
          <w:lang w:eastAsia="zh-CN"/>
        </w:rPr>
        <w:t xml:space="preserve"> MC-</w:t>
      </w:r>
      <w:r>
        <w:rPr>
          <w:lang w:eastAsia="zh-CN"/>
        </w:rPr>
        <w:t>F</w:t>
      </w:r>
      <w:r w:rsidRPr="00470721">
        <w:rPr>
          <w:lang w:eastAsia="zh-CN"/>
        </w:rPr>
        <w:t>SK waveform.</w:t>
      </w:r>
    </w:p>
    <w:tbl>
      <w:tblPr>
        <w:tblStyle w:val="TableGrid"/>
        <w:tblW w:w="0" w:type="auto"/>
        <w:tblLook w:val="04A0" w:firstRow="1" w:lastRow="0" w:firstColumn="1" w:lastColumn="0" w:noHBand="0" w:noVBand="1"/>
      </w:tblPr>
      <w:tblGrid>
        <w:gridCol w:w="9307"/>
      </w:tblGrid>
      <w:tr w:rsidR="00083C9B" w14:paraId="26DAF8F9" w14:textId="77777777" w:rsidTr="00083C9B">
        <w:tc>
          <w:tcPr>
            <w:tcW w:w="9307" w:type="dxa"/>
          </w:tcPr>
          <w:p w14:paraId="7CD94326" w14:textId="77777777" w:rsidR="00083C9B" w:rsidRPr="00083C9B" w:rsidRDefault="00083C9B" w:rsidP="00083C9B">
            <w:pPr>
              <w:autoSpaceDE/>
              <w:autoSpaceDN/>
              <w:adjustRightInd/>
              <w:snapToGrid/>
              <w:spacing w:after="0"/>
              <w:jc w:val="left"/>
              <w:rPr>
                <w:rFonts w:ascii="Times" w:eastAsia="Batang" w:hAnsi="Times" w:cs="Times"/>
                <w:sz w:val="20"/>
                <w:szCs w:val="20"/>
                <w:highlight w:val="green"/>
                <w:lang w:val="en-GB"/>
              </w:rPr>
            </w:pPr>
            <w:r w:rsidRPr="00083C9B">
              <w:rPr>
                <w:rFonts w:ascii="Times" w:eastAsia="Batang" w:hAnsi="Times" w:cs="Times"/>
                <w:b/>
                <w:bCs/>
                <w:sz w:val="20"/>
                <w:szCs w:val="20"/>
                <w:highlight w:val="green"/>
                <w:lang w:val="en-GB"/>
              </w:rPr>
              <w:t>Agreement</w:t>
            </w:r>
          </w:p>
          <w:p w14:paraId="35F208EF" w14:textId="77777777" w:rsidR="00083C9B" w:rsidRPr="00083C9B" w:rsidRDefault="00083C9B" w:rsidP="00083C9B">
            <w:pPr>
              <w:autoSpaceDE/>
              <w:autoSpaceDN/>
              <w:adjustRightInd/>
              <w:snapToGrid/>
              <w:spacing w:after="0"/>
              <w:jc w:val="left"/>
              <w:rPr>
                <w:rFonts w:ascii="Times" w:eastAsia="Batang" w:hAnsi="Times" w:cs="Times"/>
                <w:sz w:val="20"/>
                <w:szCs w:val="20"/>
                <w:lang w:val="en-GB"/>
              </w:rPr>
            </w:pPr>
            <w:r w:rsidRPr="00083C9B">
              <w:rPr>
                <w:rFonts w:ascii="Times" w:eastAsia="Batang" w:hAnsi="Times" w:cs="Times"/>
                <w:sz w:val="20"/>
                <w:szCs w:val="20"/>
                <w:lang w:val="en-GB"/>
              </w:rPr>
              <w:t>For M-bit MC-FSK generation study further the following options</w:t>
            </w:r>
          </w:p>
          <w:p w14:paraId="214D83AE" w14:textId="77777777" w:rsidR="00083C9B" w:rsidRPr="00083C9B" w:rsidRDefault="00083C9B" w:rsidP="00391326">
            <w:pPr>
              <w:numPr>
                <w:ilvl w:val="0"/>
                <w:numId w:val="28"/>
              </w:numPr>
              <w:autoSpaceDE/>
              <w:autoSpaceDN/>
              <w:adjustRightInd/>
              <w:snapToGrid/>
              <w:spacing w:after="0"/>
              <w:jc w:val="left"/>
              <w:rPr>
                <w:rFonts w:ascii="Times" w:eastAsia="Batang" w:hAnsi="Times" w:cs="Times"/>
                <w:sz w:val="20"/>
                <w:szCs w:val="20"/>
                <w:lang w:val="en-GB" w:eastAsia="x-none"/>
              </w:rPr>
            </w:pPr>
            <w:r w:rsidRPr="00083C9B">
              <w:rPr>
                <w:rFonts w:ascii="Times" w:eastAsia="Batang" w:hAnsi="Times" w:cs="Times"/>
                <w:sz w:val="20"/>
                <w:szCs w:val="20"/>
                <w:lang w:val="en-GB" w:eastAsia="x-none"/>
              </w:rPr>
              <w:t xml:space="preserve">Option FSK-1: N SCs of LP-WUS are separated to M pairs of segments with potential guard-bands in-between and around. </w:t>
            </w:r>
          </w:p>
          <w:p w14:paraId="35C16F4C" w14:textId="77777777" w:rsidR="00083C9B" w:rsidRPr="00083C9B" w:rsidRDefault="00083C9B" w:rsidP="00391326">
            <w:pPr>
              <w:numPr>
                <w:ilvl w:val="1"/>
                <w:numId w:val="28"/>
              </w:numPr>
              <w:autoSpaceDE/>
              <w:autoSpaceDN/>
              <w:adjustRightInd/>
              <w:snapToGrid/>
              <w:spacing w:after="0"/>
              <w:jc w:val="left"/>
              <w:rPr>
                <w:rFonts w:ascii="Times" w:eastAsia="Batang" w:hAnsi="Times" w:cs="Times"/>
                <w:sz w:val="20"/>
                <w:szCs w:val="20"/>
                <w:lang w:val="en-GB" w:eastAsia="x-none"/>
              </w:rPr>
            </w:pPr>
            <w:r w:rsidRPr="00083C9B">
              <w:rPr>
                <w:rFonts w:ascii="Times" w:eastAsia="Batang" w:hAnsi="Times" w:cs="Times"/>
                <w:sz w:val="20"/>
                <w:szCs w:val="20"/>
                <w:lang w:val="en-GB" w:eastAsia="x-none"/>
              </w:rPr>
              <w:t>segment comprises one sub-carrier or multiple contiguous SCs</w:t>
            </w:r>
          </w:p>
          <w:p w14:paraId="58D77C37" w14:textId="77777777" w:rsidR="00083C9B" w:rsidRPr="00083C9B" w:rsidRDefault="00083C9B" w:rsidP="00391326">
            <w:pPr>
              <w:numPr>
                <w:ilvl w:val="1"/>
                <w:numId w:val="28"/>
              </w:numPr>
              <w:autoSpaceDE/>
              <w:autoSpaceDN/>
              <w:adjustRightInd/>
              <w:snapToGrid/>
              <w:spacing w:after="0"/>
              <w:jc w:val="left"/>
              <w:rPr>
                <w:rFonts w:ascii="Times" w:eastAsia="Batang" w:hAnsi="Times" w:cs="Times"/>
                <w:sz w:val="20"/>
                <w:szCs w:val="20"/>
                <w:lang w:val="en-GB" w:eastAsia="x-none"/>
              </w:rPr>
            </w:pPr>
            <w:r w:rsidRPr="00083C9B">
              <w:rPr>
                <w:rFonts w:ascii="Times" w:eastAsia="Batang" w:hAnsi="Times" w:cs="Times"/>
                <w:sz w:val="20"/>
                <w:szCs w:val="20"/>
                <w:lang w:val="en-GB" w:eastAsia="x-none"/>
              </w:rPr>
              <w:t>in a pair of segments one segment is modulated, other segment is zero power (from base-band point of view)</w:t>
            </w:r>
          </w:p>
          <w:p w14:paraId="5DC5405E" w14:textId="77777777" w:rsidR="00083C9B" w:rsidRPr="00083C9B" w:rsidRDefault="00083C9B" w:rsidP="00391326">
            <w:pPr>
              <w:numPr>
                <w:ilvl w:val="0"/>
                <w:numId w:val="28"/>
              </w:numPr>
              <w:autoSpaceDE/>
              <w:autoSpaceDN/>
              <w:adjustRightInd/>
              <w:snapToGrid/>
              <w:spacing w:after="0"/>
              <w:jc w:val="left"/>
              <w:rPr>
                <w:rFonts w:ascii="Times" w:eastAsia="Batang" w:hAnsi="Times" w:cs="Times"/>
                <w:sz w:val="20"/>
                <w:szCs w:val="20"/>
                <w:lang w:val="en-GB" w:eastAsia="x-none"/>
              </w:rPr>
            </w:pPr>
            <w:r w:rsidRPr="00083C9B">
              <w:rPr>
                <w:rFonts w:ascii="Times" w:eastAsia="Batang" w:hAnsi="Times" w:cs="Times"/>
                <w:sz w:val="20"/>
                <w:szCs w:val="20"/>
                <w:lang w:val="en-GB" w:eastAsia="x-none"/>
              </w:rPr>
              <w:t>Option FSK-2: N SCs of LP-WUS are separated to 2^M segments with potential guard-bands in-between and around.</w:t>
            </w:r>
          </w:p>
          <w:p w14:paraId="73432FAF" w14:textId="77777777" w:rsidR="00083C9B" w:rsidRPr="00083C9B" w:rsidRDefault="00083C9B" w:rsidP="00391326">
            <w:pPr>
              <w:numPr>
                <w:ilvl w:val="1"/>
                <w:numId w:val="28"/>
              </w:numPr>
              <w:autoSpaceDE/>
              <w:autoSpaceDN/>
              <w:adjustRightInd/>
              <w:snapToGrid/>
              <w:spacing w:after="0"/>
              <w:jc w:val="left"/>
              <w:rPr>
                <w:rFonts w:ascii="Times" w:eastAsia="Batang" w:hAnsi="Times" w:cs="Times"/>
                <w:sz w:val="20"/>
                <w:szCs w:val="20"/>
                <w:lang w:val="en-GB" w:eastAsia="x-none"/>
              </w:rPr>
            </w:pPr>
            <w:r w:rsidRPr="00083C9B">
              <w:rPr>
                <w:rFonts w:ascii="Times" w:eastAsia="Batang" w:hAnsi="Times" w:cs="Times"/>
                <w:sz w:val="20"/>
                <w:szCs w:val="20"/>
                <w:lang w:val="en-GB" w:eastAsia="x-none"/>
              </w:rPr>
              <w:t>segment comprises one sub-carrier or multiple contiguous SCs</w:t>
            </w:r>
          </w:p>
          <w:p w14:paraId="73894F19" w14:textId="77777777" w:rsidR="00083C9B" w:rsidRPr="00083C9B" w:rsidRDefault="00083C9B" w:rsidP="00391326">
            <w:pPr>
              <w:numPr>
                <w:ilvl w:val="1"/>
                <w:numId w:val="28"/>
              </w:numPr>
              <w:autoSpaceDE/>
              <w:autoSpaceDN/>
              <w:adjustRightInd/>
              <w:snapToGrid/>
              <w:spacing w:after="0"/>
              <w:jc w:val="left"/>
              <w:rPr>
                <w:rFonts w:ascii="Times" w:eastAsia="Batang" w:hAnsi="Times" w:cs="Times"/>
                <w:sz w:val="20"/>
                <w:szCs w:val="20"/>
                <w:lang w:val="en-GB" w:eastAsia="x-none"/>
              </w:rPr>
            </w:pPr>
            <w:r w:rsidRPr="00083C9B">
              <w:rPr>
                <w:rFonts w:ascii="Times" w:eastAsia="Batang" w:hAnsi="Times" w:cs="Times"/>
                <w:sz w:val="20"/>
                <w:szCs w:val="20"/>
                <w:lang w:val="en-GB" w:eastAsia="x-none"/>
              </w:rPr>
              <w:t>one segment from 2^M segments is modulated, other segments of SCs are zero power (from base-band point of view)</w:t>
            </w:r>
          </w:p>
          <w:p w14:paraId="75AC5C1A" w14:textId="77777777" w:rsidR="00083C9B" w:rsidRPr="00083C9B" w:rsidRDefault="00083C9B" w:rsidP="00391326">
            <w:pPr>
              <w:numPr>
                <w:ilvl w:val="0"/>
                <w:numId w:val="28"/>
              </w:numPr>
              <w:autoSpaceDE/>
              <w:autoSpaceDN/>
              <w:adjustRightInd/>
              <w:snapToGrid/>
              <w:spacing w:after="0"/>
              <w:jc w:val="left"/>
              <w:rPr>
                <w:rFonts w:ascii="Times" w:eastAsia="Batang" w:hAnsi="Times" w:cs="Times"/>
                <w:sz w:val="20"/>
                <w:szCs w:val="20"/>
                <w:lang w:val="en-GB" w:eastAsia="x-none"/>
              </w:rPr>
            </w:pPr>
            <w:r w:rsidRPr="00083C9B">
              <w:rPr>
                <w:rFonts w:ascii="Times" w:eastAsia="Batang" w:hAnsi="Times" w:cs="Times"/>
                <w:sz w:val="20"/>
                <w:szCs w:val="20"/>
                <w:lang w:val="en-GB" w:eastAsia="x-none"/>
              </w:rPr>
              <w:t>M &gt;0</w:t>
            </w:r>
          </w:p>
          <w:p w14:paraId="7056528B" w14:textId="77777777" w:rsidR="00083C9B" w:rsidRPr="00083C9B" w:rsidRDefault="00083C9B" w:rsidP="00391326">
            <w:pPr>
              <w:numPr>
                <w:ilvl w:val="0"/>
                <w:numId w:val="28"/>
              </w:numPr>
              <w:autoSpaceDE/>
              <w:autoSpaceDN/>
              <w:adjustRightInd/>
              <w:snapToGrid/>
              <w:spacing w:after="0"/>
              <w:jc w:val="left"/>
              <w:rPr>
                <w:rFonts w:ascii="Times" w:eastAsia="Batang" w:hAnsi="Times" w:cs="Times"/>
                <w:sz w:val="20"/>
                <w:szCs w:val="20"/>
                <w:lang w:val="en-GB" w:eastAsia="x-none"/>
              </w:rPr>
            </w:pPr>
            <w:r w:rsidRPr="00083C9B">
              <w:rPr>
                <w:rFonts w:ascii="Times" w:eastAsia="Batang" w:hAnsi="Times" w:cs="Times"/>
                <w:sz w:val="20"/>
                <w:szCs w:val="20"/>
                <w:lang w:val="en-GB" w:eastAsia="x-none"/>
              </w:rPr>
              <w:t>N &gt;1</w:t>
            </w:r>
          </w:p>
          <w:p w14:paraId="3AA99D80" w14:textId="77777777" w:rsidR="00083C9B" w:rsidRPr="00083C9B" w:rsidRDefault="00083C9B" w:rsidP="00391326">
            <w:pPr>
              <w:numPr>
                <w:ilvl w:val="0"/>
                <w:numId w:val="28"/>
              </w:numPr>
              <w:autoSpaceDE/>
              <w:autoSpaceDN/>
              <w:adjustRightInd/>
              <w:snapToGrid/>
              <w:spacing w:after="0"/>
              <w:jc w:val="left"/>
              <w:rPr>
                <w:rFonts w:ascii="Times" w:eastAsia="Batang" w:hAnsi="Times" w:cs="Times"/>
                <w:sz w:val="20"/>
                <w:szCs w:val="20"/>
                <w:lang w:val="en-GB" w:eastAsia="x-none"/>
              </w:rPr>
            </w:pPr>
            <w:r w:rsidRPr="00083C9B">
              <w:rPr>
                <w:rFonts w:ascii="Times" w:eastAsia="Batang" w:hAnsi="Times" w:cs="Times"/>
                <w:sz w:val="20"/>
                <w:szCs w:val="20"/>
                <w:lang w:val="en-GB" w:eastAsia="x-none"/>
              </w:rPr>
              <w:t xml:space="preserve">Study how to generate segment in time domain, e.g. OOK-1 or OOK-4 </w:t>
            </w:r>
          </w:p>
          <w:p w14:paraId="1A6B7101" w14:textId="0F1AEB29" w:rsidR="00083C9B" w:rsidRPr="00083C9B" w:rsidRDefault="00083C9B" w:rsidP="00391326">
            <w:pPr>
              <w:numPr>
                <w:ilvl w:val="0"/>
                <w:numId w:val="28"/>
              </w:numPr>
              <w:autoSpaceDE/>
              <w:autoSpaceDN/>
              <w:adjustRightInd/>
              <w:snapToGrid/>
              <w:spacing w:after="0"/>
              <w:jc w:val="left"/>
              <w:rPr>
                <w:rFonts w:ascii="Times" w:eastAsia="Batang" w:hAnsi="Times" w:cs="Times"/>
                <w:sz w:val="20"/>
                <w:szCs w:val="20"/>
                <w:lang w:val="en-GB" w:eastAsia="x-none"/>
              </w:rPr>
            </w:pPr>
            <w:r w:rsidRPr="00083C9B">
              <w:rPr>
                <w:rFonts w:ascii="Times" w:eastAsia="Batang" w:hAnsi="Times" w:cs="Times"/>
                <w:sz w:val="20"/>
                <w:szCs w:val="20"/>
                <w:lang w:val="en-GB" w:eastAsia="x-none"/>
              </w:rPr>
              <w:t>Other options are not precluded.</w:t>
            </w:r>
          </w:p>
        </w:tc>
      </w:tr>
    </w:tbl>
    <w:p w14:paraId="1830EBBC" w14:textId="412EBEEA" w:rsidR="00B8326B" w:rsidRDefault="00917322" w:rsidP="00816F56">
      <w:pPr>
        <w:rPr>
          <w:lang w:eastAsia="zh-CN"/>
        </w:rPr>
      </w:pPr>
      <w:r>
        <w:rPr>
          <w:rFonts w:hint="eastAsia"/>
          <w:lang w:eastAsia="zh-CN"/>
        </w:rPr>
        <w:t>I</w:t>
      </w:r>
      <w:r>
        <w:rPr>
          <w:lang w:eastAsia="zh-CN"/>
        </w:rPr>
        <w:t>n RAN1#112bis-e, it was agree to study the methods to modulate input signal of the DFT/Least-Square block.</w:t>
      </w:r>
    </w:p>
    <w:tbl>
      <w:tblPr>
        <w:tblStyle w:val="TableGrid"/>
        <w:tblW w:w="0" w:type="auto"/>
        <w:tblLook w:val="04A0" w:firstRow="1" w:lastRow="0" w:firstColumn="1" w:lastColumn="0" w:noHBand="0" w:noVBand="1"/>
      </w:tblPr>
      <w:tblGrid>
        <w:gridCol w:w="9307"/>
      </w:tblGrid>
      <w:tr w:rsidR="00917322" w14:paraId="00FC614A" w14:textId="77777777" w:rsidTr="00917322">
        <w:tc>
          <w:tcPr>
            <w:tcW w:w="9307" w:type="dxa"/>
          </w:tcPr>
          <w:p w14:paraId="0304CE35" w14:textId="77777777" w:rsidR="00917322" w:rsidRPr="00917322" w:rsidRDefault="00917322" w:rsidP="00917322">
            <w:pPr>
              <w:autoSpaceDE/>
              <w:autoSpaceDN/>
              <w:adjustRightInd/>
              <w:snapToGrid/>
              <w:spacing w:after="0"/>
              <w:jc w:val="left"/>
              <w:rPr>
                <w:rFonts w:ascii="Times" w:eastAsia="Batang" w:hAnsi="Times" w:cs="Times"/>
                <w:b/>
                <w:bCs/>
                <w:sz w:val="20"/>
                <w:szCs w:val="20"/>
                <w:highlight w:val="green"/>
                <w:lang w:val="en-GB" w:eastAsia="x-none"/>
              </w:rPr>
            </w:pPr>
            <w:r w:rsidRPr="00917322">
              <w:rPr>
                <w:rFonts w:ascii="Times" w:eastAsia="Batang" w:hAnsi="Times" w:cs="Times"/>
                <w:b/>
                <w:bCs/>
                <w:sz w:val="20"/>
                <w:szCs w:val="20"/>
                <w:highlight w:val="green"/>
                <w:lang w:val="en-GB" w:eastAsia="x-none"/>
              </w:rPr>
              <w:t>Agreement</w:t>
            </w:r>
          </w:p>
          <w:p w14:paraId="6A67831F" w14:textId="77777777" w:rsidR="00917322" w:rsidRPr="00917322" w:rsidRDefault="00917322" w:rsidP="00917322">
            <w:pPr>
              <w:autoSpaceDE/>
              <w:autoSpaceDN/>
              <w:adjustRightInd/>
              <w:snapToGrid/>
              <w:spacing w:after="0"/>
              <w:jc w:val="left"/>
              <w:rPr>
                <w:rFonts w:ascii="Times" w:eastAsia="Batang" w:hAnsi="Times" w:cs="Times"/>
                <w:sz w:val="20"/>
                <w:szCs w:val="20"/>
                <w:lang w:val="en-GB"/>
              </w:rPr>
            </w:pPr>
            <w:r w:rsidRPr="00917322">
              <w:rPr>
                <w:rFonts w:ascii="Times" w:eastAsia="Batang" w:hAnsi="Times" w:cs="Times"/>
                <w:iCs/>
                <w:sz w:val="20"/>
                <w:szCs w:val="20"/>
                <w:lang w:val="en-GB"/>
              </w:rPr>
              <w:t>Study further methods to modulate input signal of the DFT/Least-Square block for OOK-4, and methods to modulate input signal of N SCs for other MC-ASK/FSK schemes</w:t>
            </w:r>
          </w:p>
          <w:p w14:paraId="201E1B20" w14:textId="77777777" w:rsidR="00917322" w:rsidRPr="00917322" w:rsidRDefault="00917322" w:rsidP="00917322">
            <w:pPr>
              <w:numPr>
                <w:ilvl w:val="0"/>
                <w:numId w:val="31"/>
              </w:numPr>
              <w:autoSpaceDE/>
              <w:autoSpaceDN/>
              <w:adjustRightInd/>
              <w:snapToGrid/>
              <w:spacing w:after="0"/>
              <w:jc w:val="left"/>
              <w:rPr>
                <w:rFonts w:ascii="Times" w:eastAsia="Batang" w:hAnsi="Times" w:cs="Times"/>
                <w:sz w:val="20"/>
                <w:szCs w:val="20"/>
                <w:lang w:val="en-GB" w:eastAsia="x-none"/>
              </w:rPr>
            </w:pPr>
            <w:r w:rsidRPr="00917322">
              <w:rPr>
                <w:rFonts w:ascii="Times" w:eastAsia="Batang" w:hAnsi="Times" w:cs="Times"/>
                <w:iCs/>
                <w:sz w:val="20"/>
                <w:szCs w:val="20"/>
                <w:lang w:val="en-GB" w:eastAsia="x-none"/>
              </w:rPr>
              <w:t>study methods with respect to</w:t>
            </w:r>
            <w:r w:rsidRPr="00917322">
              <w:rPr>
                <w:rFonts w:ascii="Times" w:eastAsia="Batang" w:hAnsi="Times" w:cs="Times"/>
                <w:sz w:val="20"/>
                <w:szCs w:val="20"/>
                <w:lang w:val="en-GB" w:eastAsia="x-none"/>
              </w:rPr>
              <w:t xml:space="preserve"> </w:t>
            </w:r>
          </w:p>
          <w:p w14:paraId="3E036375" w14:textId="77777777" w:rsidR="00917322" w:rsidRPr="00917322" w:rsidRDefault="00917322" w:rsidP="00917322">
            <w:pPr>
              <w:numPr>
                <w:ilvl w:val="1"/>
                <w:numId w:val="31"/>
              </w:numPr>
              <w:autoSpaceDE/>
              <w:autoSpaceDN/>
              <w:adjustRightInd/>
              <w:snapToGrid/>
              <w:spacing w:after="0"/>
              <w:jc w:val="left"/>
              <w:rPr>
                <w:rFonts w:ascii="Times" w:eastAsia="Batang" w:hAnsi="Times" w:cs="Times"/>
                <w:sz w:val="20"/>
                <w:szCs w:val="20"/>
                <w:lang w:val="en-GB" w:eastAsia="x-none"/>
              </w:rPr>
            </w:pPr>
            <w:r w:rsidRPr="00917322">
              <w:rPr>
                <w:rFonts w:ascii="Times" w:eastAsia="Batang" w:hAnsi="Times" w:cs="Times"/>
                <w:iCs/>
                <w:sz w:val="20"/>
                <w:szCs w:val="20"/>
                <w:lang w:val="en-GB" w:eastAsia="x-none"/>
              </w:rPr>
              <w:t>improving frequency diversity by flattening the spectrum, frequency repetition and frequency hopping</w:t>
            </w:r>
          </w:p>
          <w:p w14:paraId="230B4843" w14:textId="77777777" w:rsidR="00917322" w:rsidRPr="00917322" w:rsidRDefault="00917322" w:rsidP="00917322">
            <w:pPr>
              <w:numPr>
                <w:ilvl w:val="1"/>
                <w:numId w:val="31"/>
              </w:numPr>
              <w:autoSpaceDE/>
              <w:autoSpaceDN/>
              <w:adjustRightInd/>
              <w:snapToGrid/>
              <w:spacing w:after="0"/>
              <w:jc w:val="left"/>
              <w:rPr>
                <w:rFonts w:ascii="Times" w:eastAsia="Batang" w:hAnsi="Times" w:cs="Times"/>
                <w:sz w:val="20"/>
                <w:szCs w:val="20"/>
                <w:lang w:val="en-GB" w:eastAsia="x-none"/>
              </w:rPr>
            </w:pPr>
            <w:r w:rsidRPr="00917322">
              <w:rPr>
                <w:rFonts w:ascii="Times" w:eastAsia="Batang" w:hAnsi="Times" w:cs="Times"/>
                <w:iCs/>
                <w:sz w:val="20"/>
                <w:szCs w:val="20"/>
                <w:lang w:val="en-GB" w:eastAsia="x-none"/>
              </w:rPr>
              <w:t>impact to dynamic range of RE power in frequency domain</w:t>
            </w:r>
          </w:p>
          <w:p w14:paraId="02DFF422" w14:textId="77777777" w:rsidR="00917322" w:rsidRPr="00917322" w:rsidRDefault="00917322" w:rsidP="00917322">
            <w:pPr>
              <w:numPr>
                <w:ilvl w:val="1"/>
                <w:numId w:val="31"/>
              </w:numPr>
              <w:autoSpaceDE/>
              <w:autoSpaceDN/>
              <w:adjustRightInd/>
              <w:snapToGrid/>
              <w:spacing w:after="0"/>
              <w:jc w:val="left"/>
              <w:rPr>
                <w:rFonts w:ascii="Times" w:eastAsia="Batang" w:hAnsi="Times" w:cs="Times"/>
                <w:sz w:val="20"/>
                <w:szCs w:val="20"/>
                <w:lang w:val="en-GB" w:eastAsia="x-none"/>
              </w:rPr>
            </w:pPr>
            <w:r w:rsidRPr="00917322">
              <w:rPr>
                <w:rFonts w:ascii="Times" w:eastAsia="Batang" w:hAnsi="Times" w:cs="Times"/>
                <w:iCs/>
                <w:sz w:val="20"/>
                <w:szCs w:val="20"/>
                <w:lang w:val="en-GB" w:eastAsia="x-none"/>
              </w:rPr>
              <w:t>FFS: impact to PAPR of generated time domain modulated MC-ASK/FSK symbol</w:t>
            </w:r>
          </w:p>
          <w:p w14:paraId="6F3936E8" w14:textId="5EA9A4BB" w:rsidR="00917322" w:rsidRPr="00917322" w:rsidRDefault="00917322" w:rsidP="00816F56">
            <w:pPr>
              <w:numPr>
                <w:ilvl w:val="1"/>
                <w:numId w:val="31"/>
              </w:numPr>
              <w:autoSpaceDE/>
              <w:autoSpaceDN/>
              <w:adjustRightInd/>
              <w:snapToGrid/>
              <w:spacing w:after="0"/>
              <w:jc w:val="left"/>
              <w:rPr>
                <w:rFonts w:ascii="Times" w:eastAsia="Batang" w:hAnsi="Times" w:cs="Times"/>
                <w:sz w:val="20"/>
                <w:szCs w:val="20"/>
                <w:lang w:val="en-GB" w:eastAsia="x-none"/>
              </w:rPr>
            </w:pPr>
            <w:r w:rsidRPr="00917322">
              <w:rPr>
                <w:rFonts w:ascii="Times" w:eastAsia="Batang" w:hAnsi="Times" w:cs="Times"/>
                <w:iCs/>
                <w:sz w:val="20"/>
                <w:szCs w:val="20"/>
                <w:lang w:val="en-GB" w:eastAsia="x-none"/>
              </w:rPr>
              <w:t>improving robustness to timing error necessary spectrum adjustment for compatibility with CP-OFDM generation</w:t>
            </w:r>
          </w:p>
        </w:tc>
      </w:tr>
    </w:tbl>
    <w:p w14:paraId="205FCDD8" w14:textId="129C8B8F" w:rsidR="003860B3" w:rsidRDefault="003860B3" w:rsidP="00816F56">
      <w:pPr>
        <w:rPr>
          <w:lang w:eastAsia="zh-CN"/>
        </w:rPr>
      </w:pPr>
      <w:r>
        <w:rPr>
          <w:lang w:eastAsia="zh-CN"/>
        </w:rPr>
        <w:t>I</w:t>
      </w:r>
      <w:r>
        <w:rPr>
          <w:rFonts w:hint="eastAsia"/>
          <w:lang w:eastAsia="zh-CN"/>
        </w:rPr>
        <w:t xml:space="preserve">n </w:t>
      </w:r>
      <w:r w:rsidRPr="00A04F3D">
        <w:rPr>
          <w:lang w:eastAsia="zh-CN"/>
        </w:rPr>
        <w:t xml:space="preserve">RAN1#113, </w:t>
      </w:r>
      <w:r w:rsidR="00E46E2A" w:rsidRPr="00A04F3D">
        <w:rPr>
          <w:lang w:eastAsia="zh-CN"/>
        </w:rPr>
        <w:t>s</w:t>
      </w:r>
      <w:r w:rsidR="00E46E2A">
        <w:rPr>
          <w:lang w:eastAsia="zh-CN"/>
        </w:rPr>
        <w:t>ome observation of different waveforms were agreed.</w:t>
      </w:r>
    </w:p>
    <w:tbl>
      <w:tblPr>
        <w:tblStyle w:val="TableGrid"/>
        <w:tblW w:w="0" w:type="auto"/>
        <w:tblLook w:val="04A0" w:firstRow="1" w:lastRow="0" w:firstColumn="1" w:lastColumn="0" w:noHBand="0" w:noVBand="1"/>
      </w:tblPr>
      <w:tblGrid>
        <w:gridCol w:w="9307"/>
      </w:tblGrid>
      <w:tr w:rsidR="003860B3" w14:paraId="7DF3716F" w14:textId="77777777" w:rsidTr="003860B3">
        <w:tc>
          <w:tcPr>
            <w:tcW w:w="9307" w:type="dxa"/>
          </w:tcPr>
          <w:p w14:paraId="7F53B8BD" w14:textId="77777777" w:rsidR="003860B3" w:rsidRPr="003860B3" w:rsidRDefault="003860B3" w:rsidP="003860B3">
            <w:pPr>
              <w:autoSpaceDE/>
              <w:autoSpaceDN/>
              <w:adjustRightInd/>
              <w:snapToGrid/>
              <w:spacing w:after="0"/>
              <w:jc w:val="left"/>
              <w:rPr>
                <w:rFonts w:eastAsia="Batang"/>
                <w:sz w:val="20"/>
                <w:szCs w:val="24"/>
                <w:highlight w:val="green"/>
                <w:lang w:val="en-GB" w:eastAsia="ko-KR"/>
              </w:rPr>
            </w:pPr>
            <w:r w:rsidRPr="003860B3">
              <w:rPr>
                <w:rFonts w:eastAsia="Batang"/>
                <w:b/>
                <w:iCs/>
                <w:sz w:val="20"/>
                <w:szCs w:val="24"/>
                <w:highlight w:val="green"/>
                <w:lang w:val="en-GB"/>
              </w:rPr>
              <w:t>Agreement</w:t>
            </w:r>
          </w:p>
          <w:p w14:paraId="49E32FF5" w14:textId="77777777" w:rsidR="003860B3" w:rsidRPr="003860B3" w:rsidRDefault="003860B3" w:rsidP="003860B3">
            <w:pPr>
              <w:numPr>
                <w:ilvl w:val="0"/>
                <w:numId w:val="39"/>
              </w:numPr>
              <w:autoSpaceDE/>
              <w:autoSpaceDN/>
              <w:adjustRightInd/>
              <w:snapToGrid/>
              <w:spacing w:after="0"/>
              <w:jc w:val="left"/>
              <w:rPr>
                <w:rFonts w:eastAsia="Batang"/>
                <w:sz w:val="20"/>
                <w:szCs w:val="20"/>
                <w:lang w:eastAsia="x-none"/>
              </w:rPr>
            </w:pPr>
            <w:r w:rsidRPr="003860B3">
              <w:rPr>
                <w:rFonts w:eastAsia="Batang"/>
                <w:sz w:val="20"/>
                <w:szCs w:val="20"/>
                <w:lang w:eastAsia="x-none"/>
              </w:rPr>
              <w:t>For waveform generation the following observations are made</w:t>
            </w:r>
          </w:p>
          <w:p w14:paraId="2BB3A93D" w14:textId="77777777" w:rsidR="003860B3" w:rsidRPr="003860B3" w:rsidRDefault="003860B3" w:rsidP="003860B3">
            <w:pPr>
              <w:numPr>
                <w:ilvl w:val="1"/>
                <w:numId w:val="39"/>
              </w:numPr>
              <w:tabs>
                <w:tab w:val="left" w:pos="1530"/>
              </w:tabs>
              <w:autoSpaceDE/>
              <w:autoSpaceDN/>
              <w:adjustRightInd/>
              <w:snapToGrid/>
              <w:spacing w:after="0"/>
              <w:jc w:val="left"/>
              <w:rPr>
                <w:rFonts w:eastAsia="Batang"/>
                <w:sz w:val="20"/>
                <w:szCs w:val="20"/>
                <w:lang w:eastAsia="x-none"/>
              </w:rPr>
            </w:pPr>
            <w:r w:rsidRPr="003860B3">
              <w:rPr>
                <w:rFonts w:eastAsia="Batang"/>
                <w:sz w:val="20"/>
                <w:szCs w:val="20"/>
                <w:lang w:eastAsia="x-none"/>
              </w:rPr>
              <w:t xml:space="preserve">Flat spectrum in frequency domain provides robustness against frequency selective fading </w:t>
            </w:r>
            <w:r w:rsidRPr="003860B3">
              <w:rPr>
                <w:rFonts w:eastAsia="Batang"/>
                <w:color w:val="7030A0"/>
                <w:sz w:val="20"/>
                <w:szCs w:val="20"/>
                <w:lang w:eastAsia="x-none"/>
              </w:rPr>
              <w:t>compared to concentrated energy in frequency domain</w:t>
            </w:r>
            <w:r w:rsidRPr="003860B3">
              <w:rPr>
                <w:rFonts w:eastAsia="Batang"/>
                <w:sz w:val="20"/>
                <w:szCs w:val="20"/>
                <w:lang w:eastAsia="x-none"/>
              </w:rPr>
              <w:t>.</w:t>
            </w:r>
          </w:p>
          <w:p w14:paraId="26705DD5" w14:textId="77777777" w:rsidR="003860B3" w:rsidRPr="003860B3" w:rsidRDefault="003860B3" w:rsidP="003860B3">
            <w:pPr>
              <w:numPr>
                <w:ilvl w:val="2"/>
                <w:numId w:val="39"/>
              </w:numPr>
              <w:autoSpaceDE/>
              <w:autoSpaceDN/>
              <w:adjustRightInd/>
              <w:snapToGrid/>
              <w:spacing w:after="0"/>
              <w:jc w:val="left"/>
              <w:rPr>
                <w:rFonts w:eastAsia="Batang"/>
                <w:sz w:val="20"/>
                <w:szCs w:val="20"/>
                <w:lang w:eastAsia="x-none"/>
              </w:rPr>
            </w:pPr>
            <w:r w:rsidRPr="003860B3">
              <w:rPr>
                <w:rFonts w:eastAsia="Batang"/>
                <w:sz w:val="20"/>
                <w:szCs w:val="20"/>
              </w:rPr>
              <w:t xml:space="preserve">for OOK-4, sequence before DFT/LS with </w:t>
            </w:r>
            <w:r w:rsidRPr="003860B3">
              <w:rPr>
                <w:rFonts w:eastAsia="Batang"/>
                <w:color w:val="FF0000"/>
                <w:sz w:val="20"/>
                <w:szCs w:val="20"/>
              </w:rPr>
              <w:t>variation in</w:t>
            </w:r>
            <w:r w:rsidRPr="003860B3">
              <w:rPr>
                <w:rFonts w:eastAsia="Batang"/>
                <w:sz w:val="20"/>
                <w:szCs w:val="20"/>
              </w:rPr>
              <w:t xml:space="preserve"> phase via such as ZC, </w:t>
            </w:r>
            <w:r w:rsidRPr="003860B3">
              <w:rPr>
                <w:rFonts w:eastAsia="Batang"/>
                <w:color w:val="0070C0"/>
                <w:sz w:val="20"/>
                <w:szCs w:val="20"/>
              </w:rPr>
              <w:t xml:space="preserve">M-sequence </w:t>
            </w:r>
            <w:r w:rsidRPr="003860B3">
              <w:rPr>
                <w:rFonts w:eastAsia="Batang"/>
                <w:sz w:val="20"/>
                <w:szCs w:val="20"/>
              </w:rPr>
              <w:t>or QAM sequence can achieve more flattened spectrum.</w:t>
            </w:r>
          </w:p>
          <w:p w14:paraId="3FCC7198" w14:textId="77777777" w:rsidR="003860B3" w:rsidRPr="003860B3" w:rsidRDefault="003860B3" w:rsidP="003860B3">
            <w:pPr>
              <w:numPr>
                <w:ilvl w:val="1"/>
                <w:numId w:val="39"/>
              </w:numPr>
              <w:autoSpaceDE/>
              <w:autoSpaceDN/>
              <w:adjustRightInd/>
              <w:snapToGrid/>
              <w:spacing w:after="0"/>
              <w:jc w:val="left"/>
              <w:rPr>
                <w:rFonts w:eastAsia="Batang"/>
                <w:sz w:val="20"/>
                <w:szCs w:val="20"/>
                <w:lang w:eastAsia="x-none"/>
              </w:rPr>
            </w:pPr>
            <w:r w:rsidRPr="003860B3">
              <w:rPr>
                <w:rFonts w:eastAsia="Batang"/>
                <w:sz w:val="20"/>
                <w:szCs w:val="20"/>
                <w:lang w:eastAsia="x-none"/>
              </w:rPr>
              <w:t xml:space="preserve">Sequences(s) used in LP-WUS symbol generation with different pulse shape or spectral shape may have different performance. </w:t>
            </w:r>
          </w:p>
          <w:p w14:paraId="212EBD6C" w14:textId="77777777" w:rsidR="003860B3" w:rsidRPr="003860B3" w:rsidRDefault="003860B3" w:rsidP="003860B3">
            <w:pPr>
              <w:numPr>
                <w:ilvl w:val="1"/>
                <w:numId w:val="39"/>
              </w:numPr>
              <w:tabs>
                <w:tab w:val="left" w:pos="1530"/>
              </w:tabs>
              <w:autoSpaceDE/>
              <w:autoSpaceDN/>
              <w:adjustRightInd/>
              <w:snapToGrid/>
              <w:spacing w:after="0"/>
              <w:jc w:val="left"/>
              <w:rPr>
                <w:rFonts w:eastAsia="Batang"/>
                <w:sz w:val="20"/>
                <w:szCs w:val="20"/>
                <w:lang w:eastAsia="x-none"/>
              </w:rPr>
            </w:pPr>
            <w:r w:rsidRPr="003860B3">
              <w:rPr>
                <w:rFonts w:eastAsia="Batang"/>
                <w:sz w:val="20"/>
                <w:szCs w:val="20"/>
                <w:lang w:eastAsia="x-none"/>
              </w:rPr>
              <w:t>Knowledge of sequence(s) used in LP-WUS waveform generation may improve performance for at least a receiver with I/Q branches</w:t>
            </w:r>
          </w:p>
          <w:p w14:paraId="19258C9D" w14:textId="77777777" w:rsidR="003860B3" w:rsidRPr="003860B3" w:rsidRDefault="003860B3" w:rsidP="003860B3">
            <w:pPr>
              <w:numPr>
                <w:ilvl w:val="0"/>
                <w:numId w:val="39"/>
              </w:numPr>
              <w:autoSpaceDE/>
              <w:autoSpaceDN/>
              <w:adjustRightInd/>
              <w:snapToGrid/>
              <w:spacing w:after="0"/>
              <w:jc w:val="left"/>
              <w:rPr>
                <w:rFonts w:eastAsia="Batang"/>
                <w:sz w:val="20"/>
                <w:szCs w:val="20"/>
                <w:lang w:eastAsia="x-none"/>
              </w:rPr>
            </w:pPr>
            <w:r w:rsidRPr="003860B3">
              <w:rPr>
                <w:rFonts w:eastAsia="Batang"/>
                <w:sz w:val="20"/>
                <w:szCs w:val="20"/>
                <w:lang w:eastAsia="x-none"/>
              </w:rPr>
              <w:t>Further discuss the following potential observations for waveform generation:</w:t>
            </w:r>
          </w:p>
          <w:p w14:paraId="5090153D" w14:textId="77777777" w:rsidR="003860B3" w:rsidRPr="003860B3" w:rsidRDefault="003860B3" w:rsidP="003860B3">
            <w:pPr>
              <w:numPr>
                <w:ilvl w:val="1"/>
                <w:numId w:val="39"/>
              </w:numPr>
              <w:autoSpaceDE/>
              <w:autoSpaceDN/>
              <w:adjustRightInd/>
              <w:snapToGrid/>
              <w:spacing w:after="0"/>
              <w:jc w:val="left"/>
              <w:rPr>
                <w:rFonts w:eastAsia="Batang"/>
                <w:sz w:val="20"/>
                <w:szCs w:val="20"/>
                <w:lang w:eastAsia="x-none"/>
              </w:rPr>
            </w:pPr>
            <w:r w:rsidRPr="003860B3">
              <w:rPr>
                <w:rFonts w:eastAsia="Batang"/>
                <w:sz w:val="20"/>
                <w:szCs w:val="20"/>
                <w:lang w:eastAsia="x-none"/>
              </w:rPr>
              <w:t>When DFT is employed in OOK-4 (M&gt;=2), -1/1 alternation in time or frequency shift in frequency domain may be needed to match CP-OFDM generation.</w:t>
            </w:r>
          </w:p>
          <w:p w14:paraId="428B9376" w14:textId="77777777" w:rsidR="003860B3" w:rsidRPr="003860B3" w:rsidRDefault="003860B3" w:rsidP="003860B3">
            <w:pPr>
              <w:numPr>
                <w:ilvl w:val="1"/>
                <w:numId w:val="39"/>
              </w:numPr>
              <w:autoSpaceDE/>
              <w:autoSpaceDN/>
              <w:adjustRightInd/>
              <w:snapToGrid/>
              <w:spacing w:after="0"/>
              <w:jc w:val="left"/>
              <w:rPr>
                <w:rFonts w:eastAsia="Batang"/>
                <w:sz w:val="20"/>
                <w:szCs w:val="20"/>
                <w:lang w:eastAsia="x-none"/>
              </w:rPr>
            </w:pPr>
            <w:r w:rsidRPr="003860B3">
              <w:rPr>
                <w:rFonts w:eastAsia="Batang"/>
                <w:sz w:val="20"/>
                <w:szCs w:val="20"/>
                <w:lang w:eastAsia="x-none"/>
              </w:rPr>
              <w:t>Pre-storing of the generated frequency domain samples at gNB may reduce complexity of waveform generation at gNB with memory requirement depending on number of possible combination. This may be up to gNB implementation.</w:t>
            </w:r>
          </w:p>
          <w:p w14:paraId="7FA4E896" w14:textId="77777777" w:rsidR="003860B3" w:rsidRPr="003860B3" w:rsidRDefault="003860B3" w:rsidP="003860B3">
            <w:pPr>
              <w:numPr>
                <w:ilvl w:val="1"/>
                <w:numId w:val="39"/>
              </w:numPr>
              <w:autoSpaceDE/>
              <w:autoSpaceDN/>
              <w:adjustRightInd/>
              <w:snapToGrid/>
              <w:spacing w:after="0"/>
              <w:jc w:val="left"/>
              <w:rPr>
                <w:rFonts w:eastAsia="Batang"/>
                <w:sz w:val="20"/>
                <w:szCs w:val="20"/>
                <w:lang w:eastAsia="x-none"/>
              </w:rPr>
            </w:pPr>
            <w:r w:rsidRPr="003860B3">
              <w:rPr>
                <w:rFonts w:eastAsia="Batang"/>
                <w:sz w:val="20"/>
                <w:szCs w:val="20"/>
                <w:lang w:eastAsia="x-none"/>
              </w:rPr>
              <w:t>quantization of generated waveform in frequency domain to existing constellation (e.g. 64QAM) has low impact on performance and reduces complexity. This may be up to gNB implementation.</w:t>
            </w:r>
          </w:p>
          <w:p w14:paraId="69F8842C" w14:textId="031F73E2" w:rsidR="003860B3" w:rsidRPr="00EF3800" w:rsidRDefault="003860B3" w:rsidP="00EF3800">
            <w:pPr>
              <w:numPr>
                <w:ilvl w:val="1"/>
                <w:numId w:val="39"/>
              </w:numPr>
              <w:tabs>
                <w:tab w:val="left" w:pos="1530"/>
              </w:tabs>
              <w:autoSpaceDE/>
              <w:autoSpaceDN/>
              <w:adjustRightInd/>
              <w:snapToGrid/>
              <w:spacing w:after="0"/>
              <w:jc w:val="left"/>
              <w:rPr>
                <w:rFonts w:eastAsia="Batang"/>
                <w:sz w:val="20"/>
                <w:szCs w:val="20"/>
                <w:lang w:eastAsia="x-none"/>
              </w:rPr>
            </w:pPr>
            <w:r w:rsidRPr="003860B3">
              <w:rPr>
                <w:rFonts w:eastAsia="Batang"/>
                <w:sz w:val="20"/>
                <w:szCs w:val="20"/>
                <w:lang w:eastAsia="x-none"/>
              </w:rPr>
              <w:t>Repetition of a sequence(s) used in LP-WUS generation in frequency can be used to improve diversity for MC-OOK and robustness against frequency offsets for MC-FSK.</w:t>
            </w:r>
          </w:p>
        </w:tc>
      </w:tr>
    </w:tbl>
    <w:p w14:paraId="43478996" w14:textId="77777777" w:rsidR="00EF3800" w:rsidRPr="00EF3800" w:rsidRDefault="00EF3800" w:rsidP="00816F56">
      <w:pPr>
        <w:rPr>
          <w:lang w:eastAsia="zh-CN"/>
        </w:rPr>
      </w:pPr>
    </w:p>
    <w:p w14:paraId="1EBE0BF8" w14:textId="280AF569" w:rsidR="003438CB" w:rsidRPr="00A04F3D" w:rsidRDefault="004C7FCE" w:rsidP="003438CB">
      <w:pPr>
        <w:pStyle w:val="Heading2"/>
        <w:numPr>
          <w:ilvl w:val="1"/>
          <w:numId w:val="5"/>
        </w:numPr>
        <w:ind w:left="576"/>
      </w:pPr>
      <w:r>
        <w:t xml:space="preserve">Sequence </w:t>
      </w:r>
      <w:r w:rsidRPr="00A04F3D">
        <w:t xml:space="preserve">or </w:t>
      </w:r>
      <w:r w:rsidR="009054CE" w:rsidRPr="00A04F3D">
        <w:t>encoded bits</w:t>
      </w:r>
    </w:p>
    <w:p w14:paraId="151E07FA" w14:textId="72A545CF" w:rsidR="004C7FCE" w:rsidRDefault="00BE6A1B" w:rsidP="0028171D">
      <w:pPr>
        <w:rPr>
          <w:lang w:eastAsia="zh-CN"/>
        </w:rPr>
      </w:pPr>
      <w:r>
        <w:rPr>
          <w:lang w:eastAsia="zh-CN"/>
        </w:rPr>
        <w:t>I</w:t>
      </w:r>
      <w:r w:rsidR="004C7FCE">
        <w:rPr>
          <w:lang w:eastAsia="zh-CN"/>
        </w:rPr>
        <w:t xml:space="preserve">nformation can be carried by sequence or </w:t>
      </w:r>
      <w:r>
        <w:rPr>
          <w:lang w:eastAsia="zh-CN"/>
        </w:rPr>
        <w:t>en</w:t>
      </w:r>
      <w:r w:rsidR="004C7FCE">
        <w:rPr>
          <w:lang w:eastAsia="zh-CN"/>
        </w:rPr>
        <w:t>coded bits.</w:t>
      </w:r>
    </w:p>
    <w:tbl>
      <w:tblPr>
        <w:tblStyle w:val="TableGrid"/>
        <w:tblW w:w="0" w:type="auto"/>
        <w:tblLook w:val="04A0" w:firstRow="1" w:lastRow="0" w:firstColumn="1" w:lastColumn="0" w:noHBand="0" w:noVBand="1"/>
      </w:tblPr>
      <w:tblGrid>
        <w:gridCol w:w="9307"/>
      </w:tblGrid>
      <w:tr w:rsidR="004C7FCE" w14:paraId="757BDB5D" w14:textId="77777777" w:rsidTr="004C7FCE">
        <w:tc>
          <w:tcPr>
            <w:tcW w:w="9307" w:type="dxa"/>
          </w:tcPr>
          <w:p w14:paraId="2B9B7027" w14:textId="77777777" w:rsidR="004C7FCE" w:rsidRPr="004C7FCE" w:rsidRDefault="004C7FCE" w:rsidP="004C7FCE">
            <w:pPr>
              <w:autoSpaceDE/>
              <w:autoSpaceDN/>
              <w:adjustRightInd/>
              <w:snapToGrid/>
              <w:spacing w:after="0"/>
              <w:jc w:val="left"/>
              <w:rPr>
                <w:rFonts w:ascii="Times" w:eastAsia="Batang" w:hAnsi="Times" w:cs="Times"/>
                <w:b/>
                <w:bCs/>
                <w:sz w:val="20"/>
                <w:szCs w:val="20"/>
                <w:highlight w:val="green"/>
                <w:lang w:val="en-GB" w:eastAsia="x-none"/>
              </w:rPr>
            </w:pPr>
            <w:r w:rsidRPr="004C7FCE">
              <w:rPr>
                <w:rFonts w:ascii="Times" w:eastAsia="Batang" w:hAnsi="Times" w:cs="Times"/>
                <w:b/>
                <w:bCs/>
                <w:sz w:val="20"/>
                <w:szCs w:val="20"/>
                <w:highlight w:val="green"/>
                <w:lang w:val="en-GB" w:eastAsia="x-none"/>
              </w:rPr>
              <w:t>Agreement</w:t>
            </w:r>
          </w:p>
          <w:p w14:paraId="052A5B44" w14:textId="77777777" w:rsidR="004C7FCE" w:rsidRPr="004C7FCE" w:rsidRDefault="004C7FCE" w:rsidP="004C7FCE">
            <w:pPr>
              <w:numPr>
                <w:ilvl w:val="0"/>
                <w:numId w:val="33"/>
              </w:numPr>
              <w:autoSpaceDE/>
              <w:autoSpaceDN/>
              <w:adjustRightInd/>
              <w:snapToGrid/>
              <w:spacing w:after="0"/>
              <w:jc w:val="left"/>
              <w:rPr>
                <w:rFonts w:ascii="Times" w:eastAsia="Batang" w:hAnsi="Times" w:cs="Times"/>
                <w:sz w:val="20"/>
                <w:szCs w:val="20"/>
                <w:lang w:val="en-GB" w:eastAsia="x-none"/>
              </w:rPr>
            </w:pPr>
            <w:r w:rsidRPr="004C7FCE">
              <w:rPr>
                <w:rFonts w:ascii="Times" w:eastAsia="Batang" w:hAnsi="Times" w:cs="Times"/>
                <w:iCs/>
                <w:sz w:val="20"/>
                <w:szCs w:val="20"/>
                <w:lang w:val="en-GB" w:eastAsia="x-none"/>
              </w:rPr>
              <w:t>Study further following alternatives to carry the LP-WUS information using:</w:t>
            </w:r>
            <w:r w:rsidRPr="004C7FCE">
              <w:rPr>
                <w:rFonts w:ascii="Times" w:eastAsia="Batang" w:hAnsi="Times" w:cs="Times"/>
                <w:sz w:val="20"/>
                <w:szCs w:val="20"/>
                <w:lang w:val="en-GB" w:eastAsia="x-none"/>
              </w:rPr>
              <w:t xml:space="preserve"> </w:t>
            </w:r>
          </w:p>
          <w:p w14:paraId="44FC040A" w14:textId="77777777" w:rsidR="004C7FCE" w:rsidRPr="004C7FCE" w:rsidRDefault="004C7FCE" w:rsidP="004C7FCE">
            <w:pPr>
              <w:numPr>
                <w:ilvl w:val="1"/>
                <w:numId w:val="33"/>
              </w:numPr>
              <w:autoSpaceDE/>
              <w:autoSpaceDN/>
              <w:adjustRightInd/>
              <w:snapToGrid/>
              <w:spacing w:after="0"/>
              <w:jc w:val="left"/>
              <w:rPr>
                <w:rFonts w:ascii="Times" w:eastAsia="Batang" w:hAnsi="Times" w:cs="Times"/>
                <w:sz w:val="20"/>
                <w:szCs w:val="20"/>
                <w:lang w:val="en-GB"/>
              </w:rPr>
            </w:pPr>
            <w:r w:rsidRPr="004C7FCE">
              <w:rPr>
                <w:rFonts w:ascii="Times" w:eastAsia="Batang" w:hAnsi="Times" w:cs="Times"/>
                <w:iCs/>
                <w:sz w:val="20"/>
                <w:szCs w:val="20"/>
                <w:lang w:val="en-GB"/>
              </w:rPr>
              <w:t>Alt 1: by sequence(s) detection/selection </w:t>
            </w:r>
            <w:r w:rsidRPr="004C7FCE">
              <w:rPr>
                <w:rFonts w:ascii="Times" w:eastAsia="Batang" w:hAnsi="Times" w:cs="Times"/>
                <w:sz w:val="20"/>
                <w:szCs w:val="20"/>
                <w:lang w:val="en-GB"/>
              </w:rPr>
              <w:t xml:space="preserve"> </w:t>
            </w:r>
          </w:p>
          <w:p w14:paraId="1333C04A" w14:textId="77777777" w:rsidR="004C7FCE" w:rsidRPr="004C7FCE" w:rsidRDefault="004C7FCE" w:rsidP="004C7FCE">
            <w:pPr>
              <w:numPr>
                <w:ilvl w:val="2"/>
                <w:numId w:val="33"/>
              </w:numPr>
              <w:autoSpaceDE/>
              <w:autoSpaceDN/>
              <w:adjustRightInd/>
              <w:snapToGrid/>
              <w:spacing w:after="0"/>
              <w:jc w:val="left"/>
              <w:rPr>
                <w:rFonts w:ascii="Times" w:eastAsia="Batang" w:hAnsi="Times" w:cs="Times"/>
                <w:sz w:val="20"/>
                <w:szCs w:val="20"/>
                <w:lang w:val="en-GB"/>
              </w:rPr>
            </w:pPr>
            <w:r w:rsidRPr="004C7FCE">
              <w:rPr>
                <w:rFonts w:ascii="Times" w:eastAsia="Batang" w:hAnsi="Times" w:cs="Times"/>
                <w:iCs/>
                <w:sz w:val="20"/>
                <w:szCs w:val="20"/>
                <w:lang w:val="en-GB"/>
              </w:rPr>
              <w:t>FFS sequence type</w:t>
            </w:r>
          </w:p>
          <w:p w14:paraId="43648364" w14:textId="77777777" w:rsidR="004C7FCE" w:rsidRPr="004C7FCE" w:rsidRDefault="004C7FCE" w:rsidP="004C7FCE">
            <w:pPr>
              <w:numPr>
                <w:ilvl w:val="1"/>
                <w:numId w:val="33"/>
              </w:numPr>
              <w:autoSpaceDE/>
              <w:autoSpaceDN/>
              <w:adjustRightInd/>
              <w:snapToGrid/>
              <w:spacing w:after="0"/>
              <w:jc w:val="left"/>
              <w:rPr>
                <w:rFonts w:ascii="Times" w:eastAsia="Batang" w:hAnsi="Times" w:cs="Times"/>
                <w:sz w:val="20"/>
                <w:szCs w:val="20"/>
                <w:lang w:val="en-GB"/>
              </w:rPr>
            </w:pPr>
            <w:r w:rsidRPr="004C7FCE">
              <w:rPr>
                <w:rFonts w:ascii="Times" w:eastAsia="Batang" w:hAnsi="Times" w:cs="Times"/>
                <w:iCs/>
                <w:sz w:val="20"/>
                <w:szCs w:val="20"/>
                <w:lang w:val="en-GB"/>
              </w:rPr>
              <w:t>Alt 2: by encoded bits</w:t>
            </w:r>
            <w:r w:rsidRPr="004C7FCE">
              <w:rPr>
                <w:rFonts w:ascii="Times" w:eastAsia="Batang" w:hAnsi="Times" w:cs="Times"/>
                <w:sz w:val="20"/>
                <w:szCs w:val="20"/>
                <w:lang w:val="en-GB"/>
              </w:rPr>
              <w:t xml:space="preserve"> </w:t>
            </w:r>
          </w:p>
          <w:p w14:paraId="02116920" w14:textId="77777777" w:rsidR="004C7FCE" w:rsidRPr="004C7FCE" w:rsidRDefault="004C7FCE" w:rsidP="004C7FCE">
            <w:pPr>
              <w:numPr>
                <w:ilvl w:val="2"/>
                <w:numId w:val="33"/>
              </w:numPr>
              <w:autoSpaceDE/>
              <w:autoSpaceDN/>
              <w:adjustRightInd/>
              <w:snapToGrid/>
              <w:spacing w:after="0"/>
              <w:jc w:val="left"/>
              <w:rPr>
                <w:rFonts w:ascii="Times" w:eastAsia="Batang" w:hAnsi="Times" w:cs="Times"/>
                <w:sz w:val="20"/>
                <w:szCs w:val="20"/>
                <w:lang w:val="en-GB"/>
              </w:rPr>
            </w:pPr>
            <w:r w:rsidRPr="004C7FCE">
              <w:rPr>
                <w:rFonts w:ascii="Times" w:eastAsia="Batang" w:hAnsi="Times" w:cs="Times"/>
                <w:iCs/>
                <w:sz w:val="20"/>
                <w:szCs w:val="20"/>
                <w:lang w:val="en-GB"/>
              </w:rPr>
              <w:t>FFS: what type of encoding scheme</w:t>
            </w:r>
          </w:p>
          <w:p w14:paraId="70FAA346" w14:textId="77777777" w:rsidR="004C7FCE" w:rsidRPr="004C7FCE" w:rsidRDefault="004C7FCE" w:rsidP="004C7FCE">
            <w:pPr>
              <w:numPr>
                <w:ilvl w:val="2"/>
                <w:numId w:val="33"/>
              </w:numPr>
              <w:autoSpaceDE/>
              <w:autoSpaceDN/>
              <w:adjustRightInd/>
              <w:snapToGrid/>
              <w:spacing w:after="0"/>
              <w:jc w:val="left"/>
              <w:rPr>
                <w:rFonts w:ascii="Times" w:eastAsia="Batang" w:hAnsi="Times" w:cs="Times"/>
                <w:sz w:val="20"/>
                <w:szCs w:val="20"/>
                <w:lang w:val="en-GB"/>
              </w:rPr>
            </w:pPr>
            <w:r w:rsidRPr="004C7FCE">
              <w:rPr>
                <w:rFonts w:ascii="Times" w:eastAsia="Batang" w:hAnsi="Times" w:cs="Times"/>
                <w:iCs/>
                <w:sz w:val="20"/>
                <w:szCs w:val="20"/>
                <w:lang w:val="en-GB"/>
              </w:rPr>
              <w:t>FFS: with or without other bits (e.g. CRC/FCS)</w:t>
            </w:r>
          </w:p>
          <w:p w14:paraId="5A56AC8A" w14:textId="77777777" w:rsidR="004C7FCE" w:rsidRPr="004C7FCE" w:rsidRDefault="004C7FCE" w:rsidP="004C7FCE">
            <w:pPr>
              <w:numPr>
                <w:ilvl w:val="1"/>
                <w:numId w:val="33"/>
              </w:numPr>
              <w:autoSpaceDE/>
              <w:autoSpaceDN/>
              <w:adjustRightInd/>
              <w:snapToGrid/>
              <w:spacing w:after="0"/>
              <w:jc w:val="left"/>
              <w:rPr>
                <w:rFonts w:ascii="Times" w:eastAsia="Batang" w:hAnsi="Times" w:cs="Times"/>
                <w:sz w:val="20"/>
                <w:szCs w:val="20"/>
                <w:lang w:val="en-GB"/>
              </w:rPr>
            </w:pPr>
            <w:r w:rsidRPr="004C7FCE">
              <w:rPr>
                <w:rFonts w:ascii="Times" w:eastAsia="Batang" w:hAnsi="Times" w:cs="Times"/>
                <w:iCs/>
                <w:sz w:val="20"/>
                <w:szCs w:val="20"/>
                <w:lang w:val="en-GB"/>
              </w:rPr>
              <w:t>Other alternatives are not precluded</w:t>
            </w:r>
          </w:p>
          <w:p w14:paraId="43A03E1E" w14:textId="115DD3B5" w:rsidR="004C7FCE" w:rsidRPr="004C7FCE" w:rsidRDefault="004C7FCE" w:rsidP="0028171D">
            <w:pPr>
              <w:numPr>
                <w:ilvl w:val="0"/>
                <w:numId w:val="33"/>
              </w:numPr>
              <w:autoSpaceDE/>
              <w:autoSpaceDN/>
              <w:adjustRightInd/>
              <w:snapToGrid/>
              <w:spacing w:after="0"/>
              <w:jc w:val="left"/>
              <w:rPr>
                <w:rFonts w:ascii="Times" w:eastAsia="Batang" w:hAnsi="Times" w:cs="Times"/>
                <w:sz w:val="20"/>
                <w:szCs w:val="20"/>
                <w:lang w:val="en-GB" w:eastAsia="x-none"/>
              </w:rPr>
            </w:pPr>
            <w:r w:rsidRPr="004C7FCE">
              <w:rPr>
                <w:rFonts w:ascii="Times" w:eastAsia="Batang" w:hAnsi="Times" w:cs="Times"/>
                <w:iCs/>
                <w:sz w:val="20"/>
                <w:szCs w:val="20"/>
                <w:lang w:val="en-GB" w:eastAsia="x-none"/>
              </w:rPr>
              <w:t>Study whether LP-WUS information needs to be preceded by known one or more sequence(s).</w:t>
            </w:r>
          </w:p>
        </w:tc>
      </w:tr>
    </w:tbl>
    <w:p w14:paraId="2B6AEC32" w14:textId="7CDD1E2B" w:rsidR="006E591D" w:rsidRDefault="00BE6A1B" w:rsidP="0028171D">
      <w:pPr>
        <w:rPr>
          <w:lang w:eastAsia="zh-CN"/>
        </w:rPr>
      </w:pPr>
      <w:r>
        <w:rPr>
          <w:rFonts w:hint="eastAsia"/>
          <w:lang w:eastAsia="zh-CN"/>
        </w:rPr>
        <w:t>For sequence</w:t>
      </w:r>
      <w:r w:rsidR="006E591D">
        <w:rPr>
          <w:lang w:eastAsia="zh-CN"/>
        </w:rPr>
        <w:t xml:space="preserve"> based information carrying</w:t>
      </w:r>
      <w:r>
        <w:rPr>
          <w:rFonts w:hint="eastAsia"/>
          <w:lang w:eastAsia="zh-CN"/>
        </w:rPr>
        <w:t xml:space="preserve">, maximum likelihood </w:t>
      </w:r>
      <w:r>
        <w:rPr>
          <w:lang w:eastAsia="zh-CN"/>
        </w:rPr>
        <w:t xml:space="preserve">(ML) </w:t>
      </w:r>
      <w:r>
        <w:rPr>
          <w:rFonts w:hint="eastAsia"/>
          <w:lang w:eastAsia="zh-CN"/>
        </w:rPr>
        <w:t>detection</w:t>
      </w:r>
      <w:r w:rsidR="006E591D">
        <w:rPr>
          <w:lang w:eastAsia="zh-CN"/>
        </w:rPr>
        <w:t xml:space="preserve"> along</w:t>
      </w:r>
      <w:r>
        <w:rPr>
          <w:lang w:eastAsia="zh-CN"/>
        </w:rPr>
        <w:t xml:space="preserve"> sequence</w:t>
      </w:r>
      <w:r w:rsidR="006E591D">
        <w:rPr>
          <w:lang w:eastAsia="zh-CN"/>
        </w:rPr>
        <w:t xml:space="preserve"> length</w:t>
      </w:r>
      <w:r>
        <w:rPr>
          <w:rFonts w:hint="eastAsia"/>
          <w:lang w:eastAsia="zh-CN"/>
        </w:rPr>
        <w:t xml:space="preserve"> </w:t>
      </w:r>
      <w:r>
        <w:rPr>
          <w:lang w:eastAsia="zh-CN"/>
        </w:rPr>
        <w:t>can be used since the total number of sequences could be small, e.g. 1 to 8. For encoded bits</w:t>
      </w:r>
      <w:r w:rsidR="006E591D" w:rsidRPr="006E591D">
        <w:rPr>
          <w:lang w:eastAsia="zh-CN"/>
        </w:rPr>
        <w:t xml:space="preserve"> </w:t>
      </w:r>
      <w:r w:rsidR="006E591D">
        <w:rPr>
          <w:lang w:eastAsia="zh-CN"/>
        </w:rPr>
        <w:t>based information carrying</w:t>
      </w:r>
      <w:r>
        <w:rPr>
          <w:lang w:eastAsia="zh-CN"/>
        </w:rPr>
        <w:t xml:space="preserve">, </w:t>
      </w:r>
      <w:r w:rsidR="006E591D">
        <w:rPr>
          <w:lang w:eastAsia="zh-CN"/>
        </w:rPr>
        <w:t xml:space="preserve">it is hard to use ML detection, because the total number of possible “sequences” is huge when length of encoded bits </w:t>
      </w:r>
      <w:r w:rsidR="00DC74D5">
        <w:rPr>
          <w:lang w:eastAsia="zh-CN"/>
        </w:rPr>
        <w:t>is</w:t>
      </w:r>
      <w:r w:rsidR="006E591D">
        <w:rPr>
          <w:lang w:eastAsia="zh-CN"/>
        </w:rPr>
        <w:t xml:space="preserve"> not short. Thus, sequence based information carrying may have better link performance (affecting coverage finally), e.g. lower MDR, than encoded bits based information carrying. Equivalently, to achieve the similar link performance, system overhead of sequence based information carrying is lower than that of encoded bits based information carrying.</w:t>
      </w:r>
    </w:p>
    <w:p w14:paraId="28A18922" w14:textId="02E1A8FA" w:rsidR="006E591D" w:rsidRDefault="006E591D" w:rsidP="0028171D">
      <w:pPr>
        <w:rPr>
          <w:lang w:eastAsia="zh-CN"/>
        </w:rPr>
      </w:pPr>
      <w:r>
        <w:rPr>
          <w:lang w:eastAsia="zh-CN"/>
        </w:rPr>
        <w:t>On the other hand, f</w:t>
      </w:r>
      <w:r w:rsidR="004C7FCE">
        <w:rPr>
          <w:lang w:eastAsia="zh-CN"/>
        </w:rPr>
        <w:t>or sequence</w:t>
      </w:r>
      <w:r>
        <w:rPr>
          <w:lang w:eastAsia="zh-CN"/>
        </w:rPr>
        <w:t xml:space="preserve"> based information carrying</w:t>
      </w:r>
      <w:r w:rsidR="004C7FCE">
        <w:rPr>
          <w:lang w:eastAsia="zh-CN"/>
        </w:rPr>
        <w:t xml:space="preserve">, there could be only </w:t>
      </w:r>
      <w:r>
        <w:rPr>
          <w:lang w:eastAsia="zh-CN"/>
        </w:rPr>
        <w:t xml:space="preserve">small information bits, e.g. </w:t>
      </w:r>
      <w:r w:rsidR="004C7FCE">
        <w:rPr>
          <w:lang w:eastAsia="zh-CN"/>
        </w:rPr>
        <w:t>1 to 3</w:t>
      </w:r>
      <w:r>
        <w:rPr>
          <w:lang w:eastAsia="zh-CN"/>
        </w:rPr>
        <w:t>,</w:t>
      </w:r>
      <w:r w:rsidR="004C7FCE">
        <w:rPr>
          <w:lang w:eastAsia="zh-CN"/>
        </w:rPr>
        <w:t xml:space="preserve"> carri</w:t>
      </w:r>
      <w:r>
        <w:rPr>
          <w:lang w:eastAsia="zh-CN"/>
        </w:rPr>
        <w:t>ed by an occasion of LP-WUS</w:t>
      </w:r>
      <w:r w:rsidR="004C7FCE">
        <w:rPr>
          <w:lang w:eastAsia="zh-CN"/>
        </w:rPr>
        <w:t xml:space="preserve">. </w:t>
      </w:r>
      <w:r>
        <w:rPr>
          <w:lang w:eastAsia="zh-CN"/>
        </w:rPr>
        <w:t>For encoded bits based information carrying</w:t>
      </w:r>
      <w:r w:rsidR="004C7FCE">
        <w:rPr>
          <w:lang w:eastAsia="zh-CN"/>
        </w:rPr>
        <w:t xml:space="preserve">, there could be tens of information bits carried by an occasion of LP-WUS. </w:t>
      </w:r>
    </w:p>
    <w:p w14:paraId="20D9DEFA" w14:textId="6BF4E00A" w:rsidR="004C7FCE" w:rsidRDefault="006E591D" w:rsidP="0028171D">
      <w:pPr>
        <w:rPr>
          <w:lang w:eastAsia="zh-CN"/>
        </w:rPr>
      </w:pPr>
      <w:r>
        <w:rPr>
          <w:rFonts w:hint="eastAsia"/>
          <w:lang w:eastAsia="zh-CN"/>
        </w:rPr>
        <w:t xml:space="preserve">To be honest, sequence based information carrying and encoded bits based </w:t>
      </w:r>
      <w:r>
        <w:rPr>
          <w:lang w:eastAsia="zh-CN"/>
        </w:rPr>
        <w:t>information</w:t>
      </w:r>
      <w:r>
        <w:rPr>
          <w:rFonts w:hint="eastAsia"/>
          <w:lang w:eastAsia="zh-CN"/>
        </w:rPr>
        <w:t xml:space="preserve"> </w:t>
      </w:r>
      <w:r>
        <w:rPr>
          <w:lang w:eastAsia="zh-CN"/>
        </w:rPr>
        <w:t>carrying have their Pros and Cons respectively.</w:t>
      </w:r>
    </w:p>
    <w:p w14:paraId="2C43DEDD" w14:textId="453DA492" w:rsidR="00DC74D5" w:rsidRPr="00DC74D5" w:rsidRDefault="00DC74D5" w:rsidP="00DC74D5">
      <w:pPr>
        <w:jc w:val="center"/>
        <w:rPr>
          <w:b/>
          <w:lang w:eastAsia="zh-CN"/>
        </w:rPr>
      </w:pPr>
      <w:r w:rsidRPr="00DC74D5">
        <w:rPr>
          <w:b/>
          <w:lang w:eastAsia="zh-CN"/>
        </w:rPr>
        <w:t xml:space="preserve">Table </w:t>
      </w:r>
      <w:r w:rsidR="003D0BDC">
        <w:rPr>
          <w:b/>
          <w:lang w:eastAsia="zh-CN"/>
        </w:rPr>
        <w:t>1</w:t>
      </w:r>
      <w:r w:rsidRPr="00DC74D5">
        <w:rPr>
          <w:b/>
          <w:lang w:eastAsia="zh-CN"/>
        </w:rPr>
        <w:t>: Comparing sequence based and encoded bits based information carrying</w:t>
      </w:r>
    </w:p>
    <w:tbl>
      <w:tblPr>
        <w:tblW w:w="8788" w:type="dxa"/>
        <w:jc w:val="center"/>
        <w:tblCellMar>
          <w:left w:w="0" w:type="dxa"/>
          <w:right w:w="0" w:type="dxa"/>
        </w:tblCellMar>
        <w:tblLook w:val="0420" w:firstRow="1" w:lastRow="0" w:firstColumn="0" w:lastColumn="0" w:noHBand="0" w:noVBand="1"/>
      </w:tblPr>
      <w:tblGrid>
        <w:gridCol w:w="1833"/>
        <w:gridCol w:w="3544"/>
        <w:gridCol w:w="3411"/>
      </w:tblGrid>
      <w:tr w:rsidR="001D5965" w:rsidRPr="00250229" w14:paraId="53412F2F" w14:textId="77777777" w:rsidTr="00DC74D5">
        <w:trPr>
          <w:trHeight w:val="10"/>
          <w:jc w:val="center"/>
        </w:trPr>
        <w:tc>
          <w:tcPr>
            <w:tcW w:w="183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814A923" w14:textId="77777777" w:rsidR="001D5965" w:rsidRPr="00250229" w:rsidRDefault="001D5965" w:rsidP="00DC74D5">
            <w:pPr>
              <w:spacing w:after="0"/>
              <w:jc w:val="center"/>
              <w:rPr>
                <w:sz w:val="20"/>
                <w:lang w:eastAsia="zh-CN"/>
              </w:rPr>
            </w:pP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BA988A6" w14:textId="3D7834A8" w:rsidR="001D5965" w:rsidRPr="00250229" w:rsidRDefault="001D5965" w:rsidP="00DC74D5">
            <w:pPr>
              <w:spacing w:after="0"/>
              <w:jc w:val="center"/>
              <w:rPr>
                <w:sz w:val="20"/>
                <w:lang w:eastAsia="zh-CN"/>
              </w:rPr>
            </w:pPr>
            <w:r w:rsidRPr="00250229">
              <w:rPr>
                <w:sz w:val="20"/>
                <w:lang w:eastAsia="zh-CN"/>
              </w:rPr>
              <w:t>Sequence</w:t>
            </w:r>
            <w:r w:rsidR="00DC74D5" w:rsidRPr="00250229">
              <w:rPr>
                <w:sz w:val="20"/>
                <w:lang w:eastAsia="zh-CN"/>
              </w:rPr>
              <w:t xml:space="preserve"> </w:t>
            </w:r>
            <w:r w:rsidRPr="00250229">
              <w:rPr>
                <w:sz w:val="20"/>
                <w:lang w:eastAsia="zh-CN"/>
              </w:rPr>
              <w:t>based</w:t>
            </w:r>
            <w:r w:rsidR="00DC74D5" w:rsidRPr="00250229">
              <w:rPr>
                <w:sz w:val="20"/>
                <w:lang w:eastAsia="zh-CN"/>
              </w:rPr>
              <w:t xml:space="preserve"> information carrying</w:t>
            </w:r>
          </w:p>
        </w:tc>
        <w:tc>
          <w:tcPr>
            <w:tcW w:w="34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1EBEF1F" w14:textId="60C876D3" w:rsidR="001D5965" w:rsidRPr="00250229" w:rsidRDefault="00DC74D5" w:rsidP="00DC74D5">
            <w:pPr>
              <w:spacing w:after="0"/>
              <w:jc w:val="center"/>
              <w:rPr>
                <w:sz w:val="20"/>
                <w:lang w:eastAsia="zh-CN"/>
              </w:rPr>
            </w:pPr>
            <w:r w:rsidRPr="00250229">
              <w:rPr>
                <w:sz w:val="20"/>
                <w:lang w:eastAsia="zh-CN"/>
              </w:rPr>
              <w:t>Encoded bits based information carrying</w:t>
            </w:r>
          </w:p>
        </w:tc>
      </w:tr>
      <w:tr w:rsidR="001D5965" w:rsidRPr="00250229" w14:paraId="4E99BE7B" w14:textId="77777777" w:rsidTr="00DC74D5">
        <w:trPr>
          <w:trHeight w:val="10"/>
          <w:jc w:val="center"/>
        </w:trPr>
        <w:tc>
          <w:tcPr>
            <w:tcW w:w="183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6BBFD64" w14:textId="77777777" w:rsidR="001D5965" w:rsidRPr="00250229" w:rsidRDefault="001D5965" w:rsidP="00DC74D5">
            <w:pPr>
              <w:spacing w:after="0"/>
              <w:rPr>
                <w:sz w:val="20"/>
                <w:lang w:eastAsia="zh-CN"/>
              </w:rPr>
            </w:pPr>
            <w:r w:rsidRPr="00250229">
              <w:rPr>
                <w:sz w:val="20"/>
                <w:lang w:eastAsia="zh-CN"/>
              </w:rPr>
              <w:t>Info. bits number</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4F48B3D" w14:textId="7B987954" w:rsidR="001D5965" w:rsidRPr="00250229" w:rsidRDefault="001D5965" w:rsidP="00DC74D5">
            <w:pPr>
              <w:spacing w:after="0"/>
              <w:rPr>
                <w:sz w:val="20"/>
                <w:lang w:eastAsia="zh-CN"/>
              </w:rPr>
            </w:pPr>
            <w:r w:rsidRPr="00250229">
              <w:rPr>
                <w:sz w:val="20"/>
                <w:lang w:eastAsia="zh-CN"/>
              </w:rPr>
              <w:t>1~3</w:t>
            </w:r>
            <w:r w:rsidR="00DC74D5" w:rsidRPr="00250229">
              <w:rPr>
                <w:sz w:val="20"/>
                <w:lang w:eastAsia="zh-CN"/>
              </w:rPr>
              <w:t xml:space="preserve"> (up to 8 sequences)</w:t>
            </w:r>
          </w:p>
        </w:tc>
        <w:tc>
          <w:tcPr>
            <w:tcW w:w="34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48E9FEA" w14:textId="0827291F" w:rsidR="001D5965" w:rsidRPr="00250229" w:rsidRDefault="001D5965" w:rsidP="00DC74D5">
            <w:pPr>
              <w:spacing w:after="0"/>
              <w:rPr>
                <w:sz w:val="20"/>
                <w:lang w:eastAsia="zh-CN"/>
              </w:rPr>
            </w:pPr>
            <w:r w:rsidRPr="00250229">
              <w:rPr>
                <w:sz w:val="20"/>
                <w:lang w:eastAsia="zh-CN"/>
              </w:rPr>
              <w:t>12~48</w:t>
            </w:r>
            <w:r w:rsidR="00DC74D5" w:rsidRPr="00250229">
              <w:rPr>
                <w:sz w:val="20"/>
                <w:lang w:eastAsia="zh-CN"/>
              </w:rPr>
              <w:t xml:space="preserve"> (more bits than CRC)</w:t>
            </w:r>
          </w:p>
        </w:tc>
      </w:tr>
      <w:tr w:rsidR="001D5965" w:rsidRPr="00250229" w14:paraId="5FDB2FA5" w14:textId="77777777" w:rsidTr="00DC74D5">
        <w:trPr>
          <w:trHeight w:val="122"/>
          <w:jc w:val="center"/>
        </w:trPr>
        <w:tc>
          <w:tcPr>
            <w:tcW w:w="183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B2D52CA" w14:textId="77777777" w:rsidR="001D5965" w:rsidRPr="00250229" w:rsidRDefault="001D5965" w:rsidP="00DC74D5">
            <w:pPr>
              <w:spacing w:after="0"/>
              <w:rPr>
                <w:sz w:val="20"/>
                <w:lang w:eastAsia="zh-CN"/>
              </w:rPr>
            </w:pPr>
            <w:r w:rsidRPr="00250229">
              <w:rPr>
                <w:sz w:val="20"/>
                <w:lang w:eastAsia="zh-CN"/>
              </w:rPr>
              <w:t>Replacement</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4CE14FC" w14:textId="77777777" w:rsidR="001D5965" w:rsidRPr="00250229" w:rsidRDefault="001D5965" w:rsidP="00DC74D5">
            <w:pPr>
              <w:spacing w:after="0"/>
              <w:rPr>
                <w:sz w:val="20"/>
                <w:lang w:eastAsia="zh-CN"/>
              </w:rPr>
            </w:pPr>
            <w:r w:rsidRPr="00250229">
              <w:rPr>
                <w:sz w:val="20"/>
                <w:lang w:eastAsia="zh-CN"/>
              </w:rPr>
              <w:t>PEI</w:t>
            </w:r>
          </w:p>
        </w:tc>
        <w:tc>
          <w:tcPr>
            <w:tcW w:w="34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107B5EE" w14:textId="77777777" w:rsidR="001D5965" w:rsidRPr="00250229" w:rsidRDefault="001D5965" w:rsidP="00DC74D5">
            <w:pPr>
              <w:spacing w:after="0"/>
              <w:rPr>
                <w:sz w:val="20"/>
                <w:lang w:eastAsia="zh-CN"/>
              </w:rPr>
            </w:pPr>
            <w:r w:rsidRPr="00250229">
              <w:rPr>
                <w:sz w:val="20"/>
                <w:lang w:eastAsia="zh-CN"/>
              </w:rPr>
              <w:t>Paging message</w:t>
            </w:r>
          </w:p>
        </w:tc>
      </w:tr>
      <w:tr w:rsidR="001D5965" w:rsidRPr="00250229" w14:paraId="27C6BBEC" w14:textId="77777777" w:rsidTr="00DC74D5">
        <w:trPr>
          <w:trHeight w:val="122"/>
          <w:jc w:val="center"/>
        </w:trPr>
        <w:tc>
          <w:tcPr>
            <w:tcW w:w="183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6BFB204" w14:textId="77777777" w:rsidR="001D5965" w:rsidRPr="00250229" w:rsidRDefault="001D5965" w:rsidP="00DC74D5">
            <w:pPr>
              <w:spacing w:after="0"/>
              <w:rPr>
                <w:sz w:val="20"/>
                <w:lang w:eastAsia="zh-CN"/>
              </w:rPr>
            </w:pPr>
            <w:r w:rsidRPr="00250229">
              <w:rPr>
                <w:sz w:val="20"/>
                <w:lang w:eastAsia="zh-CN"/>
              </w:rPr>
              <w:t>FAR guarantee</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31D44EE" w14:textId="77777777" w:rsidR="001D5965" w:rsidRPr="00250229" w:rsidRDefault="001D5965" w:rsidP="00DC74D5">
            <w:pPr>
              <w:spacing w:after="0"/>
              <w:rPr>
                <w:sz w:val="20"/>
                <w:lang w:eastAsia="zh-CN"/>
              </w:rPr>
            </w:pPr>
            <w:r w:rsidRPr="00250229">
              <w:rPr>
                <w:sz w:val="20"/>
                <w:lang w:eastAsia="zh-CN"/>
              </w:rPr>
              <w:t>Long sequence</w:t>
            </w:r>
          </w:p>
        </w:tc>
        <w:tc>
          <w:tcPr>
            <w:tcW w:w="34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4EA3382" w14:textId="77777777" w:rsidR="001D5965" w:rsidRPr="00250229" w:rsidRDefault="001D5965" w:rsidP="00DC74D5">
            <w:pPr>
              <w:spacing w:after="0"/>
              <w:rPr>
                <w:sz w:val="20"/>
                <w:lang w:eastAsia="zh-CN"/>
              </w:rPr>
            </w:pPr>
            <w:r w:rsidRPr="00250229">
              <w:rPr>
                <w:sz w:val="20"/>
                <w:lang w:eastAsia="zh-CN"/>
              </w:rPr>
              <w:t>CRC</w:t>
            </w:r>
          </w:p>
        </w:tc>
      </w:tr>
      <w:tr w:rsidR="001D5965" w:rsidRPr="00250229" w14:paraId="234FE648" w14:textId="77777777" w:rsidTr="00DC74D5">
        <w:trPr>
          <w:trHeight w:val="120"/>
          <w:jc w:val="center"/>
        </w:trPr>
        <w:tc>
          <w:tcPr>
            <w:tcW w:w="183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E242155" w14:textId="77777777" w:rsidR="001D5965" w:rsidRPr="00250229" w:rsidRDefault="001D5965" w:rsidP="00DC74D5">
            <w:pPr>
              <w:spacing w:after="0"/>
              <w:rPr>
                <w:sz w:val="20"/>
                <w:lang w:eastAsia="zh-CN"/>
              </w:rPr>
            </w:pPr>
            <w:r w:rsidRPr="00250229">
              <w:rPr>
                <w:sz w:val="20"/>
                <w:lang w:eastAsia="zh-CN"/>
              </w:rPr>
              <w:t>Latency</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B1F7021" w14:textId="77777777" w:rsidR="001D5965" w:rsidRPr="00250229" w:rsidRDefault="001D5965" w:rsidP="00DC74D5">
            <w:pPr>
              <w:spacing w:after="0"/>
              <w:rPr>
                <w:sz w:val="20"/>
                <w:lang w:eastAsia="zh-CN"/>
              </w:rPr>
            </w:pPr>
            <w:r w:rsidRPr="00250229">
              <w:rPr>
                <w:sz w:val="20"/>
                <w:lang w:eastAsia="zh-CN"/>
              </w:rPr>
              <w:t>High</w:t>
            </w:r>
          </w:p>
        </w:tc>
        <w:tc>
          <w:tcPr>
            <w:tcW w:w="34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01D68F3" w14:textId="77777777" w:rsidR="001D5965" w:rsidRPr="00250229" w:rsidRDefault="001D5965" w:rsidP="00DC74D5">
            <w:pPr>
              <w:spacing w:after="0"/>
              <w:rPr>
                <w:sz w:val="20"/>
                <w:lang w:eastAsia="zh-CN"/>
              </w:rPr>
            </w:pPr>
            <w:r w:rsidRPr="00250229">
              <w:rPr>
                <w:sz w:val="20"/>
                <w:lang w:eastAsia="zh-CN"/>
              </w:rPr>
              <w:t>Low</w:t>
            </w:r>
          </w:p>
        </w:tc>
      </w:tr>
      <w:tr w:rsidR="001D5965" w:rsidRPr="00250229" w14:paraId="79056BD8" w14:textId="77777777" w:rsidTr="00DC74D5">
        <w:trPr>
          <w:trHeight w:val="120"/>
          <w:jc w:val="center"/>
        </w:trPr>
        <w:tc>
          <w:tcPr>
            <w:tcW w:w="183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B420DE1" w14:textId="77777777" w:rsidR="001D5965" w:rsidRPr="00250229" w:rsidRDefault="001D5965" w:rsidP="00DC74D5">
            <w:pPr>
              <w:spacing w:after="0"/>
              <w:rPr>
                <w:sz w:val="20"/>
                <w:lang w:eastAsia="zh-CN"/>
              </w:rPr>
            </w:pPr>
            <w:r w:rsidRPr="00250229">
              <w:rPr>
                <w:sz w:val="20"/>
                <w:lang w:eastAsia="zh-CN"/>
              </w:rPr>
              <w:t>Coverage</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01B53A5" w14:textId="77777777" w:rsidR="001D5965" w:rsidRPr="00250229" w:rsidRDefault="001D5965" w:rsidP="00DC74D5">
            <w:pPr>
              <w:spacing w:after="0"/>
              <w:rPr>
                <w:sz w:val="20"/>
                <w:lang w:eastAsia="zh-CN"/>
              </w:rPr>
            </w:pPr>
            <w:r w:rsidRPr="00250229">
              <w:rPr>
                <w:sz w:val="20"/>
                <w:lang w:eastAsia="zh-CN"/>
              </w:rPr>
              <w:t>Large (large processing gain)</w:t>
            </w:r>
          </w:p>
        </w:tc>
        <w:tc>
          <w:tcPr>
            <w:tcW w:w="34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364B1C9" w14:textId="77777777" w:rsidR="001D5965" w:rsidRPr="00250229" w:rsidRDefault="001D5965" w:rsidP="00DC74D5">
            <w:pPr>
              <w:spacing w:after="0"/>
              <w:rPr>
                <w:sz w:val="20"/>
                <w:lang w:eastAsia="zh-CN"/>
              </w:rPr>
            </w:pPr>
            <w:r w:rsidRPr="00250229">
              <w:rPr>
                <w:sz w:val="20"/>
                <w:lang w:eastAsia="zh-CN"/>
              </w:rPr>
              <w:t>Small (low coding gain, since Manchester code is not a real FEC code)</w:t>
            </w:r>
          </w:p>
        </w:tc>
      </w:tr>
    </w:tbl>
    <w:p w14:paraId="3C8F0A3E" w14:textId="08C50B95" w:rsidR="00CA2ED2" w:rsidRDefault="00713D7D" w:rsidP="00816F56">
      <w:pPr>
        <w:rPr>
          <w:lang w:eastAsia="zh-CN"/>
        </w:rPr>
      </w:pPr>
      <w:r>
        <w:rPr>
          <w:lang w:eastAsia="zh-CN"/>
        </w:rPr>
        <w:t xml:space="preserve">The content of </w:t>
      </w:r>
      <w:r w:rsidR="001D5965">
        <w:rPr>
          <w:lang w:eastAsia="zh-CN"/>
        </w:rPr>
        <w:t>LP-WUS</w:t>
      </w:r>
      <w:r>
        <w:rPr>
          <w:lang w:eastAsia="zh-CN"/>
        </w:rPr>
        <w:t xml:space="preserve"> should be studied. In RAN1#112bis-e, i</w:t>
      </w:r>
      <w:r w:rsidR="004C7FCE">
        <w:rPr>
          <w:lang w:eastAsia="zh-CN"/>
        </w:rPr>
        <w:t>t was agreed to include at least information of UE group or UE part.</w:t>
      </w:r>
    </w:p>
    <w:tbl>
      <w:tblPr>
        <w:tblStyle w:val="TableGrid"/>
        <w:tblW w:w="0" w:type="auto"/>
        <w:tblLook w:val="04A0" w:firstRow="1" w:lastRow="0" w:firstColumn="1" w:lastColumn="0" w:noHBand="0" w:noVBand="1"/>
      </w:tblPr>
      <w:tblGrid>
        <w:gridCol w:w="9307"/>
      </w:tblGrid>
      <w:tr w:rsidR="004C7FCE" w14:paraId="5AF809DE" w14:textId="77777777" w:rsidTr="004C7FCE">
        <w:tc>
          <w:tcPr>
            <w:tcW w:w="9307" w:type="dxa"/>
          </w:tcPr>
          <w:p w14:paraId="789F6EF3" w14:textId="77777777" w:rsidR="004C7FCE" w:rsidRPr="004C7FCE" w:rsidRDefault="004C7FCE" w:rsidP="004C7FCE">
            <w:pPr>
              <w:autoSpaceDE/>
              <w:autoSpaceDN/>
              <w:adjustRightInd/>
              <w:snapToGrid/>
              <w:spacing w:after="0"/>
              <w:jc w:val="left"/>
              <w:rPr>
                <w:rFonts w:ascii="Times" w:eastAsia="Batang" w:hAnsi="Times" w:cs="Times"/>
                <w:iCs/>
                <w:sz w:val="20"/>
                <w:szCs w:val="20"/>
                <w:highlight w:val="green"/>
                <w:lang w:val="en-GB"/>
              </w:rPr>
            </w:pPr>
            <w:r w:rsidRPr="004C7FCE">
              <w:rPr>
                <w:rFonts w:ascii="Times" w:eastAsia="Batang" w:hAnsi="Times" w:cs="Times"/>
                <w:b/>
                <w:bCs/>
                <w:iCs/>
                <w:sz w:val="20"/>
                <w:szCs w:val="20"/>
                <w:highlight w:val="green"/>
                <w:lang w:val="en-GB"/>
              </w:rPr>
              <w:t>Agreement</w:t>
            </w:r>
          </w:p>
          <w:p w14:paraId="1770504C" w14:textId="77777777" w:rsidR="004C7FCE" w:rsidRPr="004C7FCE" w:rsidRDefault="004C7FCE" w:rsidP="004C7FCE">
            <w:pPr>
              <w:numPr>
                <w:ilvl w:val="0"/>
                <w:numId w:val="32"/>
              </w:numPr>
              <w:autoSpaceDE/>
              <w:autoSpaceDN/>
              <w:adjustRightInd/>
              <w:snapToGrid/>
              <w:spacing w:after="0"/>
              <w:ind w:hanging="357"/>
              <w:jc w:val="left"/>
              <w:rPr>
                <w:rFonts w:ascii="Times" w:eastAsia="Batang" w:hAnsi="Times" w:cs="Times"/>
                <w:iCs/>
                <w:sz w:val="20"/>
                <w:lang w:val="en-GB" w:eastAsia="x-none"/>
              </w:rPr>
            </w:pPr>
            <w:r w:rsidRPr="004C7FCE">
              <w:rPr>
                <w:rFonts w:ascii="Times" w:eastAsia="Batang" w:hAnsi="Times" w:cs="Times"/>
                <w:iCs/>
                <w:sz w:val="20"/>
                <w:lang w:val="en-GB" w:eastAsia="x-none"/>
              </w:rPr>
              <w:t>For IDLE/INACTIVE mode study at least following candidates for content of LP-WUS</w:t>
            </w:r>
          </w:p>
          <w:p w14:paraId="4AC53C5D" w14:textId="77777777" w:rsidR="004C7FCE" w:rsidRPr="004C7FCE" w:rsidRDefault="004C7FCE" w:rsidP="004C7FCE">
            <w:pPr>
              <w:numPr>
                <w:ilvl w:val="1"/>
                <w:numId w:val="32"/>
              </w:numPr>
              <w:autoSpaceDE/>
              <w:autoSpaceDN/>
              <w:adjustRightInd/>
              <w:snapToGrid/>
              <w:spacing w:after="0"/>
              <w:ind w:hanging="357"/>
              <w:jc w:val="left"/>
              <w:rPr>
                <w:rFonts w:ascii="Times" w:eastAsia="Batang" w:hAnsi="Times" w:cs="Times"/>
                <w:iCs/>
                <w:sz w:val="20"/>
                <w:lang w:val="en-GB" w:eastAsia="x-none"/>
              </w:rPr>
            </w:pPr>
            <w:r w:rsidRPr="004C7FCE">
              <w:rPr>
                <w:rFonts w:ascii="Times" w:eastAsia="Batang" w:hAnsi="Times" w:cs="Times"/>
                <w:iCs/>
                <w:sz w:val="20"/>
                <w:lang w:val="en-GB" w:eastAsia="x-none"/>
              </w:rPr>
              <w:t>information on which user(s) is/are targeted by the LP-WUS</w:t>
            </w:r>
          </w:p>
          <w:p w14:paraId="0BA9A3F0" w14:textId="77777777" w:rsidR="004C7FCE" w:rsidRPr="004C7FCE" w:rsidRDefault="004C7FCE" w:rsidP="004C7FCE">
            <w:pPr>
              <w:numPr>
                <w:ilvl w:val="2"/>
                <w:numId w:val="32"/>
              </w:numPr>
              <w:autoSpaceDE/>
              <w:autoSpaceDN/>
              <w:adjustRightInd/>
              <w:snapToGrid/>
              <w:spacing w:after="0"/>
              <w:ind w:hanging="357"/>
              <w:jc w:val="left"/>
              <w:rPr>
                <w:rFonts w:ascii="Times" w:eastAsia="Batang" w:hAnsi="Times" w:cs="Times"/>
                <w:iCs/>
                <w:sz w:val="20"/>
                <w:lang w:val="en-GB" w:eastAsia="x-none"/>
              </w:rPr>
            </w:pPr>
            <w:r w:rsidRPr="004C7FCE">
              <w:rPr>
                <w:rFonts w:ascii="Times" w:eastAsia="Batang" w:hAnsi="Times" w:cs="Times"/>
                <w:iCs/>
                <w:sz w:val="20"/>
                <w:lang w:val="en-GB" w:eastAsia="x-none"/>
              </w:rPr>
              <w:t>e.g. UE-group, -subgroup or -ID</w:t>
            </w:r>
          </w:p>
          <w:p w14:paraId="0602F419" w14:textId="77777777" w:rsidR="004C7FCE" w:rsidRPr="004C7FCE" w:rsidRDefault="004C7FCE" w:rsidP="004C7FCE">
            <w:pPr>
              <w:numPr>
                <w:ilvl w:val="1"/>
                <w:numId w:val="32"/>
              </w:numPr>
              <w:autoSpaceDE/>
              <w:autoSpaceDN/>
              <w:adjustRightInd/>
              <w:snapToGrid/>
              <w:spacing w:after="0"/>
              <w:ind w:hanging="357"/>
              <w:jc w:val="left"/>
              <w:rPr>
                <w:rFonts w:ascii="Times" w:eastAsia="Batang" w:hAnsi="Times" w:cs="Times"/>
                <w:iCs/>
                <w:sz w:val="20"/>
                <w:lang w:val="en-GB" w:eastAsia="x-none"/>
              </w:rPr>
            </w:pPr>
            <w:r w:rsidRPr="004C7FCE">
              <w:rPr>
                <w:rFonts w:ascii="Times" w:eastAsia="Batang" w:hAnsi="Times" w:cs="Times"/>
                <w:iCs/>
                <w:sz w:val="20"/>
                <w:lang w:eastAsia="x-none"/>
              </w:rPr>
              <w:t xml:space="preserve">FFS: cell information </w:t>
            </w:r>
          </w:p>
          <w:p w14:paraId="3A5B289E" w14:textId="77777777" w:rsidR="004C7FCE" w:rsidRPr="004C7FCE" w:rsidRDefault="004C7FCE" w:rsidP="004C7FCE">
            <w:pPr>
              <w:numPr>
                <w:ilvl w:val="1"/>
                <w:numId w:val="32"/>
              </w:numPr>
              <w:autoSpaceDE/>
              <w:autoSpaceDN/>
              <w:adjustRightInd/>
              <w:snapToGrid/>
              <w:spacing w:after="0"/>
              <w:ind w:hanging="357"/>
              <w:jc w:val="left"/>
              <w:rPr>
                <w:rFonts w:ascii="Times" w:eastAsia="Batang" w:hAnsi="Times" w:cs="Times"/>
                <w:iCs/>
                <w:sz w:val="20"/>
                <w:lang w:val="en-GB" w:eastAsia="x-none"/>
              </w:rPr>
            </w:pPr>
            <w:r w:rsidRPr="004C7FCE">
              <w:rPr>
                <w:rFonts w:ascii="Times" w:eastAsia="Batang" w:hAnsi="Times" w:cs="Times"/>
                <w:iCs/>
                <w:sz w:val="20"/>
                <w:lang w:eastAsia="x-none"/>
              </w:rPr>
              <w:t xml:space="preserve">FFS: SI change and ETWS/CMAS information, </w:t>
            </w:r>
            <w:r w:rsidRPr="004C7FCE">
              <w:rPr>
                <w:rFonts w:ascii="Times" w:eastAsia="Batang" w:hAnsi="Times" w:cs="Times"/>
                <w:iCs/>
                <w:color w:val="7030A0"/>
                <w:sz w:val="20"/>
                <w:lang w:eastAsia="x-none"/>
              </w:rPr>
              <w:t>tracking area information, and RAN area information</w:t>
            </w:r>
          </w:p>
          <w:p w14:paraId="5631FE74" w14:textId="77777777" w:rsidR="004C7FCE" w:rsidRPr="004C7FCE" w:rsidRDefault="004C7FCE" w:rsidP="004C7FCE">
            <w:pPr>
              <w:numPr>
                <w:ilvl w:val="0"/>
                <w:numId w:val="32"/>
              </w:numPr>
              <w:autoSpaceDE/>
              <w:autoSpaceDN/>
              <w:adjustRightInd/>
              <w:snapToGrid/>
              <w:spacing w:after="0"/>
              <w:ind w:hanging="357"/>
              <w:jc w:val="left"/>
              <w:rPr>
                <w:rFonts w:ascii="Times" w:eastAsia="Batang" w:hAnsi="Times" w:cs="Times"/>
                <w:iCs/>
                <w:sz w:val="20"/>
                <w:lang w:val="en-GB" w:eastAsia="x-none"/>
              </w:rPr>
            </w:pPr>
            <w:r w:rsidRPr="004C7FCE">
              <w:rPr>
                <w:rFonts w:ascii="Times" w:eastAsia="Batang" w:hAnsi="Times" w:cs="Times"/>
                <w:iCs/>
                <w:sz w:val="20"/>
                <w:lang w:val="en-GB" w:eastAsia="x-none"/>
              </w:rPr>
              <w:t>For CONNECTED mode, study at least following candidates for content of LP-WUS</w:t>
            </w:r>
          </w:p>
          <w:p w14:paraId="56FB85CD" w14:textId="77777777" w:rsidR="004C7FCE" w:rsidRPr="004C7FCE" w:rsidRDefault="004C7FCE" w:rsidP="004C7FCE">
            <w:pPr>
              <w:numPr>
                <w:ilvl w:val="1"/>
                <w:numId w:val="32"/>
              </w:numPr>
              <w:autoSpaceDE/>
              <w:autoSpaceDN/>
              <w:adjustRightInd/>
              <w:snapToGrid/>
              <w:spacing w:after="0"/>
              <w:ind w:hanging="357"/>
              <w:jc w:val="left"/>
              <w:rPr>
                <w:rFonts w:ascii="Times" w:eastAsia="Batang" w:hAnsi="Times" w:cs="Times"/>
                <w:iCs/>
                <w:sz w:val="20"/>
                <w:lang w:val="en-GB" w:eastAsia="x-none"/>
              </w:rPr>
            </w:pPr>
            <w:r w:rsidRPr="004C7FCE">
              <w:rPr>
                <w:rFonts w:ascii="Times" w:eastAsia="Batang" w:hAnsi="Times" w:cs="Times"/>
                <w:iCs/>
                <w:sz w:val="20"/>
                <w:lang w:val="en-GB" w:eastAsia="x-none"/>
              </w:rPr>
              <w:t>information on which user(s) is/are targeted by the LP-WUS</w:t>
            </w:r>
          </w:p>
          <w:p w14:paraId="0A48E543" w14:textId="77777777" w:rsidR="004C7FCE" w:rsidRPr="004C7FCE" w:rsidRDefault="004C7FCE" w:rsidP="004C7FCE">
            <w:pPr>
              <w:numPr>
                <w:ilvl w:val="2"/>
                <w:numId w:val="32"/>
              </w:numPr>
              <w:autoSpaceDE/>
              <w:autoSpaceDN/>
              <w:adjustRightInd/>
              <w:snapToGrid/>
              <w:spacing w:after="0"/>
              <w:ind w:hanging="357"/>
              <w:jc w:val="left"/>
              <w:rPr>
                <w:rFonts w:ascii="Times" w:eastAsia="Batang" w:hAnsi="Times" w:cs="Times"/>
                <w:iCs/>
                <w:sz w:val="20"/>
                <w:lang w:val="en-GB" w:eastAsia="x-none"/>
              </w:rPr>
            </w:pPr>
            <w:r w:rsidRPr="004C7FCE">
              <w:rPr>
                <w:rFonts w:ascii="Times" w:eastAsia="Batang" w:hAnsi="Times" w:cs="Times"/>
                <w:iCs/>
                <w:sz w:val="20"/>
                <w:lang w:val="en-GB" w:eastAsia="x-none"/>
              </w:rPr>
              <w:t>e.g UE-group, -subgroup or -ID</w:t>
            </w:r>
          </w:p>
          <w:p w14:paraId="29900260" w14:textId="77777777" w:rsidR="004C7FCE" w:rsidRPr="004C7FCE" w:rsidRDefault="004C7FCE" w:rsidP="004C7FCE">
            <w:pPr>
              <w:numPr>
                <w:ilvl w:val="1"/>
                <w:numId w:val="32"/>
              </w:numPr>
              <w:autoSpaceDE/>
              <w:autoSpaceDN/>
              <w:adjustRightInd/>
              <w:snapToGrid/>
              <w:spacing w:after="0"/>
              <w:ind w:hanging="357"/>
              <w:jc w:val="left"/>
              <w:rPr>
                <w:rFonts w:ascii="Times" w:eastAsia="Batang" w:hAnsi="Times" w:cs="Times"/>
                <w:iCs/>
                <w:sz w:val="20"/>
                <w:lang w:val="en-GB" w:eastAsia="x-none"/>
              </w:rPr>
            </w:pPr>
            <w:r w:rsidRPr="004C7FCE">
              <w:rPr>
                <w:rFonts w:ascii="Times" w:eastAsia="Batang" w:hAnsi="Times" w:cs="Times"/>
                <w:iCs/>
                <w:sz w:val="20"/>
                <w:lang w:val="en-GB" w:eastAsia="x-none"/>
              </w:rPr>
              <w:t>indication to wake-up to PDCCH monitoring.</w:t>
            </w:r>
          </w:p>
          <w:p w14:paraId="14B7D7D9" w14:textId="77777777" w:rsidR="004C7FCE" w:rsidRPr="004C7FCE" w:rsidRDefault="004C7FCE" w:rsidP="004C7FCE">
            <w:pPr>
              <w:numPr>
                <w:ilvl w:val="0"/>
                <w:numId w:val="32"/>
              </w:numPr>
              <w:autoSpaceDE/>
              <w:autoSpaceDN/>
              <w:adjustRightInd/>
              <w:snapToGrid/>
              <w:spacing w:after="0"/>
              <w:ind w:hanging="357"/>
              <w:jc w:val="left"/>
              <w:rPr>
                <w:rFonts w:ascii="Times" w:eastAsia="Batang" w:hAnsi="Times" w:cs="Times"/>
                <w:iCs/>
                <w:sz w:val="20"/>
                <w:lang w:val="en-GB" w:eastAsia="x-none"/>
              </w:rPr>
            </w:pPr>
            <w:r w:rsidRPr="004C7FCE">
              <w:rPr>
                <w:rFonts w:ascii="Times" w:eastAsia="Batang" w:hAnsi="Times" w:cs="Times"/>
                <w:iCs/>
                <w:sz w:val="20"/>
                <w:lang w:val="en-GB" w:eastAsia="x-none"/>
              </w:rPr>
              <w:t>Other information candidates are not precluded</w:t>
            </w:r>
          </w:p>
          <w:p w14:paraId="6BE0516F" w14:textId="77777777" w:rsidR="004C7FCE" w:rsidRPr="004C7FCE" w:rsidRDefault="004C7FCE" w:rsidP="004C7FCE">
            <w:pPr>
              <w:numPr>
                <w:ilvl w:val="0"/>
                <w:numId w:val="32"/>
              </w:numPr>
              <w:autoSpaceDE/>
              <w:autoSpaceDN/>
              <w:adjustRightInd/>
              <w:snapToGrid/>
              <w:spacing w:after="0"/>
              <w:ind w:hanging="357"/>
              <w:jc w:val="left"/>
              <w:rPr>
                <w:rFonts w:ascii="Times" w:eastAsia="Batang" w:hAnsi="Times" w:cs="Times"/>
                <w:iCs/>
                <w:sz w:val="20"/>
                <w:lang w:val="en-GB" w:eastAsia="x-none"/>
              </w:rPr>
            </w:pPr>
            <w:r w:rsidRPr="004C7FCE">
              <w:rPr>
                <w:rFonts w:ascii="Times" w:eastAsia="Batang" w:hAnsi="Times" w:cs="Times"/>
                <w:iCs/>
                <w:sz w:val="20"/>
                <w:lang w:val="en-GB" w:eastAsia="x-none"/>
              </w:rPr>
              <w:t xml:space="preserve">Study pros and cons of including above information to LP-WUS. </w:t>
            </w:r>
          </w:p>
          <w:p w14:paraId="2C9E9648" w14:textId="2DE32051" w:rsidR="004C7FCE" w:rsidRPr="004C7FCE" w:rsidRDefault="004C7FCE" w:rsidP="00816F56">
            <w:pPr>
              <w:numPr>
                <w:ilvl w:val="0"/>
                <w:numId w:val="32"/>
              </w:numPr>
              <w:autoSpaceDE/>
              <w:autoSpaceDN/>
              <w:adjustRightInd/>
              <w:snapToGrid/>
              <w:spacing w:after="0"/>
              <w:ind w:hanging="357"/>
              <w:jc w:val="left"/>
              <w:rPr>
                <w:rFonts w:ascii="Times" w:eastAsia="Batang" w:hAnsi="Times" w:cs="Times"/>
                <w:sz w:val="20"/>
                <w:lang w:val="en-GB" w:eastAsia="x-none"/>
              </w:rPr>
            </w:pPr>
            <w:r w:rsidRPr="004C7FCE">
              <w:rPr>
                <w:rFonts w:ascii="Times" w:eastAsia="宋体" w:hAnsi="Times" w:cs="Times"/>
                <w:sz w:val="20"/>
                <w:lang w:eastAsia="x-none"/>
              </w:rPr>
              <w:t>Note: the information</w:t>
            </w:r>
            <w:r w:rsidRPr="004C7FCE">
              <w:rPr>
                <w:rFonts w:ascii="Times" w:eastAsia="Batang" w:hAnsi="Times" w:cs="Times"/>
                <w:sz w:val="20"/>
                <w:lang w:eastAsia="x-none"/>
              </w:rPr>
              <w:t xml:space="preserve"> </w:t>
            </w:r>
            <w:r w:rsidRPr="004C7FCE">
              <w:rPr>
                <w:rFonts w:ascii="Times" w:eastAsia="宋体" w:hAnsi="Times" w:cs="Times"/>
                <w:sz w:val="20"/>
                <w:lang w:eastAsia="x-none"/>
              </w:rPr>
              <w:t>may be explicitly or implicitly indicated.</w:t>
            </w:r>
          </w:p>
        </w:tc>
      </w:tr>
    </w:tbl>
    <w:p w14:paraId="09DC0D2D" w14:textId="1362FD5D" w:rsidR="00713D7D" w:rsidRDefault="00713D7D" w:rsidP="00816F56">
      <w:pPr>
        <w:rPr>
          <w:lang w:eastAsia="zh-CN"/>
        </w:rPr>
      </w:pPr>
    </w:p>
    <w:p w14:paraId="79B6C9A7" w14:textId="5916294D" w:rsidR="000841D4" w:rsidRDefault="000841D4" w:rsidP="000841D4">
      <w:pPr>
        <w:pStyle w:val="Heading2"/>
        <w:numPr>
          <w:ilvl w:val="1"/>
          <w:numId w:val="5"/>
        </w:numPr>
        <w:ind w:left="576"/>
      </w:pPr>
      <w:r>
        <w:t>Manchester</w:t>
      </w:r>
      <w:r>
        <w:rPr>
          <w:lang w:eastAsia="zh-CN"/>
        </w:rPr>
        <w:t xml:space="preserve"> coding</w:t>
      </w:r>
      <w:r w:rsidR="00250229">
        <w:rPr>
          <w:lang w:eastAsia="zh-CN"/>
        </w:rPr>
        <w:t xml:space="preserve"> (spectrum spreading)</w:t>
      </w:r>
    </w:p>
    <w:p w14:paraId="579E9494" w14:textId="2D7F4A15" w:rsidR="000841D4" w:rsidRDefault="000841D4" w:rsidP="00816F56">
      <w:pPr>
        <w:rPr>
          <w:lang w:eastAsia="zh-CN"/>
        </w:rPr>
      </w:pPr>
      <w:r>
        <w:rPr>
          <w:lang w:eastAsia="zh-CN"/>
        </w:rPr>
        <w:t>The abovementioned encoding may not be Manchester coding scheme or forward error coding scheme (FEC), e.g. block code in 38.212.</w:t>
      </w:r>
    </w:p>
    <w:p w14:paraId="1722E2BE" w14:textId="1A3B345E" w:rsidR="00EB0267" w:rsidRDefault="009054CE" w:rsidP="00816F56">
      <w:pPr>
        <w:rPr>
          <w:lang w:eastAsia="zh-CN"/>
        </w:rPr>
      </w:pPr>
      <w:r>
        <w:rPr>
          <w:lang w:eastAsia="zh-CN"/>
        </w:rPr>
        <w:t>In our view, Manchester coding scheme can be considered as a</w:t>
      </w:r>
      <w:r w:rsidR="00EB0267">
        <w:rPr>
          <w:lang w:eastAsia="zh-CN"/>
        </w:rPr>
        <w:t xml:space="preserve"> direct sequence spreading spectrum (DSSS) scheme</w:t>
      </w:r>
      <w:r>
        <w:rPr>
          <w:lang w:eastAsia="zh-CN"/>
        </w:rPr>
        <w:t xml:space="preserve">, which can be used for sequence based </w:t>
      </w:r>
      <w:r w:rsidR="003860B3">
        <w:rPr>
          <w:lang w:eastAsia="zh-CN"/>
        </w:rPr>
        <w:t xml:space="preserve">information carrying </w:t>
      </w:r>
      <w:r>
        <w:rPr>
          <w:lang w:eastAsia="zh-CN"/>
        </w:rPr>
        <w:t xml:space="preserve">and encoded-bits based </w:t>
      </w:r>
      <w:r w:rsidR="003860B3">
        <w:rPr>
          <w:lang w:eastAsia="zh-CN"/>
        </w:rPr>
        <w:t>information carrying</w:t>
      </w:r>
      <w:r>
        <w:rPr>
          <w:lang w:eastAsia="zh-CN"/>
        </w:rPr>
        <w:t>.</w:t>
      </w:r>
    </w:p>
    <w:p w14:paraId="32D0F07F" w14:textId="6A796D83" w:rsidR="00EB0267" w:rsidRPr="00EB0267" w:rsidRDefault="00EB0267" w:rsidP="00EB0267">
      <w:pPr>
        <w:rPr>
          <w:b/>
          <w:i/>
          <w:lang w:eastAsia="zh-CN"/>
        </w:rPr>
      </w:pPr>
      <w:r w:rsidRPr="00EB0267">
        <w:rPr>
          <w:b/>
          <w:i/>
          <w:lang w:eastAsia="zh-CN"/>
        </w:rPr>
        <w:t>O</w:t>
      </w:r>
      <w:r w:rsidRPr="00EB0267">
        <w:rPr>
          <w:rFonts w:hint="eastAsia"/>
          <w:b/>
          <w:i/>
          <w:lang w:eastAsia="zh-CN"/>
        </w:rPr>
        <w:t xml:space="preserve">bservation </w:t>
      </w:r>
      <w:r w:rsidR="003D0BDC">
        <w:rPr>
          <w:b/>
          <w:i/>
          <w:lang w:eastAsia="zh-CN"/>
        </w:rPr>
        <w:t>10</w:t>
      </w:r>
      <w:r w:rsidRPr="00EB0267">
        <w:rPr>
          <w:b/>
          <w:i/>
          <w:lang w:eastAsia="zh-CN"/>
        </w:rPr>
        <w:t>: Manchester coding can be considered as a direct sequence spreading spectrum.</w:t>
      </w:r>
    </w:p>
    <w:p w14:paraId="36CA7264" w14:textId="77777777" w:rsidR="000841D4" w:rsidRDefault="000841D4" w:rsidP="00816F56">
      <w:pPr>
        <w:rPr>
          <w:lang w:eastAsia="zh-CN"/>
        </w:rPr>
      </w:pPr>
    </w:p>
    <w:p w14:paraId="2B7CCFAA" w14:textId="7BFBD89B" w:rsidR="00896AA2" w:rsidRDefault="00896AA2" w:rsidP="00896AA2">
      <w:pPr>
        <w:pStyle w:val="Heading2"/>
        <w:numPr>
          <w:ilvl w:val="1"/>
          <w:numId w:val="5"/>
        </w:numPr>
        <w:ind w:left="576"/>
      </w:pPr>
      <w:r>
        <w:t>Power boosting</w:t>
      </w:r>
    </w:p>
    <w:p w14:paraId="40983D84" w14:textId="7C74CBC6" w:rsidR="00896AA2" w:rsidRDefault="00896AA2" w:rsidP="00816F56">
      <w:pPr>
        <w:rPr>
          <w:lang w:eastAsia="zh-CN"/>
        </w:rPr>
      </w:pPr>
      <w:r>
        <w:rPr>
          <w:rFonts w:hint="eastAsia"/>
          <w:lang w:eastAsia="zh-CN"/>
        </w:rPr>
        <w:t>I</w:t>
      </w:r>
      <w:r>
        <w:rPr>
          <w:lang w:eastAsia="zh-CN"/>
        </w:rPr>
        <w:t>n RAN1#113, it was agreed that power pooling between OFDM symbols is not assumed for evaluation purpose.</w:t>
      </w:r>
    </w:p>
    <w:tbl>
      <w:tblPr>
        <w:tblStyle w:val="TableGrid"/>
        <w:tblW w:w="0" w:type="auto"/>
        <w:tblLook w:val="04A0" w:firstRow="1" w:lastRow="0" w:firstColumn="1" w:lastColumn="0" w:noHBand="0" w:noVBand="1"/>
      </w:tblPr>
      <w:tblGrid>
        <w:gridCol w:w="9307"/>
      </w:tblGrid>
      <w:tr w:rsidR="00896AA2" w14:paraId="67C83FEB" w14:textId="77777777" w:rsidTr="00896AA2">
        <w:tc>
          <w:tcPr>
            <w:tcW w:w="9307" w:type="dxa"/>
          </w:tcPr>
          <w:p w14:paraId="7CB227FD" w14:textId="77777777" w:rsidR="00896AA2" w:rsidRPr="00896AA2" w:rsidRDefault="00896AA2" w:rsidP="00896AA2">
            <w:pPr>
              <w:autoSpaceDE/>
              <w:autoSpaceDN/>
              <w:adjustRightInd/>
              <w:snapToGrid/>
              <w:spacing w:after="0"/>
              <w:rPr>
                <w:rFonts w:ascii="Times" w:eastAsia="Batang" w:hAnsi="Times"/>
                <w:b/>
                <w:bCs/>
                <w:sz w:val="20"/>
                <w:szCs w:val="20"/>
                <w:highlight w:val="green"/>
                <w:lang w:val="en-GB"/>
              </w:rPr>
            </w:pPr>
            <w:r w:rsidRPr="00896AA2">
              <w:rPr>
                <w:rFonts w:ascii="Times" w:eastAsia="Batang" w:hAnsi="Times"/>
                <w:b/>
                <w:bCs/>
                <w:sz w:val="20"/>
                <w:szCs w:val="20"/>
                <w:highlight w:val="green"/>
                <w:lang w:val="en-GB"/>
              </w:rPr>
              <w:t>Agreement</w:t>
            </w:r>
          </w:p>
          <w:p w14:paraId="4EBDF0B5" w14:textId="4ED9F9C5" w:rsidR="00896AA2" w:rsidRPr="00896AA2" w:rsidRDefault="00896AA2" w:rsidP="00896AA2">
            <w:pPr>
              <w:autoSpaceDE/>
              <w:autoSpaceDN/>
              <w:adjustRightInd/>
              <w:snapToGrid/>
              <w:spacing w:after="0"/>
              <w:jc w:val="left"/>
              <w:rPr>
                <w:rFonts w:ascii="Times" w:eastAsia="Batang" w:hAnsi="Times"/>
                <w:sz w:val="20"/>
                <w:szCs w:val="24"/>
                <w:lang w:val="en-GB"/>
              </w:rPr>
            </w:pPr>
            <w:r w:rsidRPr="00896AA2">
              <w:rPr>
                <w:rFonts w:ascii="Times" w:eastAsia="Batang" w:hAnsi="Times"/>
                <w:sz w:val="20"/>
                <w:szCs w:val="24"/>
                <w:lang w:val="en-GB"/>
              </w:rPr>
              <w:t>Power pooling between OFDM symbols is not assumed for evaluation purposes. Average EPRE is defined per OFDM symbol.</w:t>
            </w:r>
          </w:p>
        </w:tc>
      </w:tr>
    </w:tbl>
    <w:p w14:paraId="27BA7420" w14:textId="230F8C0B" w:rsidR="00896AA2" w:rsidRDefault="00896AA2" w:rsidP="00816F56">
      <w:pPr>
        <w:rPr>
          <w:lang w:eastAsia="zh-CN"/>
        </w:rPr>
      </w:pPr>
      <w:r>
        <w:rPr>
          <w:lang w:eastAsia="zh-CN"/>
        </w:rPr>
        <w:t xml:space="preserve">It means that power boosting or pooling within </w:t>
      </w:r>
      <w:r w:rsidR="006E591D">
        <w:rPr>
          <w:lang w:eastAsia="zh-CN"/>
        </w:rPr>
        <w:t xml:space="preserve">an </w:t>
      </w:r>
      <w:r>
        <w:rPr>
          <w:lang w:eastAsia="zh-CN"/>
        </w:rPr>
        <w:t>OFDM symbol is applicable at transmitter. This will benefit waveform</w:t>
      </w:r>
      <w:r w:rsidR="000841D4">
        <w:rPr>
          <w:lang w:eastAsia="zh-CN"/>
        </w:rPr>
        <w:t>s</w:t>
      </w:r>
      <w:r>
        <w:rPr>
          <w:lang w:eastAsia="zh-CN"/>
        </w:rPr>
        <w:t xml:space="preserve"> </w:t>
      </w:r>
      <w:r w:rsidR="003860B3">
        <w:rPr>
          <w:lang w:eastAsia="zh-CN"/>
        </w:rPr>
        <w:t xml:space="preserve">supporting both bit 0 and bit 1 </w:t>
      </w:r>
      <w:r>
        <w:rPr>
          <w:lang w:eastAsia="zh-CN"/>
        </w:rPr>
        <w:t>in an OFDM symbol</w:t>
      </w:r>
      <w:r w:rsidR="000841D4">
        <w:rPr>
          <w:lang w:eastAsia="zh-CN"/>
        </w:rPr>
        <w:t>, e.g. OOK-2/3/4 and FSK-1/2, since symbols for bit 1 can be power boosted.</w:t>
      </w:r>
    </w:p>
    <w:p w14:paraId="43AE0838" w14:textId="520584E4" w:rsidR="006E591D" w:rsidRPr="003860B3" w:rsidRDefault="006E591D" w:rsidP="00816F56">
      <w:pPr>
        <w:rPr>
          <w:b/>
          <w:i/>
          <w:lang w:eastAsia="zh-CN"/>
        </w:rPr>
      </w:pPr>
      <w:r w:rsidRPr="003860B3">
        <w:rPr>
          <w:b/>
          <w:i/>
          <w:lang w:eastAsia="zh-CN"/>
        </w:rPr>
        <w:t xml:space="preserve">Proposal </w:t>
      </w:r>
      <w:r w:rsidR="003D0BDC">
        <w:rPr>
          <w:b/>
          <w:i/>
          <w:lang w:eastAsia="zh-CN"/>
        </w:rPr>
        <w:t>2</w:t>
      </w:r>
      <w:r w:rsidRPr="003860B3">
        <w:rPr>
          <w:b/>
          <w:i/>
          <w:lang w:eastAsia="zh-CN"/>
        </w:rPr>
        <w:t xml:space="preserve">: Power boosting or pooling within an OFDM symbol is applicable for waveforms </w:t>
      </w:r>
      <w:r w:rsidR="001D5965">
        <w:rPr>
          <w:b/>
          <w:i/>
          <w:lang w:eastAsia="zh-CN"/>
        </w:rPr>
        <w:t>in which one OFDM symbol contain</w:t>
      </w:r>
      <w:r w:rsidRPr="003860B3">
        <w:rPr>
          <w:b/>
          <w:i/>
          <w:lang w:eastAsia="zh-CN"/>
        </w:rPr>
        <w:t xml:space="preserve"> </w:t>
      </w:r>
      <w:r w:rsidR="003860B3">
        <w:rPr>
          <w:b/>
          <w:i/>
          <w:lang w:eastAsia="zh-CN"/>
        </w:rPr>
        <w:t>both bit 0 and bit 1</w:t>
      </w:r>
      <w:r w:rsidR="001D5965">
        <w:rPr>
          <w:b/>
          <w:i/>
          <w:lang w:eastAsia="zh-CN"/>
        </w:rPr>
        <w:t xml:space="preserve"> of LP-WUS</w:t>
      </w:r>
      <w:r w:rsidRPr="003860B3">
        <w:rPr>
          <w:b/>
          <w:i/>
          <w:lang w:eastAsia="zh-CN"/>
        </w:rPr>
        <w:t>.</w:t>
      </w:r>
    </w:p>
    <w:p w14:paraId="71AD4751" w14:textId="77777777" w:rsidR="00896AA2" w:rsidRDefault="00896AA2" w:rsidP="00816F56">
      <w:pPr>
        <w:rPr>
          <w:lang w:eastAsia="zh-CN"/>
        </w:rPr>
      </w:pPr>
    </w:p>
    <w:p w14:paraId="4E891B41" w14:textId="30F023FA" w:rsidR="003438CB" w:rsidRDefault="00785D87" w:rsidP="00577471">
      <w:pPr>
        <w:pStyle w:val="Heading2"/>
        <w:numPr>
          <w:ilvl w:val="1"/>
          <w:numId w:val="5"/>
        </w:numPr>
        <w:ind w:left="576"/>
      </w:pPr>
      <w:r>
        <w:t>Channel</w:t>
      </w:r>
      <w:r w:rsidR="003438CB">
        <w:t xml:space="preserve"> bandwidth</w:t>
      </w:r>
    </w:p>
    <w:p w14:paraId="4DDF7082" w14:textId="57250BAC" w:rsidR="003438CB" w:rsidRDefault="003438CB" w:rsidP="00816F56">
      <w:pPr>
        <w:rPr>
          <w:lang w:eastAsia="zh-CN"/>
        </w:rPr>
      </w:pPr>
      <w:r>
        <w:rPr>
          <w:rFonts w:hint="eastAsia"/>
          <w:lang w:eastAsia="zh-CN"/>
        </w:rPr>
        <w:t>I</w:t>
      </w:r>
      <w:r>
        <w:rPr>
          <w:lang w:eastAsia="zh-CN"/>
        </w:rPr>
        <w:t>n RAN1</w:t>
      </w:r>
      <w:r w:rsidRPr="00C503E4">
        <w:rPr>
          <w:lang w:eastAsia="zh-CN"/>
        </w:rPr>
        <w:t>#11</w:t>
      </w:r>
      <w:r w:rsidR="00FA3B3F" w:rsidRPr="00C503E4">
        <w:rPr>
          <w:lang w:eastAsia="zh-CN"/>
        </w:rPr>
        <w:t>1</w:t>
      </w:r>
      <w:r w:rsidRPr="00683FCE">
        <w:rPr>
          <w:lang w:eastAsia="zh-CN"/>
        </w:rPr>
        <w:t xml:space="preserve">, </w:t>
      </w:r>
      <w:r w:rsidR="004F18B0" w:rsidRPr="00470721">
        <w:rPr>
          <w:lang w:eastAsia="zh-CN"/>
        </w:rPr>
        <w:t>c</w:t>
      </w:r>
      <w:r w:rsidR="004F18B0">
        <w:rPr>
          <w:lang w:eastAsia="zh-CN"/>
        </w:rPr>
        <w:t>hannel bandwidth of LP-WUS was discussed and only provided with the candidate upper bounds</w:t>
      </w:r>
      <w:r>
        <w:rPr>
          <w:lang w:eastAsia="zh-CN"/>
        </w:rPr>
        <w:t>.</w:t>
      </w:r>
    </w:p>
    <w:tbl>
      <w:tblPr>
        <w:tblStyle w:val="TableGrid"/>
        <w:tblW w:w="0" w:type="auto"/>
        <w:tblLook w:val="04A0" w:firstRow="1" w:lastRow="0" w:firstColumn="1" w:lastColumn="0" w:noHBand="0" w:noVBand="1"/>
      </w:tblPr>
      <w:tblGrid>
        <w:gridCol w:w="9307"/>
      </w:tblGrid>
      <w:tr w:rsidR="003438CB" w14:paraId="57C834C2" w14:textId="77777777" w:rsidTr="003438CB">
        <w:tc>
          <w:tcPr>
            <w:tcW w:w="9307" w:type="dxa"/>
          </w:tcPr>
          <w:p w14:paraId="7FF79175" w14:textId="77777777" w:rsidR="004F18B0" w:rsidRPr="004F18B0" w:rsidRDefault="004F18B0" w:rsidP="004F18B0">
            <w:pPr>
              <w:autoSpaceDE/>
              <w:autoSpaceDN/>
              <w:adjustRightInd/>
              <w:snapToGrid/>
              <w:spacing w:after="0"/>
              <w:jc w:val="left"/>
              <w:rPr>
                <w:rFonts w:ascii="Times" w:eastAsia="Batang" w:hAnsi="Times"/>
                <w:sz w:val="20"/>
                <w:szCs w:val="24"/>
                <w:highlight w:val="green"/>
                <w:lang w:val="en-GB" w:eastAsia="x-none"/>
              </w:rPr>
            </w:pPr>
            <w:r w:rsidRPr="004F18B0">
              <w:rPr>
                <w:rFonts w:ascii="Times" w:eastAsia="Batang" w:hAnsi="Times"/>
                <w:sz w:val="20"/>
                <w:szCs w:val="24"/>
                <w:highlight w:val="green"/>
                <w:lang w:val="en-GB" w:eastAsia="x-none"/>
              </w:rPr>
              <w:t>Agreement</w:t>
            </w:r>
          </w:p>
          <w:p w14:paraId="57943BB3" w14:textId="77777777" w:rsidR="004F18B0" w:rsidRPr="004F18B0" w:rsidRDefault="004F18B0" w:rsidP="004F18B0">
            <w:pPr>
              <w:autoSpaceDE/>
              <w:autoSpaceDN/>
              <w:adjustRightInd/>
              <w:snapToGrid/>
              <w:spacing w:after="0"/>
              <w:jc w:val="left"/>
              <w:rPr>
                <w:rFonts w:eastAsia="Batang"/>
                <w:sz w:val="20"/>
                <w:szCs w:val="20"/>
                <w:lang w:val="en-GB"/>
              </w:rPr>
            </w:pPr>
            <w:r w:rsidRPr="004F18B0">
              <w:rPr>
                <w:rFonts w:eastAsia="Batang"/>
                <w:sz w:val="20"/>
                <w:szCs w:val="20"/>
                <w:lang w:val="en-GB"/>
              </w:rPr>
              <w:t xml:space="preserve">For the purpose of study, the BW of one LP-WUS is </w:t>
            </w:r>
            <w:r w:rsidRPr="004F18B0">
              <w:rPr>
                <w:rFonts w:eastAsia="宋体"/>
                <w:sz w:val="20"/>
                <w:szCs w:val="20"/>
                <w:lang w:val="en-GB"/>
              </w:rPr>
              <w:t>not greater than X (FFS X is 5 or 20) MHz for FR1</w:t>
            </w:r>
            <w:r w:rsidRPr="004F18B0">
              <w:rPr>
                <w:rFonts w:eastAsia="Batang"/>
                <w:sz w:val="20"/>
                <w:szCs w:val="20"/>
                <w:lang w:val="en-GB"/>
              </w:rPr>
              <w:t xml:space="preserve">, study further </w:t>
            </w:r>
          </w:p>
          <w:p w14:paraId="6CC32827" w14:textId="77777777" w:rsidR="004F18B0" w:rsidRPr="004F18B0" w:rsidRDefault="004F18B0" w:rsidP="00391326">
            <w:pPr>
              <w:numPr>
                <w:ilvl w:val="0"/>
                <w:numId w:val="23"/>
              </w:numPr>
              <w:autoSpaceDE/>
              <w:autoSpaceDN/>
              <w:adjustRightInd/>
              <w:snapToGrid/>
              <w:spacing w:after="0"/>
              <w:jc w:val="left"/>
              <w:rPr>
                <w:rFonts w:eastAsia="Batang"/>
                <w:sz w:val="20"/>
                <w:szCs w:val="20"/>
                <w:lang w:val="en-GB" w:eastAsia="x-none"/>
              </w:rPr>
            </w:pPr>
            <w:r w:rsidRPr="004F18B0">
              <w:rPr>
                <w:rFonts w:eastAsia="Batang"/>
                <w:sz w:val="20"/>
                <w:szCs w:val="20"/>
                <w:lang w:val="en-GB" w:eastAsia="x-none"/>
              </w:rPr>
              <w:t>whether BW of LP-WUS is configurable (implicitly or explicitly)</w:t>
            </w:r>
          </w:p>
          <w:p w14:paraId="15E8501D" w14:textId="77777777" w:rsidR="004F18B0" w:rsidRPr="004F18B0" w:rsidRDefault="004F18B0" w:rsidP="00391326">
            <w:pPr>
              <w:numPr>
                <w:ilvl w:val="0"/>
                <w:numId w:val="23"/>
              </w:numPr>
              <w:autoSpaceDE/>
              <w:autoSpaceDN/>
              <w:adjustRightInd/>
              <w:snapToGrid/>
              <w:spacing w:after="0"/>
              <w:jc w:val="left"/>
              <w:rPr>
                <w:rFonts w:eastAsia="Batang"/>
                <w:sz w:val="20"/>
                <w:szCs w:val="20"/>
                <w:lang w:val="en-GB" w:eastAsia="x-none"/>
              </w:rPr>
            </w:pPr>
            <w:r w:rsidRPr="004F18B0">
              <w:rPr>
                <w:rFonts w:eastAsia="Batang"/>
                <w:sz w:val="20"/>
                <w:szCs w:val="20"/>
                <w:lang w:val="en-GB" w:eastAsia="x-none"/>
              </w:rPr>
              <w:t xml:space="preserve">size of guard band [FFS: within or outside of BW X], if any </w:t>
            </w:r>
          </w:p>
          <w:p w14:paraId="0C562A67" w14:textId="77777777" w:rsidR="004F18B0" w:rsidRPr="004F18B0" w:rsidRDefault="004F18B0" w:rsidP="00391326">
            <w:pPr>
              <w:numPr>
                <w:ilvl w:val="0"/>
                <w:numId w:val="23"/>
              </w:numPr>
              <w:autoSpaceDE/>
              <w:autoSpaceDN/>
              <w:adjustRightInd/>
              <w:snapToGrid/>
              <w:spacing w:after="0"/>
              <w:jc w:val="left"/>
              <w:rPr>
                <w:rFonts w:eastAsia="Batang"/>
                <w:sz w:val="20"/>
                <w:szCs w:val="20"/>
                <w:lang w:val="en-GB" w:eastAsia="x-none"/>
              </w:rPr>
            </w:pPr>
            <w:r w:rsidRPr="004F18B0">
              <w:rPr>
                <w:rFonts w:eastAsia="Batang"/>
                <w:sz w:val="20"/>
                <w:szCs w:val="20"/>
                <w:lang w:val="en-GB" w:eastAsia="x-none"/>
              </w:rPr>
              <w:t>whether there is different X for Idle, Connected, Inactive modes</w:t>
            </w:r>
          </w:p>
          <w:p w14:paraId="72AC51BA" w14:textId="0D734698" w:rsidR="003438CB" w:rsidRPr="004F18B0" w:rsidRDefault="004F18B0" w:rsidP="004F18B0">
            <w:pPr>
              <w:autoSpaceDE/>
              <w:autoSpaceDN/>
              <w:adjustRightInd/>
              <w:snapToGrid/>
              <w:spacing w:after="0"/>
              <w:jc w:val="left"/>
              <w:rPr>
                <w:rFonts w:eastAsia="Batang"/>
                <w:sz w:val="20"/>
                <w:szCs w:val="20"/>
                <w:lang w:val="en-GB" w:eastAsia="x-none"/>
              </w:rPr>
            </w:pPr>
            <w:r w:rsidRPr="004F18B0">
              <w:rPr>
                <w:rFonts w:eastAsia="Batang"/>
                <w:sz w:val="20"/>
                <w:szCs w:val="20"/>
                <w:lang w:val="en-GB" w:eastAsia="x-none"/>
              </w:rPr>
              <w:t>FFS: Whether FR2 is included in the scope of LP-WUS SI</w:t>
            </w:r>
          </w:p>
        </w:tc>
      </w:tr>
    </w:tbl>
    <w:p w14:paraId="683E94D4" w14:textId="3834EDD8" w:rsidR="006E2E66" w:rsidRDefault="006E2E66" w:rsidP="00816F56">
      <w:pPr>
        <w:rPr>
          <w:lang w:eastAsia="zh-CN"/>
        </w:rPr>
      </w:pPr>
      <w:r>
        <w:rPr>
          <w:rFonts w:hint="eastAsia"/>
          <w:lang w:eastAsia="zh-CN"/>
        </w:rPr>
        <w:t>I</w:t>
      </w:r>
      <w:r w:rsidR="00683FCE">
        <w:rPr>
          <w:lang w:eastAsia="zh-CN"/>
        </w:rPr>
        <w:t>n RAN1#112bis-e</w:t>
      </w:r>
      <w:r>
        <w:rPr>
          <w:lang w:eastAsia="zh-CN"/>
        </w:rPr>
        <w:t>, it was agreed that at least one BW size &lt;= 5MHz is recommended.</w:t>
      </w:r>
    </w:p>
    <w:tbl>
      <w:tblPr>
        <w:tblStyle w:val="TableGrid"/>
        <w:tblW w:w="0" w:type="auto"/>
        <w:tblLook w:val="04A0" w:firstRow="1" w:lastRow="0" w:firstColumn="1" w:lastColumn="0" w:noHBand="0" w:noVBand="1"/>
      </w:tblPr>
      <w:tblGrid>
        <w:gridCol w:w="9307"/>
      </w:tblGrid>
      <w:tr w:rsidR="006E2E66" w14:paraId="2E9F1853" w14:textId="77777777" w:rsidTr="006E2E66">
        <w:tc>
          <w:tcPr>
            <w:tcW w:w="9307" w:type="dxa"/>
          </w:tcPr>
          <w:p w14:paraId="2874F45B" w14:textId="77777777" w:rsidR="006E2E66" w:rsidRPr="006E2E66" w:rsidRDefault="006E2E66" w:rsidP="006E2E66">
            <w:pPr>
              <w:autoSpaceDE/>
              <w:autoSpaceDN/>
              <w:adjustRightInd/>
              <w:snapToGrid/>
              <w:spacing w:after="0"/>
              <w:jc w:val="left"/>
              <w:rPr>
                <w:rFonts w:ascii="Times" w:eastAsia="Batang" w:hAnsi="Times" w:cs="Times"/>
                <w:b/>
                <w:bCs/>
                <w:sz w:val="20"/>
                <w:szCs w:val="20"/>
                <w:highlight w:val="green"/>
                <w:lang w:val="en-GB" w:eastAsia="x-none"/>
              </w:rPr>
            </w:pPr>
            <w:r w:rsidRPr="006E2E66">
              <w:rPr>
                <w:rFonts w:ascii="Times" w:eastAsia="Batang" w:hAnsi="Times" w:cs="Times"/>
                <w:b/>
                <w:bCs/>
                <w:sz w:val="20"/>
                <w:szCs w:val="20"/>
                <w:highlight w:val="green"/>
                <w:lang w:val="en-GB" w:eastAsia="x-none"/>
              </w:rPr>
              <w:t>Agreement</w:t>
            </w:r>
          </w:p>
          <w:p w14:paraId="29CF167C" w14:textId="77777777" w:rsidR="006E2E66" w:rsidRPr="006E2E66" w:rsidRDefault="006E2E66" w:rsidP="006E2E66">
            <w:pPr>
              <w:autoSpaceDE/>
              <w:autoSpaceDN/>
              <w:adjustRightInd/>
              <w:snapToGrid/>
              <w:spacing w:after="0"/>
              <w:jc w:val="left"/>
              <w:rPr>
                <w:rFonts w:ascii="Times" w:eastAsia="Batang" w:hAnsi="Times" w:cs="Times"/>
                <w:sz w:val="20"/>
                <w:szCs w:val="20"/>
                <w:lang w:val="en-GB"/>
              </w:rPr>
            </w:pPr>
            <w:r w:rsidRPr="006E2E66">
              <w:rPr>
                <w:rFonts w:ascii="Times" w:eastAsia="Batang" w:hAnsi="Times" w:cs="Times"/>
                <w:iCs/>
                <w:sz w:val="20"/>
                <w:szCs w:val="20"/>
                <w:lang w:val="en-GB"/>
              </w:rPr>
              <w:t>At least for IDLE/Inactive mode, at least one BW-size &lt;=5MHz is recommended to be supported for FR1</w:t>
            </w:r>
          </w:p>
          <w:p w14:paraId="089E5B35" w14:textId="77777777" w:rsidR="006E2E66" w:rsidRPr="006E2E66" w:rsidRDefault="006E2E66" w:rsidP="006E2E66">
            <w:pPr>
              <w:numPr>
                <w:ilvl w:val="0"/>
                <w:numId w:val="34"/>
              </w:numPr>
              <w:autoSpaceDE/>
              <w:autoSpaceDN/>
              <w:adjustRightInd/>
              <w:snapToGrid/>
              <w:spacing w:after="0"/>
              <w:jc w:val="left"/>
              <w:rPr>
                <w:rFonts w:ascii="Times" w:eastAsia="Batang" w:hAnsi="Times" w:cs="Times"/>
                <w:sz w:val="20"/>
                <w:szCs w:val="20"/>
                <w:lang w:val="en-GB" w:eastAsia="x-none"/>
              </w:rPr>
            </w:pPr>
            <w:r w:rsidRPr="006E2E66">
              <w:rPr>
                <w:rFonts w:ascii="Times" w:eastAsia="Batang" w:hAnsi="Times" w:cs="Times"/>
                <w:iCs/>
                <w:sz w:val="20"/>
                <w:szCs w:val="20"/>
                <w:lang w:val="en-GB" w:eastAsia="x-none"/>
              </w:rPr>
              <w:t>Other BW sizes are not precluded</w:t>
            </w:r>
          </w:p>
          <w:p w14:paraId="3E1DB0A8" w14:textId="77777777" w:rsidR="006E2E66" w:rsidRPr="006E2E66" w:rsidRDefault="006E2E66" w:rsidP="006E2E66">
            <w:pPr>
              <w:numPr>
                <w:ilvl w:val="1"/>
                <w:numId w:val="34"/>
              </w:numPr>
              <w:autoSpaceDE/>
              <w:autoSpaceDN/>
              <w:adjustRightInd/>
              <w:snapToGrid/>
              <w:spacing w:after="0"/>
              <w:jc w:val="left"/>
              <w:rPr>
                <w:rFonts w:ascii="Times" w:eastAsia="Batang" w:hAnsi="Times" w:cs="Times"/>
                <w:sz w:val="20"/>
                <w:szCs w:val="20"/>
                <w:lang w:val="en-GB" w:eastAsia="x-none"/>
              </w:rPr>
            </w:pPr>
            <w:r w:rsidRPr="006E2E66">
              <w:rPr>
                <w:rFonts w:ascii="Times" w:eastAsia="Batang" w:hAnsi="Times" w:cs="Times"/>
                <w:iCs/>
                <w:sz w:val="20"/>
                <w:szCs w:val="20"/>
                <w:lang w:val="en-GB" w:eastAsia="x-none"/>
              </w:rPr>
              <w:t>if additional BW-size(s) are recommended to be supported, BW-size can be up to 20MHz</w:t>
            </w:r>
          </w:p>
          <w:p w14:paraId="6FC33397" w14:textId="4880C752" w:rsidR="006E2E66" w:rsidRPr="006E2E66" w:rsidRDefault="006E2E66" w:rsidP="00816F56">
            <w:pPr>
              <w:numPr>
                <w:ilvl w:val="0"/>
                <w:numId w:val="34"/>
              </w:numPr>
              <w:autoSpaceDE/>
              <w:autoSpaceDN/>
              <w:adjustRightInd/>
              <w:snapToGrid/>
              <w:spacing w:after="0"/>
              <w:jc w:val="left"/>
              <w:rPr>
                <w:rFonts w:ascii="Times" w:eastAsia="Batang" w:hAnsi="Times" w:cs="Times"/>
                <w:sz w:val="20"/>
                <w:szCs w:val="20"/>
                <w:lang w:val="en-GB" w:eastAsia="x-none"/>
              </w:rPr>
            </w:pPr>
            <w:r w:rsidRPr="006E2E66">
              <w:rPr>
                <w:rFonts w:ascii="Times" w:eastAsia="Batang" w:hAnsi="Times" w:cs="Times"/>
                <w:iCs/>
                <w:sz w:val="20"/>
                <w:szCs w:val="20"/>
                <w:lang w:val="en-GB" w:eastAsia="x-none"/>
              </w:rPr>
              <w:t>LP-WUS bandwidth size (including guard-bands) is assumed to be an integer number of PRBs</w:t>
            </w:r>
          </w:p>
        </w:tc>
      </w:tr>
    </w:tbl>
    <w:p w14:paraId="7F0D0B28" w14:textId="52F93D1B" w:rsidR="00E577AD" w:rsidRDefault="007B1138" w:rsidP="00816F56">
      <w:pPr>
        <w:rPr>
          <w:lang w:eastAsia="zh-CN"/>
        </w:rPr>
      </w:pPr>
      <w:r>
        <w:rPr>
          <w:lang w:eastAsia="zh-CN"/>
        </w:rPr>
        <w:t xml:space="preserve">Resource of LP-WUS can be scalable for different coverage. On the other hand, </w:t>
      </w:r>
      <w:r w:rsidR="00B66E3D">
        <w:rPr>
          <w:lang w:eastAsia="zh-CN"/>
        </w:rPr>
        <w:t>LR can be further exte</w:t>
      </w:r>
      <w:r>
        <w:rPr>
          <w:lang w:eastAsia="zh-CN"/>
        </w:rPr>
        <w:t>nded for more functionalities, and w</w:t>
      </w:r>
      <w:r w:rsidR="00B66E3D">
        <w:rPr>
          <w:lang w:eastAsia="zh-CN"/>
        </w:rPr>
        <w:t xml:space="preserve">e should consider the forward compatibility of LP-WUS. The </w:t>
      </w:r>
      <w:r w:rsidR="003E26B2">
        <w:rPr>
          <w:lang w:eastAsia="zh-CN"/>
        </w:rPr>
        <w:t>BW of one LP-WUS</w:t>
      </w:r>
      <w:r w:rsidR="00B66E3D">
        <w:rPr>
          <w:lang w:eastAsia="zh-CN"/>
        </w:rPr>
        <w:t xml:space="preserve"> can be scalable to enable the forward compatibility.</w:t>
      </w:r>
    </w:p>
    <w:p w14:paraId="5F12219F" w14:textId="6BAC9D81" w:rsidR="00B66E3D" w:rsidRPr="00250229" w:rsidRDefault="00B66E3D" w:rsidP="00816F56">
      <w:pPr>
        <w:rPr>
          <w:b/>
          <w:i/>
          <w:lang w:eastAsia="zh-CN"/>
        </w:rPr>
      </w:pPr>
      <w:r w:rsidRPr="00250229">
        <w:rPr>
          <w:rFonts w:hint="eastAsia"/>
          <w:b/>
          <w:i/>
          <w:lang w:eastAsia="zh-CN"/>
        </w:rPr>
        <w:t>P</w:t>
      </w:r>
      <w:r w:rsidRPr="00250229">
        <w:rPr>
          <w:b/>
          <w:i/>
          <w:lang w:eastAsia="zh-CN"/>
        </w:rPr>
        <w:t xml:space="preserve">roposal </w:t>
      </w:r>
      <w:r w:rsidR="003D0BDC">
        <w:rPr>
          <w:b/>
          <w:i/>
          <w:lang w:eastAsia="zh-CN"/>
        </w:rPr>
        <w:t>3</w:t>
      </w:r>
      <w:r w:rsidRPr="00250229">
        <w:rPr>
          <w:b/>
          <w:i/>
          <w:lang w:eastAsia="zh-CN"/>
        </w:rPr>
        <w:t xml:space="preserve">: The </w:t>
      </w:r>
      <w:r w:rsidR="003E26B2" w:rsidRPr="00250229">
        <w:rPr>
          <w:b/>
          <w:i/>
          <w:lang w:eastAsia="zh-CN"/>
        </w:rPr>
        <w:t>BW of one LP-WUS</w:t>
      </w:r>
      <w:r w:rsidR="007B1138" w:rsidRPr="00250229">
        <w:rPr>
          <w:b/>
          <w:i/>
          <w:lang w:eastAsia="zh-CN"/>
        </w:rPr>
        <w:t xml:space="preserve"> can be scalable</w:t>
      </w:r>
      <w:r w:rsidRPr="00250229">
        <w:rPr>
          <w:b/>
          <w:i/>
          <w:lang w:eastAsia="zh-CN"/>
        </w:rPr>
        <w:t>.</w:t>
      </w:r>
    </w:p>
    <w:p w14:paraId="39E5C012" w14:textId="05B5ED99" w:rsidR="00B66E3D" w:rsidRDefault="00B66E3D" w:rsidP="00816F56">
      <w:pPr>
        <w:rPr>
          <w:lang w:eastAsia="zh-CN"/>
        </w:rPr>
      </w:pPr>
    </w:p>
    <w:p w14:paraId="09954069" w14:textId="60D130A7" w:rsidR="00F40016" w:rsidRDefault="008124FF" w:rsidP="00F40016">
      <w:pPr>
        <w:pStyle w:val="Heading1"/>
      </w:pPr>
      <w:r>
        <w:t>Waveform comparison</w:t>
      </w:r>
    </w:p>
    <w:p w14:paraId="7398C1C1" w14:textId="77777777" w:rsidR="00E46E2A" w:rsidRDefault="00E46E2A" w:rsidP="00E46E2A">
      <w:pPr>
        <w:rPr>
          <w:lang w:eastAsia="zh-CN"/>
        </w:rPr>
      </w:pPr>
      <w:r>
        <w:rPr>
          <w:lang w:eastAsia="zh-CN"/>
        </w:rPr>
        <w:t>I</w:t>
      </w:r>
      <w:r>
        <w:rPr>
          <w:rFonts w:hint="eastAsia"/>
          <w:lang w:eastAsia="zh-CN"/>
        </w:rPr>
        <w:t xml:space="preserve">n </w:t>
      </w:r>
      <w:r w:rsidRPr="00BF08CC">
        <w:rPr>
          <w:lang w:eastAsia="zh-CN"/>
        </w:rPr>
        <w:t>RAN1#113, compari</w:t>
      </w:r>
      <w:r>
        <w:rPr>
          <w:lang w:eastAsia="zh-CN"/>
        </w:rPr>
        <w:t>sons among waveform are narrowed down.</w:t>
      </w:r>
    </w:p>
    <w:tbl>
      <w:tblPr>
        <w:tblStyle w:val="TableGrid"/>
        <w:tblW w:w="0" w:type="auto"/>
        <w:tblLook w:val="04A0" w:firstRow="1" w:lastRow="0" w:firstColumn="1" w:lastColumn="0" w:noHBand="0" w:noVBand="1"/>
      </w:tblPr>
      <w:tblGrid>
        <w:gridCol w:w="9307"/>
      </w:tblGrid>
      <w:tr w:rsidR="00E46E2A" w14:paraId="565789F5" w14:textId="77777777" w:rsidTr="000E2D24">
        <w:tc>
          <w:tcPr>
            <w:tcW w:w="9307" w:type="dxa"/>
          </w:tcPr>
          <w:p w14:paraId="464DF649" w14:textId="77777777" w:rsidR="00E46E2A" w:rsidRPr="003860B3" w:rsidRDefault="00E46E2A" w:rsidP="000E2D24">
            <w:pPr>
              <w:autoSpaceDE/>
              <w:autoSpaceDN/>
              <w:adjustRightInd/>
              <w:snapToGrid/>
              <w:spacing w:after="0"/>
              <w:jc w:val="left"/>
              <w:rPr>
                <w:rFonts w:eastAsia="Batang"/>
                <w:sz w:val="20"/>
                <w:szCs w:val="24"/>
                <w:highlight w:val="green"/>
                <w:lang w:val="en-GB" w:eastAsia="ko-KR"/>
              </w:rPr>
            </w:pPr>
            <w:r w:rsidRPr="003860B3">
              <w:rPr>
                <w:rFonts w:eastAsia="Batang"/>
                <w:b/>
                <w:iCs/>
                <w:sz w:val="20"/>
                <w:szCs w:val="24"/>
                <w:highlight w:val="green"/>
                <w:lang w:val="en-GB"/>
              </w:rPr>
              <w:t>Agreement</w:t>
            </w:r>
          </w:p>
          <w:p w14:paraId="37EE1B06" w14:textId="77777777" w:rsidR="00E46E2A" w:rsidRPr="003860B3" w:rsidRDefault="00E46E2A" w:rsidP="000E2D24">
            <w:pPr>
              <w:autoSpaceDE/>
              <w:autoSpaceDN/>
              <w:adjustRightInd/>
              <w:snapToGrid/>
              <w:spacing w:after="0"/>
              <w:jc w:val="left"/>
              <w:rPr>
                <w:rFonts w:eastAsia="Batang"/>
                <w:b/>
                <w:bCs/>
                <w:sz w:val="20"/>
                <w:szCs w:val="20"/>
                <w:lang w:val="en-GB"/>
              </w:rPr>
            </w:pPr>
            <w:r w:rsidRPr="003860B3">
              <w:rPr>
                <w:rFonts w:eastAsia="Batang"/>
                <w:b/>
                <w:bCs/>
                <w:sz w:val="20"/>
                <w:szCs w:val="20"/>
              </w:rPr>
              <w:t>For companies to consider for providing evaluation results</w:t>
            </w:r>
          </w:p>
          <w:p w14:paraId="448F7A1D" w14:textId="77777777" w:rsidR="00E46E2A" w:rsidRPr="003860B3" w:rsidRDefault="00E46E2A" w:rsidP="000E2D24">
            <w:pPr>
              <w:numPr>
                <w:ilvl w:val="0"/>
                <w:numId w:val="40"/>
              </w:numPr>
              <w:autoSpaceDE/>
              <w:autoSpaceDN/>
              <w:adjustRightInd/>
              <w:snapToGrid/>
              <w:spacing w:after="0"/>
              <w:jc w:val="left"/>
              <w:rPr>
                <w:rFonts w:eastAsia="Batang"/>
                <w:sz w:val="20"/>
                <w:szCs w:val="20"/>
                <w:lang w:val="fi-FI" w:eastAsia="x-none"/>
              </w:rPr>
            </w:pPr>
            <w:r w:rsidRPr="003860B3">
              <w:rPr>
                <w:rFonts w:eastAsia="Batang"/>
                <w:sz w:val="20"/>
                <w:szCs w:val="20"/>
                <w:lang w:val="en-GB" w:eastAsia="x-none"/>
              </w:rPr>
              <w:t>Cross-waveform-comparison</w:t>
            </w:r>
          </w:p>
          <w:p w14:paraId="4F4C8892" w14:textId="77777777" w:rsidR="00E46E2A" w:rsidRPr="003860B3" w:rsidRDefault="00E46E2A" w:rsidP="000E2D24">
            <w:pPr>
              <w:numPr>
                <w:ilvl w:val="1"/>
                <w:numId w:val="40"/>
              </w:numPr>
              <w:autoSpaceDE/>
              <w:autoSpaceDN/>
              <w:adjustRightInd/>
              <w:snapToGrid/>
              <w:spacing w:after="0"/>
              <w:jc w:val="left"/>
              <w:rPr>
                <w:rFonts w:eastAsia="Batang"/>
                <w:sz w:val="20"/>
                <w:szCs w:val="20"/>
                <w:lang w:eastAsia="x-none"/>
              </w:rPr>
            </w:pPr>
            <w:r w:rsidRPr="003860B3">
              <w:rPr>
                <w:rFonts w:eastAsia="Batang"/>
                <w:sz w:val="20"/>
                <w:szCs w:val="20"/>
                <w:lang w:eastAsia="x-none"/>
              </w:rPr>
              <w:t>OOK-1 M=1 and OOK-4 M=1 (may not need to be simulated, difference can be only in frequency domain sequence used)</w:t>
            </w:r>
          </w:p>
          <w:p w14:paraId="4620214E" w14:textId="77777777" w:rsidR="00E46E2A" w:rsidRPr="003860B3" w:rsidRDefault="00E46E2A" w:rsidP="000E2D24">
            <w:pPr>
              <w:numPr>
                <w:ilvl w:val="1"/>
                <w:numId w:val="40"/>
              </w:numPr>
              <w:autoSpaceDE/>
              <w:autoSpaceDN/>
              <w:adjustRightInd/>
              <w:snapToGrid/>
              <w:spacing w:after="0"/>
              <w:jc w:val="left"/>
              <w:rPr>
                <w:rFonts w:eastAsia="Batang"/>
                <w:sz w:val="20"/>
                <w:szCs w:val="20"/>
                <w:lang w:eastAsia="x-none"/>
              </w:rPr>
            </w:pPr>
            <w:r w:rsidRPr="003860B3">
              <w:rPr>
                <w:rFonts w:eastAsia="Batang"/>
                <w:sz w:val="20"/>
                <w:szCs w:val="20"/>
                <w:lang w:eastAsia="x-none"/>
              </w:rPr>
              <w:t>OOK-1 with M x higher SCS than NR, and OOK-4 M</w:t>
            </w:r>
          </w:p>
          <w:p w14:paraId="59AA8620" w14:textId="77777777" w:rsidR="00E46E2A" w:rsidRPr="003860B3" w:rsidRDefault="00E46E2A" w:rsidP="000E2D24">
            <w:pPr>
              <w:numPr>
                <w:ilvl w:val="2"/>
                <w:numId w:val="40"/>
              </w:numPr>
              <w:autoSpaceDE/>
              <w:autoSpaceDN/>
              <w:adjustRightInd/>
              <w:snapToGrid/>
              <w:spacing w:after="0"/>
              <w:jc w:val="left"/>
              <w:rPr>
                <w:rFonts w:eastAsia="Batang"/>
                <w:sz w:val="20"/>
                <w:szCs w:val="20"/>
                <w:lang w:val="fi-FI" w:eastAsia="x-none"/>
              </w:rPr>
            </w:pPr>
            <w:r w:rsidRPr="003860B3">
              <w:rPr>
                <w:rFonts w:eastAsia="Batang"/>
                <w:sz w:val="20"/>
                <w:szCs w:val="20"/>
                <w:lang w:val="en-GB" w:eastAsia="x-none"/>
              </w:rPr>
              <w:t>M=2,4</w:t>
            </w:r>
          </w:p>
          <w:p w14:paraId="7DE85CD4" w14:textId="77777777" w:rsidR="00E46E2A" w:rsidRPr="003860B3" w:rsidRDefault="00E46E2A" w:rsidP="000E2D24">
            <w:pPr>
              <w:numPr>
                <w:ilvl w:val="1"/>
                <w:numId w:val="40"/>
              </w:numPr>
              <w:autoSpaceDE/>
              <w:autoSpaceDN/>
              <w:adjustRightInd/>
              <w:snapToGrid/>
              <w:spacing w:after="0"/>
              <w:jc w:val="left"/>
              <w:rPr>
                <w:rFonts w:eastAsia="Batang"/>
                <w:sz w:val="20"/>
                <w:szCs w:val="20"/>
                <w:lang w:eastAsia="x-none"/>
              </w:rPr>
            </w:pPr>
            <w:r w:rsidRPr="003860B3">
              <w:rPr>
                <w:rFonts w:eastAsia="Batang"/>
                <w:sz w:val="20"/>
                <w:szCs w:val="20"/>
                <w:lang w:eastAsia="x-none"/>
              </w:rPr>
              <w:t>OOK-4 M=2 and OOK-2 M=2</w:t>
            </w:r>
          </w:p>
          <w:p w14:paraId="563E1DBC" w14:textId="77777777" w:rsidR="00E46E2A" w:rsidRPr="003860B3" w:rsidRDefault="00E46E2A" w:rsidP="000E2D24">
            <w:pPr>
              <w:numPr>
                <w:ilvl w:val="1"/>
                <w:numId w:val="40"/>
              </w:numPr>
              <w:autoSpaceDE/>
              <w:autoSpaceDN/>
              <w:adjustRightInd/>
              <w:snapToGrid/>
              <w:spacing w:after="0"/>
              <w:jc w:val="left"/>
              <w:rPr>
                <w:rFonts w:eastAsia="Batang"/>
                <w:sz w:val="20"/>
                <w:szCs w:val="20"/>
                <w:lang w:eastAsia="x-none"/>
              </w:rPr>
            </w:pPr>
            <w:r w:rsidRPr="003860B3">
              <w:rPr>
                <w:rFonts w:eastAsia="Batang"/>
                <w:sz w:val="20"/>
                <w:szCs w:val="20"/>
                <w:lang w:eastAsia="x-none"/>
              </w:rPr>
              <w:t xml:space="preserve">OOK-3 M=1 and OOK-1 M=1 </w:t>
            </w:r>
          </w:p>
          <w:p w14:paraId="2807A4B8" w14:textId="77777777" w:rsidR="00E46E2A" w:rsidRPr="003860B3" w:rsidRDefault="00E46E2A" w:rsidP="000E2D24">
            <w:pPr>
              <w:numPr>
                <w:ilvl w:val="1"/>
                <w:numId w:val="40"/>
              </w:numPr>
              <w:autoSpaceDE/>
              <w:autoSpaceDN/>
              <w:adjustRightInd/>
              <w:snapToGrid/>
              <w:spacing w:after="0"/>
              <w:jc w:val="left"/>
              <w:rPr>
                <w:rFonts w:eastAsia="Batang"/>
                <w:sz w:val="20"/>
                <w:szCs w:val="20"/>
                <w:lang w:eastAsia="x-none"/>
              </w:rPr>
            </w:pPr>
            <w:r w:rsidRPr="003860B3">
              <w:rPr>
                <w:rFonts w:eastAsia="Batang"/>
                <w:sz w:val="20"/>
                <w:szCs w:val="20"/>
                <w:lang w:eastAsia="x-none"/>
              </w:rPr>
              <w:t>OOK-1 and OOK-2 M=2 with further reduced coderate/increased sequence length</w:t>
            </w:r>
          </w:p>
          <w:p w14:paraId="4846DE24" w14:textId="77777777" w:rsidR="00E46E2A" w:rsidRPr="003860B3" w:rsidRDefault="00E46E2A" w:rsidP="000E2D24">
            <w:pPr>
              <w:numPr>
                <w:ilvl w:val="1"/>
                <w:numId w:val="40"/>
              </w:numPr>
              <w:autoSpaceDE/>
              <w:autoSpaceDN/>
              <w:adjustRightInd/>
              <w:snapToGrid/>
              <w:spacing w:after="0"/>
              <w:jc w:val="left"/>
              <w:rPr>
                <w:rFonts w:eastAsia="Batang"/>
                <w:sz w:val="20"/>
                <w:szCs w:val="20"/>
                <w:lang w:eastAsia="x-none"/>
              </w:rPr>
            </w:pPr>
            <w:r w:rsidRPr="003860B3">
              <w:rPr>
                <w:rFonts w:eastAsia="Batang"/>
                <w:sz w:val="20"/>
                <w:szCs w:val="20"/>
                <w:lang w:eastAsia="x-none"/>
              </w:rPr>
              <w:t>OOK-1 and OOK-4 M=2 with further reduced coderate/increased sequence length</w:t>
            </w:r>
          </w:p>
          <w:p w14:paraId="61C4E6DD" w14:textId="77777777" w:rsidR="00E46E2A" w:rsidRPr="003860B3" w:rsidRDefault="00E46E2A" w:rsidP="000E2D24">
            <w:pPr>
              <w:numPr>
                <w:ilvl w:val="1"/>
                <w:numId w:val="40"/>
              </w:numPr>
              <w:autoSpaceDE/>
              <w:autoSpaceDN/>
              <w:adjustRightInd/>
              <w:snapToGrid/>
              <w:spacing w:after="0"/>
              <w:jc w:val="left"/>
              <w:rPr>
                <w:rFonts w:eastAsia="Batang"/>
                <w:color w:val="7030A0"/>
                <w:sz w:val="20"/>
                <w:szCs w:val="20"/>
                <w:lang w:eastAsia="x-none"/>
              </w:rPr>
            </w:pPr>
            <w:r w:rsidRPr="003860B3">
              <w:rPr>
                <w:rFonts w:eastAsia="Batang"/>
                <w:color w:val="7030A0"/>
                <w:sz w:val="20"/>
                <w:szCs w:val="20"/>
                <w:lang w:eastAsia="x-none"/>
              </w:rPr>
              <w:t>FSK1/2 M=1 (1bit per OFDMA symbol) and OOK-1 M=2</w:t>
            </w:r>
          </w:p>
          <w:p w14:paraId="59D999AE" w14:textId="77777777" w:rsidR="00E46E2A" w:rsidRPr="003860B3" w:rsidRDefault="00E46E2A" w:rsidP="000E2D24">
            <w:pPr>
              <w:numPr>
                <w:ilvl w:val="1"/>
                <w:numId w:val="40"/>
              </w:numPr>
              <w:autoSpaceDE/>
              <w:autoSpaceDN/>
              <w:adjustRightInd/>
              <w:snapToGrid/>
              <w:spacing w:after="0"/>
              <w:jc w:val="left"/>
              <w:rPr>
                <w:rFonts w:eastAsia="Batang"/>
                <w:color w:val="7030A0"/>
                <w:sz w:val="20"/>
                <w:szCs w:val="20"/>
                <w:lang w:eastAsia="x-none"/>
              </w:rPr>
            </w:pPr>
            <w:r w:rsidRPr="003860B3">
              <w:rPr>
                <w:rFonts w:eastAsia="Batang"/>
                <w:color w:val="7030A0"/>
                <w:sz w:val="20"/>
                <w:szCs w:val="20"/>
                <w:lang w:eastAsia="x-none"/>
              </w:rPr>
              <w:t>FSK1/2 M=2 (2bits per OFDMA symbol) and OOK-2 M=4</w:t>
            </w:r>
          </w:p>
          <w:p w14:paraId="0BE9898C" w14:textId="77777777" w:rsidR="00E46E2A" w:rsidRPr="003860B3" w:rsidRDefault="00E46E2A" w:rsidP="000E2D24">
            <w:pPr>
              <w:numPr>
                <w:ilvl w:val="1"/>
                <w:numId w:val="40"/>
              </w:numPr>
              <w:autoSpaceDE/>
              <w:autoSpaceDN/>
              <w:adjustRightInd/>
              <w:snapToGrid/>
              <w:spacing w:after="0"/>
              <w:jc w:val="left"/>
              <w:rPr>
                <w:rFonts w:eastAsia="Batang"/>
                <w:color w:val="7030A0"/>
                <w:sz w:val="20"/>
                <w:szCs w:val="20"/>
                <w:lang w:eastAsia="x-none"/>
              </w:rPr>
            </w:pPr>
            <w:r w:rsidRPr="003860B3">
              <w:rPr>
                <w:rFonts w:eastAsia="Batang"/>
                <w:color w:val="7030A0"/>
                <w:sz w:val="20"/>
                <w:szCs w:val="20"/>
                <w:lang w:eastAsia="x-none"/>
              </w:rPr>
              <w:t xml:space="preserve">FSK1/2 M=2 (2bits per OFDMA symbol) and OOK-4 M=4 </w:t>
            </w:r>
          </w:p>
          <w:p w14:paraId="194E7177" w14:textId="77777777" w:rsidR="00E46E2A" w:rsidRPr="003860B3" w:rsidRDefault="00E46E2A" w:rsidP="000E2D24">
            <w:pPr>
              <w:numPr>
                <w:ilvl w:val="1"/>
                <w:numId w:val="40"/>
              </w:numPr>
              <w:autoSpaceDE/>
              <w:autoSpaceDN/>
              <w:adjustRightInd/>
              <w:snapToGrid/>
              <w:spacing w:after="0"/>
              <w:jc w:val="left"/>
              <w:rPr>
                <w:rFonts w:eastAsia="Batang"/>
                <w:sz w:val="20"/>
                <w:szCs w:val="20"/>
                <w:lang w:eastAsia="x-none"/>
              </w:rPr>
            </w:pPr>
            <w:r w:rsidRPr="003860B3">
              <w:rPr>
                <w:rFonts w:eastAsia="Batang"/>
                <w:sz w:val="20"/>
                <w:szCs w:val="20"/>
                <w:lang w:eastAsia="x-none"/>
              </w:rPr>
              <w:t>OFDMA and other waveforms with roughly matching T-F resources</w:t>
            </w:r>
          </w:p>
          <w:p w14:paraId="71639F25" w14:textId="77777777" w:rsidR="00E46E2A" w:rsidRPr="003860B3" w:rsidRDefault="00E46E2A" w:rsidP="000E2D24">
            <w:pPr>
              <w:numPr>
                <w:ilvl w:val="1"/>
                <w:numId w:val="40"/>
              </w:numPr>
              <w:autoSpaceDE/>
              <w:autoSpaceDN/>
              <w:adjustRightInd/>
              <w:snapToGrid/>
              <w:spacing w:after="0"/>
              <w:jc w:val="left"/>
              <w:rPr>
                <w:rFonts w:eastAsia="Batang"/>
                <w:sz w:val="20"/>
                <w:szCs w:val="20"/>
                <w:lang w:eastAsia="x-none"/>
              </w:rPr>
            </w:pPr>
            <w:r w:rsidRPr="003860B3">
              <w:rPr>
                <w:rFonts w:eastAsia="Batang"/>
                <w:sz w:val="20"/>
                <w:szCs w:val="20"/>
                <w:lang w:eastAsia="x-none"/>
              </w:rPr>
              <w:t xml:space="preserve">Note: Above cases should result in same length of LP-WUS in OFDMA symbols and BW for both compared waveforms </w:t>
            </w:r>
          </w:p>
          <w:p w14:paraId="15DD4222" w14:textId="77777777" w:rsidR="00E46E2A" w:rsidRPr="003860B3" w:rsidRDefault="00E46E2A" w:rsidP="000E2D24">
            <w:pPr>
              <w:numPr>
                <w:ilvl w:val="0"/>
                <w:numId w:val="40"/>
              </w:numPr>
              <w:autoSpaceDE/>
              <w:autoSpaceDN/>
              <w:adjustRightInd/>
              <w:snapToGrid/>
              <w:spacing w:after="0"/>
              <w:jc w:val="left"/>
              <w:rPr>
                <w:rFonts w:eastAsia="Batang"/>
                <w:color w:val="000000"/>
                <w:sz w:val="20"/>
                <w:szCs w:val="20"/>
                <w:lang w:eastAsia="x-none"/>
              </w:rPr>
            </w:pPr>
            <w:r w:rsidRPr="003860B3">
              <w:rPr>
                <w:rFonts w:eastAsia="Batang"/>
                <w:color w:val="000000"/>
                <w:sz w:val="20"/>
                <w:szCs w:val="20"/>
                <w:lang w:eastAsia="x-none"/>
              </w:rPr>
              <w:t>Manchester coding 1/2 is applied to OOK for at least encoded bits (payload).</w:t>
            </w:r>
          </w:p>
          <w:p w14:paraId="643ED735" w14:textId="77777777" w:rsidR="00E46E2A" w:rsidRPr="003860B3" w:rsidRDefault="00E46E2A" w:rsidP="000E2D24">
            <w:pPr>
              <w:numPr>
                <w:ilvl w:val="0"/>
                <w:numId w:val="40"/>
              </w:numPr>
              <w:autoSpaceDE/>
              <w:autoSpaceDN/>
              <w:adjustRightInd/>
              <w:snapToGrid/>
              <w:spacing w:after="0"/>
              <w:jc w:val="left"/>
              <w:rPr>
                <w:rFonts w:eastAsia="Batang"/>
                <w:color w:val="000000"/>
                <w:sz w:val="20"/>
                <w:szCs w:val="20"/>
                <w:lang w:eastAsia="x-none"/>
              </w:rPr>
            </w:pPr>
            <w:r w:rsidRPr="003860B3">
              <w:rPr>
                <w:rFonts w:eastAsia="Batang"/>
                <w:color w:val="000000"/>
                <w:sz w:val="20"/>
                <w:szCs w:val="20"/>
                <w:lang w:eastAsia="x-none"/>
              </w:rPr>
              <w:t xml:space="preserve">At least time and frequency impairments should be included. </w:t>
            </w:r>
          </w:p>
          <w:p w14:paraId="59D309AF" w14:textId="77777777" w:rsidR="00E46E2A" w:rsidRPr="003860B3" w:rsidRDefault="00E46E2A" w:rsidP="000E2D24">
            <w:pPr>
              <w:numPr>
                <w:ilvl w:val="1"/>
                <w:numId w:val="40"/>
              </w:numPr>
              <w:autoSpaceDE/>
              <w:autoSpaceDN/>
              <w:adjustRightInd/>
              <w:snapToGrid/>
              <w:spacing w:after="0"/>
              <w:jc w:val="left"/>
              <w:rPr>
                <w:rFonts w:eastAsia="Batang"/>
                <w:color w:val="000000"/>
                <w:sz w:val="20"/>
                <w:szCs w:val="20"/>
                <w:lang w:eastAsia="x-none"/>
              </w:rPr>
            </w:pPr>
            <w:r w:rsidRPr="003860B3">
              <w:rPr>
                <w:rFonts w:eastAsia="Batang"/>
                <w:color w:val="000000"/>
                <w:sz w:val="20"/>
                <w:szCs w:val="20"/>
                <w:lang w:val="en-GB" w:eastAsia="x-none"/>
              </w:rPr>
              <w:t>residual time offset 0, 1, 2 and 4 us</w:t>
            </w:r>
          </w:p>
          <w:p w14:paraId="10275AF7" w14:textId="77777777" w:rsidR="00E46E2A" w:rsidRPr="003860B3" w:rsidRDefault="00E46E2A" w:rsidP="000E2D24">
            <w:pPr>
              <w:numPr>
                <w:ilvl w:val="1"/>
                <w:numId w:val="40"/>
              </w:numPr>
              <w:autoSpaceDE/>
              <w:autoSpaceDN/>
              <w:adjustRightInd/>
              <w:snapToGrid/>
              <w:spacing w:after="0"/>
              <w:jc w:val="left"/>
              <w:rPr>
                <w:rFonts w:eastAsia="Batang"/>
                <w:color w:val="000000"/>
                <w:sz w:val="20"/>
                <w:szCs w:val="20"/>
                <w:lang w:val="en-GB" w:eastAsia="x-none"/>
              </w:rPr>
            </w:pPr>
            <w:r w:rsidRPr="003860B3">
              <w:rPr>
                <w:rFonts w:eastAsia="Batang"/>
                <w:color w:val="000000"/>
                <w:sz w:val="20"/>
                <w:szCs w:val="20"/>
                <w:lang w:val="en-GB" w:eastAsia="x-none"/>
              </w:rPr>
              <w:t xml:space="preserve">residual frequency offset 0, 1, 2, 5 and 10 </w:t>
            </w:r>
          </w:p>
          <w:p w14:paraId="50D967C8" w14:textId="77777777" w:rsidR="00E46E2A" w:rsidRPr="003860B3" w:rsidRDefault="00E46E2A" w:rsidP="000E2D24">
            <w:pPr>
              <w:numPr>
                <w:ilvl w:val="2"/>
                <w:numId w:val="40"/>
              </w:numPr>
              <w:autoSpaceDE/>
              <w:autoSpaceDN/>
              <w:adjustRightInd/>
              <w:snapToGrid/>
              <w:spacing w:after="0"/>
              <w:jc w:val="left"/>
              <w:rPr>
                <w:rFonts w:eastAsia="Batang"/>
                <w:color w:val="000000"/>
                <w:sz w:val="20"/>
                <w:szCs w:val="20"/>
                <w:lang w:val="fi-FI" w:eastAsia="x-none"/>
              </w:rPr>
            </w:pPr>
            <w:r w:rsidRPr="003860B3">
              <w:rPr>
                <w:rFonts w:eastAsia="Batang"/>
                <w:color w:val="000000"/>
                <w:sz w:val="20"/>
                <w:szCs w:val="20"/>
                <w:lang w:val="en-GB" w:eastAsia="x-none"/>
              </w:rPr>
              <w:t xml:space="preserve">optional 50, 100 ppm </w:t>
            </w:r>
          </w:p>
          <w:p w14:paraId="3F6F4A62" w14:textId="77777777" w:rsidR="00E46E2A" w:rsidRPr="003860B3" w:rsidRDefault="00E46E2A" w:rsidP="000E2D24">
            <w:pPr>
              <w:numPr>
                <w:ilvl w:val="1"/>
                <w:numId w:val="40"/>
              </w:numPr>
              <w:autoSpaceDE/>
              <w:autoSpaceDN/>
              <w:adjustRightInd/>
              <w:snapToGrid/>
              <w:spacing w:after="0"/>
              <w:jc w:val="left"/>
              <w:rPr>
                <w:rFonts w:eastAsia="Batang"/>
                <w:color w:val="000000"/>
                <w:sz w:val="20"/>
                <w:szCs w:val="20"/>
                <w:lang w:eastAsia="x-none"/>
              </w:rPr>
            </w:pPr>
            <w:r w:rsidRPr="003860B3">
              <w:rPr>
                <w:rFonts w:eastAsia="Batang"/>
                <w:color w:val="000000"/>
                <w:sz w:val="20"/>
                <w:szCs w:val="20"/>
                <w:lang w:eastAsia="x-none"/>
              </w:rPr>
              <w:t xml:space="preserve">showing tolerance higher than above values is not precluded  </w:t>
            </w:r>
          </w:p>
          <w:p w14:paraId="2B856C91" w14:textId="77777777" w:rsidR="00E46E2A" w:rsidRPr="003860B3" w:rsidRDefault="00E46E2A" w:rsidP="000E2D24">
            <w:pPr>
              <w:numPr>
                <w:ilvl w:val="0"/>
                <w:numId w:val="40"/>
              </w:numPr>
              <w:autoSpaceDE/>
              <w:autoSpaceDN/>
              <w:adjustRightInd/>
              <w:snapToGrid/>
              <w:spacing w:after="0"/>
              <w:jc w:val="left"/>
              <w:rPr>
                <w:rFonts w:eastAsia="Batang"/>
                <w:color w:val="000000"/>
                <w:sz w:val="20"/>
                <w:szCs w:val="20"/>
                <w:lang w:eastAsia="x-none"/>
              </w:rPr>
            </w:pPr>
            <w:r w:rsidRPr="003860B3">
              <w:rPr>
                <w:rFonts w:eastAsia="Batang"/>
                <w:color w:val="000000"/>
                <w:sz w:val="20"/>
                <w:szCs w:val="20"/>
                <w:lang w:eastAsia="x-none"/>
              </w:rPr>
              <w:t>If further improvement of the signal generation for the agreed waveforms is applied, companies are to provide relevant details</w:t>
            </w:r>
          </w:p>
          <w:p w14:paraId="38A2BDC9" w14:textId="77777777" w:rsidR="00E46E2A" w:rsidRPr="003860B3" w:rsidRDefault="00E46E2A" w:rsidP="000E2D24">
            <w:pPr>
              <w:numPr>
                <w:ilvl w:val="0"/>
                <w:numId w:val="40"/>
              </w:numPr>
              <w:autoSpaceDE/>
              <w:autoSpaceDN/>
              <w:adjustRightInd/>
              <w:snapToGrid/>
              <w:spacing w:after="0"/>
              <w:jc w:val="left"/>
              <w:rPr>
                <w:rFonts w:eastAsia="Batang"/>
                <w:color w:val="000000"/>
                <w:sz w:val="20"/>
                <w:szCs w:val="20"/>
                <w:lang w:eastAsia="x-none"/>
              </w:rPr>
            </w:pPr>
            <w:r w:rsidRPr="003860B3">
              <w:rPr>
                <w:rFonts w:eastAsia="Batang"/>
                <w:color w:val="000000"/>
                <w:sz w:val="20"/>
                <w:szCs w:val="20"/>
                <w:lang w:eastAsia="x-none"/>
              </w:rPr>
              <w:t>For evaluation of LP-SS accuracy, assume SNR at [-3dB] and LP-WUR noise figure should be reported</w:t>
            </w:r>
          </w:p>
        </w:tc>
      </w:tr>
    </w:tbl>
    <w:p w14:paraId="20E45B8C" w14:textId="77777777" w:rsidR="00E46E2A" w:rsidRPr="00E46E2A" w:rsidRDefault="00E46E2A" w:rsidP="00E46E2A"/>
    <w:p w14:paraId="3DD4C19B" w14:textId="77777777" w:rsidR="00F40016" w:rsidRDefault="00F40016" w:rsidP="00F40016">
      <w:pPr>
        <w:pStyle w:val="Heading2"/>
        <w:numPr>
          <w:ilvl w:val="1"/>
          <w:numId w:val="5"/>
        </w:numPr>
        <w:ind w:left="576"/>
      </w:pPr>
      <w:r>
        <w:t>Comparing system overhead for a given BLER performance</w:t>
      </w:r>
    </w:p>
    <w:p w14:paraId="26141966" w14:textId="4ACA4D21" w:rsidR="00F40016" w:rsidRDefault="00F40016" w:rsidP="00F40016">
      <w:pPr>
        <w:jc w:val="left"/>
        <w:rPr>
          <w:lang w:eastAsia="zh-CN"/>
        </w:rPr>
      </w:pPr>
      <w:r>
        <w:rPr>
          <w:lang w:eastAsia="zh-CN"/>
        </w:rPr>
        <w:t xml:space="preserve">In R17 PEI, link level simulation is needed to compare different schemes of PEI in terms of </w:t>
      </w:r>
      <w:r w:rsidRPr="00D612A3">
        <w:rPr>
          <w:b/>
          <w:lang w:eastAsia="zh-CN"/>
        </w:rPr>
        <w:t>system overhead</w:t>
      </w:r>
      <w:r>
        <w:rPr>
          <w:lang w:eastAsia="zh-CN"/>
        </w:rPr>
        <w:t xml:space="preserve">. Companies provided the system overhead for a required MDR at a required SINR. It is assumed that the </w:t>
      </w:r>
      <w:r w:rsidR="00B8326B" w:rsidRPr="00E859D5">
        <w:rPr>
          <w:lang w:val="en-GB" w:eastAsia="zh-CN"/>
        </w:rPr>
        <w:t xml:space="preserve">required </w:t>
      </w:r>
      <w:r>
        <w:rPr>
          <w:lang w:eastAsia="zh-CN"/>
        </w:rPr>
        <w:t>FAR can be always achieved by long CRC. The required SINR is the SINR to achieve the required MDR of paging PDCCH/PDSCH in a certain given setting.</w:t>
      </w:r>
    </w:p>
    <w:p w14:paraId="6C1F1978" w14:textId="625103FD" w:rsidR="00F40016" w:rsidRDefault="00F40016" w:rsidP="00F40016">
      <w:pPr>
        <w:jc w:val="left"/>
        <w:rPr>
          <w:lang w:eastAsia="zh-CN"/>
        </w:rPr>
      </w:pPr>
      <w:r>
        <w:rPr>
          <w:lang w:eastAsia="zh-CN"/>
        </w:rPr>
        <w:t xml:space="preserve">Similarly, for LP-WUS, link level simulation is also needed to compare different schemes of LP-WUS in terms of </w:t>
      </w:r>
      <w:r w:rsidRPr="00D612A3">
        <w:rPr>
          <w:b/>
          <w:lang w:eastAsia="zh-CN"/>
        </w:rPr>
        <w:t>system overhead</w:t>
      </w:r>
      <w:r>
        <w:rPr>
          <w:lang w:eastAsia="zh-CN"/>
        </w:rPr>
        <w:t xml:space="preserve">, and companies can also provide the system overhead for a required MDR at a required SINR. However, the required SINR cannot be related to paging PDCCH/PDSCH. Actually, the required SINR should be related to the target coverage, e.g. the target SINR to achieve the target </w:t>
      </w:r>
      <w:r w:rsidRPr="00894A26">
        <w:rPr>
          <w:lang w:eastAsia="zh-CN"/>
        </w:rPr>
        <w:t xml:space="preserve">maximum </w:t>
      </w:r>
      <w:r>
        <w:rPr>
          <w:lang w:eastAsia="zh-CN"/>
        </w:rPr>
        <w:t xml:space="preserve">coupling </w:t>
      </w:r>
      <w:r w:rsidRPr="00894A26">
        <w:rPr>
          <w:lang w:eastAsia="zh-CN"/>
        </w:rPr>
        <w:t>loss in link budget</w:t>
      </w:r>
      <w:r>
        <w:rPr>
          <w:lang w:eastAsia="zh-CN"/>
        </w:rPr>
        <w:t>.</w:t>
      </w:r>
      <w:r w:rsidRPr="002103C6">
        <w:rPr>
          <w:lang w:eastAsia="zh-CN"/>
        </w:rPr>
        <w:t xml:space="preserve"> </w:t>
      </w:r>
      <w:r>
        <w:rPr>
          <w:lang w:eastAsia="zh-CN"/>
        </w:rPr>
        <w:t>The target coverage can be decided as some candidates.</w:t>
      </w:r>
    </w:p>
    <w:p w14:paraId="00211260" w14:textId="5E9D7234" w:rsidR="00F40016" w:rsidRPr="00250229" w:rsidRDefault="00F40016" w:rsidP="00F40016">
      <w:pPr>
        <w:jc w:val="left"/>
        <w:rPr>
          <w:b/>
          <w:i/>
          <w:lang w:eastAsia="zh-CN"/>
        </w:rPr>
      </w:pPr>
      <w:r w:rsidRPr="00250229">
        <w:rPr>
          <w:b/>
          <w:i/>
          <w:lang w:eastAsia="zh-CN"/>
        </w:rPr>
        <w:t xml:space="preserve">Proposal </w:t>
      </w:r>
      <w:r w:rsidR="003D0BDC">
        <w:rPr>
          <w:b/>
          <w:i/>
          <w:lang w:eastAsia="zh-CN"/>
        </w:rPr>
        <w:t>4</w:t>
      </w:r>
      <w:r w:rsidRPr="00250229">
        <w:rPr>
          <w:b/>
          <w:i/>
          <w:lang w:eastAsia="zh-CN"/>
        </w:rPr>
        <w:t>: The target coverage for LP-WUS can be decided as some candidates.</w:t>
      </w:r>
    </w:p>
    <w:p w14:paraId="795A1E04" w14:textId="5C84EF9E" w:rsidR="00F40016" w:rsidRPr="00F735FF" w:rsidRDefault="00F735FF" w:rsidP="00F735FF">
      <w:pPr>
        <w:jc w:val="left"/>
        <w:rPr>
          <w:lang w:val="en-GB" w:eastAsia="zh-CN"/>
        </w:rPr>
      </w:pPr>
      <w:r>
        <w:rPr>
          <w:lang w:val="en-GB" w:eastAsia="zh-CN"/>
        </w:rPr>
        <w:t>It is common understanding that both preamble and message part should meet the target coverage, if preamble is supported</w:t>
      </w:r>
      <w:r w:rsidR="00F40016" w:rsidRPr="00E859D5">
        <w:rPr>
          <w:lang w:val="en-GB" w:eastAsia="zh-CN"/>
        </w:rPr>
        <w:t>.</w:t>
      </w:r>
    </w:p>
    <w:p w14:paraId="113E8341" w14:textId="77777777" w:rsidR="00F40016" w:rsidRPr="00E859D5" w:rsidRDefault="00F40016" w:rsidP="00F40016">
      <w:pPr>
        <w:jc w:val="left"/>
        <w:rPr>
          <w:lang w:eastAsia="zh-CN"/>
        </w:rPr>
      </w:pPr>
    </w:p>
    <w:p w14:paraId="263E1B93" w14:textId="77777777" w:rsidR="00F40016" w:rsidRDefault="00F40016" w:rsidP="00F40016">
      <w:pPr>
        <w:pStyle w:val="Heading2"/>
        <w:numPr>
          <w:ilvl w:val="1"/>
          <w:numId w:val="5"/>
        </w:numPr>
        <w:ind w:left="576"/>
      </w:pPr>
      <w:r>
        <w:t>Comparing BLER performance for a give system overhead</w:t>
      </w:r>
    </w:p>
    <w:p w14:paraId="37B48A67" w14:textId="1077DF87" w:rsidR="00F40016" w:rsidRDefault="00F40016" w:rsidP="00F40016">
      <w:pPr>
        <w:jc w:val="left"/>
        <w:rPr>
          <w:lang w:eastAsia="zh-CN"/>
        </w:rPr>
      </w:pPr>
      <w:r>
        <w:rPr>
          <w:rFonts w:hint="eastAsia"/>
          <w:lang w:eastAsia="zh-CN"/>
        </w:rPr>
        <w:t>Alternatively, we can compare BLER performance for a given system overhead (e</w:t>
      </w:r>
      <w:r>
        <w:rPr>
          <w:lang w:eastAsia="zh-CN"/>
        </w:rPr>
        <w:t>.g. fixed time/frequency resource), which is shown in RAN1#112 agree</w:t>
      </w:r>
      <w:r w:rsidRPr="00290114">
        <w:rPr>
          <w:lang w:eastAsia="zh-CN"/>
        </w:rPr>
        <w:t>me</w:t>
      </w:r>
      <w:r w:rsidRPr="00683FCE">
        <w:rPr>
          <w:lang w:eastAsia="zh-CN"/>
        </w:rPr>
        <w:t>nt [</w:t>
      </w:r>
      <w:r w:rsidR="00B8326B" w:rsidRPr="00683FCE">
        <w:rPr>
          <w:lang w:eastAsia="zh-CN"/>
        </w:rPr>
        <w:t>5</w:t>
      </w:r>
      <w:r w:rsidR="00F735FF">
        <w:rPr>
          <w:lang w:eastAsia="zh-CN"/>
        </w:rPr>
        <w:t>], which is different from R17 PEI.</w:t>
      </w:r>
    </w:p>
    <w:tbl>
      <w:tblPr>
        <w:tblStyle w:val="TableGrid"/>
        <w:tblW w:w="0" w:type="auto"/>
        <w:tblLook w:val="04A0" w:firstRow="1" w:lastRow="0" w:firstColumn="1" w:lastColumn="0" w:noHBand="0" w:noVBand="1"/>
      </w:tblPr>
      <w:tblGrid>
        <w:gridCol w:w="9307"/>
      </w:tblGrid>
      <w:tr w:rsidR="00F40016" w14:paraId="4E222EB4" w14:textId="77777777" w:rsidTr="00846937">
        <w:tc>
          <w:tcPr>
            <w:tcW w:w="9307" w:type="dxa"/>
          </w:tcPr>
          <w:p w14:paraId="242E6D82" w14:textId="77777777" w:rsidR="00F40016" w:rsidRPr="00486383" w:rsidRDefault="00F40016" w:rsidP="00846937">
            <w:pPr>
              <w:autoSpaceDE/>
              <w:autoSpaceDN/>
              <w:adjustRightInd/>
              <w:snapToGrid/>
              <w:spacing w:after="0"/>
              <w:jc w:val="left"/>
              <w:rPr>
                <w:rFonts w:ascii="Times" w:eastAsia="Batang" w:hAnsi="Times" w:cs="Times"/>
                <w:sz w:val="20"/>
                <w:szCs w:val="20"/>
                <w:highlight w:val="green"/>
                <w:lang w:val="en-GB"/>
              </w:rPr>
            </w:pPr>
            <w:r w:rsidRPr="00486383">
              <w:rPr>
                <w:rFonts w:ascii="Times" w:eastAsia="Batang" w:hAnsi="Times" w:cs="Times"/>
                <w:b/>
                <w:bCs/>
                <w:sz w:val="20"/>
                <w:szCs w:val="20"/>
                <w:highlight w:val="green"/>
                <w:lang w:val="en-GB"/>
              </w:rPr>
              <w:t>Agreement</w:t>
            </w:r>
          </w:p>
          <w:p w14:paraId="242BD0C5" w14:textId="77777777" w:rsidR="00F40016" w:rsidRPr="00486383" w:rsidRDefault="00F40016" w:rsidP="00F40016">
            <w:pPr>
              <w:numPr>
                <w:ilvl w:val="0"/>
                <w:numId w:val="30"/>
              </w:numPr>
              <w:autoSpaceDE/>
              <w:autoSpaceDN/>
              <w:adjustRightInd/>
              <w:snapToGrid/>
              <w:spacing w:after="0"/>
              <w:jc w:val="left"/>
              <w:rPr>
                <w:rFonts w:eastAsia="Times New Roman"/>
                <w:sz w:val="20"/>
                <w:szCs w:val="20"/>
                <w:lang w:eastAsia="zh-CN"/>
              </w:rPr>
            </w:pPr>
            <w:r w:rsidRPr="00486383">
              <w:rPr>
                <w:rFonts w:eastAsia="Times New Roman"/>
                <w:iCs/>
                <w:sz w:val="20"/>
                <w:szCs w:val="20"/>
                <w:lang w:val="en-GB" w:eastAsia="zh-CN"/>
              </w:rPr>
              <w:t>When evaluating and/or comparing link performance of MC-ASK, MC-FSK, and CP-OFDMA waveforms of LP-WUS at least</w:t>
            </w:r>
          </w:p>
          <w:p w14:paraId="3FF4E66A" w14:textId="77777777" w:rsidR="00F40016" w:rsidRPr="00486383" w:rsidRDefault="00F40016" w:rsidP="00F40016">
            <w:pPr>
              <w:numPr>
                <w:ilvl w:val="1"/>
                <w:numId w:val="30"/>
              </w:numPr>
              <w:autoSpaceDE/>
              <w:autoSpaceDN/>
              <w:adjustRightInd/>
              <w:snapToGrid/>
              <w:spacing w:after="0"/>
              <w:jc w:val="left"/>
              <w:rPr>
                <w:rFonts w:eastAsia="Times New Roman"/>
                <w:sz w:val="20"/>
                <w:szCs w:val="20"/>
                <w:lang w:val="fi-FI" w:eastAsia="zh-CN"/>
              </w:rPr>
            </w:pPr>
            <w:r w:rsidRPr="00486383">
              <w:rPr>
                <w:rFonts w:eastAsia="Times New Roman"/>
                <w:iCs/>
                <w:sz w:val="20"/>
                <w:szCs w:val="20"/>
                <w:lang w:val="fi-FI" w:eastAsia="zh-CN"/>
              </w:rPr>
              <w:t>raw information bit-size</w:t>
            </w:r>
          </w:p>
          <w:p w14:paraId="313849F9" w14:textId="77777777" w:rsidR="00F40016" w:rsidRPr="00486383" w:rsidRDefault="00F40016" w:rsidP="00F40016">
            <w:pPr>
              <w:numPr>
                <w:ilvl w:val="1"/>
                <w:numId w:val="30"/>
              </w:numPr>
              <w:autoSpaceDE/>
              <w:autoSpaceDN/>
              <w:adjustRightInd/>
              <w:snapToGrid/>
              <w:spacing w:after="0"/>
              <w:jc w:val="left"/>
              <w:rPr>
                <w:rFonts w:eastAsia="Times New Roman"/>
                <w:sz w:val="20"/>
                <w:szCs w:val="20"/>
                <w:lang w:eastAsia="zh-CN"/>
              </w:rPr>
            </w:pPr>
            <w:r w:rsidRPr="00486383">
              <w:rPr>
                <w:rFonts w:eastAsia="Times New Roman"/>
                <w:iCs/>
                <w:sz w:val="20"/>
                <w:szCs w:val="20"/>
                <w:lang w:val="en-GB" w:eastAsia="zh-CN"/>
              </w:rPr>
              <w:t>[time/frequency resources (including any guard bands), if applicable]</w:t>
            </w:r>
          </w:p>
          <w:p w14:paraId="577AAAA6" w14:textId="77777777" w:rsidR="00F40016" w:rsidRPr="00486383" w:rsidRDefault="00F40016" w:rsidP="00F40016">
            <w:pPr>
              <w:numPr>
                <w:ilvl w:val="1"/>
                <w:numId w:val="30"/>
              </w:numPr>
              <w:autoSpaceDE/>
              <w:autoSpaceDN/>
              <w:adjustRightInd/>
              <w:snapToGrid/>
              <w:spacing w:after="0"/>
              <w:jc w:val="left"/>
              <w:rPr>
                <w:rFonts w:eastAsia="Times New Roman"/>
                <w:sz w:val="20"/>
                <w:szCs w:val="20"/>
                <w:lang w:val="en-GB" w:eastAsia="zh-CN"/>
              </w:rPr>
            </w:pPr>
            <w:r w:rsidRPr="00486383">
              <w:rPr>
                <w:rFonts w:eastAsia="Times New Roman"/>
                <w:iCs/>
                <w:sz w:val="20"/>
                <w:szCs w:val="20"/>
                <w:lang w:val="en-GB" w:eastAsia="zh-CN"/>
              </w:rPr>
              <w:t>[total energy of LP-WUS across the time/frequency resources]</w:t>
            </w:r>
          </w:p>
          <w:p w14:paraId="17F1904D" w14:textId="77777777" w:rsidR="00F40016" w:rsidRPr="00486383" w:rsidRDefault="00F40016" w:rsidP="00F40016">
            <w:pPr>
              <w:numPr>
                <w:ilvl w:val="1"/>
                <w:numId w:val="30"/>
              </w:numPr>
              <w:autoSpaceDE/>
              <w:autoSpaceDN/>
              <w:adjustRightInd/>
              <w:snapToGrid/>
              <w:spacing w:after="0"/>
              <w:jc w:val="left"/>
              <w:rPr>
                <w:rFonts w:eastAsia="Malgun Gothic"/>
                <w:iCs/>
                <w:sz w:val="20"/>
                <w:szCs w:val="20"/>
                <w:lang w:val="en-GB" w:eastAsia="zh-CN"/>
              </w:rPr>
            </w:pPr>
            <w:r w:rsidRPr="00486383">
              <w:rPr>
                <w:rFonts w:eastAsia="Batang"/>
                <w:iCs/>
                <w:sz w:val="20"/>
                <w:szCs w:val="20"/>
                <w:lang w:val="en-GB" w:eastAsia="zh-CN"/>
              </w:rPr>
              <w:t>FFS: false alarm probability/rate</w:t>
            </w:r>
          </w:p>
          <w:p w14:paraId="2939A654" w14:textId="77777777" w:rsidR="00F40016" w:rsidRPr="00486383" w:rsidRDefault="00F40016" w:rsidP="00F40016">
            <w:pPr>
              <w:numPr>
                <w:ilvl w:val="1"/>
                <w:numId w:val="30"/>
              </w:numPr>
              <w:autoSpaceDE/>
              <w:autoSpaceDN/>
              <w:adjustRightInd/>
              <w:snapToGrid/>
              <w:spacing w:after="0"/>
              <w:jc w:val="left"/>
              <w:rPr>
                <w:rFonts w:eastAsia="Batang"/>
                <w:iCs/>
                <w:sz w:val="20"/>
                <w:szCs w:val="20"/>
                <w:lang w:val="en-GB" w:eastAsia="zh-CN"/>
              </w:rPr>
            </w:pPr>
            <w:r w:rsidRPr="00486383">
              <w:rPr>
                <w:rFonts w:eastAsia="Batang"/>
                <w:iCs/>
                <w:sz w:val="20"/>
                <w:szCs w:val="20"/>
                <w:lang w:val="en-GB" w:eastAsia="zh-CN"/>
              </w:rPr>
              <w:t>FFS: misdetection probability/rate</w:t>
            </w:r>
          </w:p>
          <w:p w14:paraId="23AE9B84" w14:textId="77777777" w:rsidR="00F40016" w:rsidRPr="00486383" w:rsidRDefault="00F40016" w:rsidP="00846937">
            <w:pPr>
              <w:autoSpaceDE/>
              <w:autoSpaceDN/>
              <w:adjustRightInd/>
              <w:snapToGrid/>
              <w:spacing w:after="0"/>
              <w:jc w:val="left"/>
              <w:rPr>
                <w:rFonts w:eastAsia="Batang"/>
                <w:sz w:val="20"/>
                <w:szCs w:val="20"/>
                <w:lang w:val="en-GB" w:eastAsia="zh-CN"/>
              </w:rPr>
            </w:pPr>
            <w:r w:rsidRPr="00486383">
              <w:rPr>
                <w:rFonts w:eastAsia="Batang"/>
                <w:iCs/>
                <w:sz w:val="20"/>
                <w:szCs w:val="20"/>
                <w:lang w:val="en-GB" w:eastAsia="zh-CN"/>
              </w:rPr>
              <w:t>               are kept [comparable or fixed]. Study at least</w:t>
            </w:r>
          </w:p>
          <w:p w14:paraId="7C90D6DD" w14:textId="77777777" w:rsidR="00F40016" w:rsidRPr="00486383" w:rsidRDefault="00F40016" w:rsidP="00F40016">
            <w:pPr>
              <w:numPr>
                <w:ilvl w:val="1"/>
                <w:numId w:val="30"/>
              </w:numPr>
              <w:autoSpaceDE/>
              <w:autoSpaceDN/>
              <w:adjustRightInd/>
              <w:snapToGrid/>
              <w:spacing w:after="0"/>
              <w:jc w:val="left"/>
              <w:rPr>
                <w:rFonts w:eastAsia="Times New Roman"/>
                <w:iCs/>
                <w:sz w:val="20"/>
                <w:szCs w:val="20"/>
                <w:lang w:val="fi-FI" w:eastAsia="zh-CN"/>
              </w:rPr>
            </w:pPr>
            <w:r w:rsidRPr="00486383">
              <w:rPr>
                <w:rFonts w:eastAsia="Times New Roman"/>
                <w:iCs/>
                <w:sz w:val="20"/>
                <w:szCs w:val="20"/>
                <w:lang w:val="fi-FI" w:eastAsia="zh-CN"/>
              </w:rPr>
              <w:t>impact of timing error</w:t>
            </w:r>
          </w:p>
          <w:p w14:paraId="5B8FDA2A" w14:textId="77777777" w:rsidR="00F40016" w:rsidRPr="00486383" w:rsidRDefault="00F40016" w:rsidP="00F40016">
            <w:pPr>
              <w:numPr>
                <w:ilvl w:val="1"/>
                <w:numId w:val="30"/>
              </w:numPr>
              <w:autoSpaceDE/>
              <w:autoSpaceDN/>
              <w:adjustRightInd/>
              <w:snapToGrid/>
              <w:spacing w:after="0"/>
              <w:jc w:val="left"/>
              <w:rPr>
                <w:rFonts w:eastAsia="Times New Roman"/>
                <w:iCs/>
                <w:sz w:val="20"/>
                <w:szCs w:val="20"/>
                <w:lang w:val="fi-FI" w:eastAsia="zh-CN"/>
              </w:rPr>
            </w:pPr>
            <w:r w:rsidRPr="00486383">
              <w:rPr>
                <w:rFonts w:eastAsia="Times New Roman"/>
                <w:iCs/>
                <w:sz w:val="20"/>
                <w:szCs w:val="20"/>
                <w:lang w:val="fi-FI" w:eastAsia="zh-CN"/>
              </w:rPr>
              <w:t>impact of frequency error</w:t>
            </w:r>
          </w:p>
          <w:p w14:paraId="38B15D18" w14:textId="77777777" w:rsidR="00F40016" w:rsidRPr="00486383" w:rsidRDefault="00F40016" w:rsidP="00F40016">
            <w:pPr>
              <w:numPr>
                <w:ilvl w:val="1"/>
                <w:numId w:val="30"/>
              </w:numPr>
              <w:autoSpaceDE/>
              <w:autoSpaceDN/>
              <w:adjustRightInd/>
              <w:snapToGrid/>
              <w:spacing w:after="0"/>
              <w:jc w:val="left"/>
              <w:rPr>
                <w:rFonts w:eastAsia="Times New Roman"/>
                <w:iCs/>
                <w:sz w:val="20"/>
                <w:szCs w:val="20"/>
                <w:lang w:val="fi-FI" w:eastAsia="zh-CN"/>
              </w:rPr>
            </w:pPr>
            <w:r w:rsidRPr="00486383">
              <w:rPr>
                <w:rFonts w:eastAsia="Times New Roman"/>
                <w:iCs/>
                <w:sz w:val="20"/>
                <w:szCs w:val="20"/>
                <w:lang w:val="fi-FI" w:eastAsia="zh-CN"/>
              </w:rPr>
              <w:t>impact of phase noise and I/Q imbalance, if applicable</w:t>
            </w:r>
          </w:p>
          <w:p w14:paraId="074D2169" w14:textId="77777777" w:rsidR="00F40016" w:rsidRPr="00486383" w:rsidRDefault="00F40016" w:rsidP="00F40016">
            <w:pPr>
              <w:numPr>
                <w:ilvl w:val="1"/>
                <w:numId w:val="30"/>
              </w:numPr>
              <w:autoSpaceDE/>
              <w:autoSpaceDN/>
              <w:adjustRightInd/>
              <w:snapToGrid/>
              <w:spacing w:after="0"/>
              <w:jc w:val="left"/>
              <w:rPr>
                <w:rFonts w:eastAsia="Times New Roman"/>
                <w:iCs/>
                <w:sz w:val="20"/>
                <w:szCs w:val="20"/>
                <w:lang w:val="fi-FI" w:eastAsia="zh-CN"/>
              </w:rPr>
            </w:pPr>
            <w:r w:rsidRPr="00486383">
              <w:rPr>
                <w:rFonts w:eastAsia="Times New Roman"/>
                <w:iCs/>
                <w:sz w:val="20"/>
                <w:szCs w:val="20"/>
                <w:lang w:val="fi-FI" w:eastAsia="zh-CN"/>
              </w:rPr>
              <w:t>impact of ADC resolution and sampling rate</w:t>
            </w:r>
          </w:p>
          <w:p w14:paraId="35077BC2" w14:textId="77777777" w:rsidR="00F40016" w:rsidRPr="00486383" w:rsidRDefault="00F40016" w:rsidP="00F40016">
            <w:pPr>
              <w:numPr>
                <w:ilvl w:val="1"/>
                <w:numId w:val="30"/>
              </w:numPr>
              <w:autoSpaceDE/>
              <w:autoSpaceDN/>
              <w:adjustRightInd/>
              <w:snapToGrid/>
              <w:spacing w:after="0"/>
              <w:jc w:val="left"/>
              <w:rPr>
                <w:rFonts w:eastAsia="Times New Roman"/>
                <w:iCs/>
                <w:sz w:val="20"/>
                <w:szCs w:val="20"/>
                <w:lang w:val="fi-FI" w:eastAsia="zh-CN"/>
              </w:rPr>
            </w:pPr>
            <w:r w:rsidRPr="00486383">
              <w:rPr>
                <w:rFonts w:eastAsia="Times New Roman"/>
                <w:iCs/>
                <w:sz w:val="20"/>
                <w:szCs w:val="20"/>
                <w:lang w:val="fi-FI" w:eastAsia="zh-CN"/>
              </w:rPr>
              <w:t>impact of interference</w:t>
            </w:r>
          </w:p>
          <w:p w14:paraId="7B23874E" w14:textId="77777777" w:rsidR="00F40016" w:rsidRPr="00486383" w:rsidRDefault="00F40016" w:rsidP="00F40016">
            <w:pPr>
              <w:numPr>
                <w:ilvl w:val="1"/>
                <w:numId w:val="30"/>
              </w:numPr>
              <w:autoSpaceDE/>
              <w:autoSpaceDN/>
              <w:adjustRightInd/>
              <w:snapToGrid/>
              <w:spacing w:after="0"/>
              <w:jc w:val="left"/>
              <w:rPr>
                <w:rFonts w:eastAsia="Times New Roman"/>
                <w:iCs/>
                <w:sz w:val="20"/>
                <w:szCs w:val="20"/>
                <w:lang w:val="fi-FI" w:eastAsia="zh-CN"/>
              </w:rPr>
            </w:pPr>
            <w:r w:rsidRPr="00486383">
              <w:rPr>
                <w:rFonts w:eastAsia="Times New Roman"/>
                <w:iCs/>
                <w:sz w:val="20"/>
                <w:szCs w:val="20"/>
                <w:lang w:val="fi-FI" w:eastAsia="zh-CN"/>
              </w:rPr>
              <w:t>impact of delay spread</w:t>
            </w:r>
          </w:p>
          <w:p w14:paraId="1D0AC6A1" w14:textId="77777777" w:rsidR="00F40016" w:rsidRPr="00486383" w:rsidRDefault="00F40016" w:rsidP="00F40016">
            <w:pPr>
              <w:numPr>
                <w:ilvl w:val="1"/>
                <w:numId w:val="30"/>
              </w:numPr>
              <w:autoSpaceDE/>
              <w:autoSpaceDN/>
              <w:adjustRightInd/>
              <w:snapToGrid/>
              <w:spacing w:after="0"/>
              <w:jc w:val="left"/>
              <w:rPr>
                <w:rFonts w:eastAsia="Times New Roman"/>
                <w:sz w:val="20"/>
                <w:szCs w:val="20"/>
                <w:lang w:val="fi-FI" w:eastAsia="zh-CN"/>
              </w:rPr>
            </w:pPr>
            <w:r w:rsidRPr="00486383">
              <w:rPr>
                <w:rFonts w:eastAsia="Times New Roman"/>
                <w:iCs/>
                <w:sz w:val="20"/>
                <w:szCs w:val="20"/>
                <w:lang w:val="fi-FI" w:eastAsia="zh-CN"/>
              </w:rPr>
              <w:t>impact of doppler spread</w:t>
            </w:r>
          </w:p>
          <w:p w14:paraId="4172DBBD" w14:textId="77777777" w:rsidR="00F40016" w:rsidRPr="00486383" w:rsidRDefault="00F40016" w:rsidP="00F40016">
            <w:pPr>
              <w:numPr>
                <w:ilvl w:val="0"/>
                <w:numId w:val="30"/>
              </w:numPr>
              <w:autoSpaceDE/>
              <w:autoSpaceDN/>
              <w:adjustRightInd/>
              <w:snapToGrid/>
              <w:spacing w:after="0"/>
              <w:jc w:val="left"/>
              <w:rPr>
                <w:rFonts w:eastAsia="Times New Roman"/>
                <w:sz w:val="20"/>
                <w:szCs w:val="20"/>
                <w:lang w:val="fi-FI" w:eastAsia="zh-CN"/>
              </w:rPr>
            </w:pPr>
            <w:r w:rsidRPr="00486383">
              <w:rPr>
                <w:rFonts w:eastAsia="Times New Roman"/>
                <w:iCs/>
                <w:sz w:val="20"/>
                <w:szCs w:val="20"/>
                <w:lang w:val="fi-FI" w:eastAsia="zh-CN"/>
              </w:rPr>
              <w:t>Companies to report</w:t>
            </w:r>
          </w:p>
          <w:p w14:paraId="6E64C5E9" w14:textId="77777777" w:rsidR="00F40016" w:rsidRPr="00486383" w:rsidRDefault="00F40016" w:rsidP="00F40016">
            <w:pPr>
              <w:numPr>
                <w:ilvl w:val="1"/>
                <w:numId w:val="30"/>
              </w:numPr>
              <w:autoSpaceDE/>
              <w:autoSpaceDN/>
              <w:adjustRightInd/>
              <w:snapToGrid/>
              <w:spacing w:after="0"/>
              <w:jc w:val="left"/>
              <w:rPr>
                <w:rFonts w:eastAsia="Times New Roman"/>
                <w:sz w:val="20"/>
                <w:szCs w:val="20"/>
                <w:lang w:val="fi-FI" w:eastAsia="zh-CN"/>
              </w:rPr>
            </w:pPr>
            <w:r w:rsidRPr="00486383">
              <w:rPr>
                <w:rFonts w:eastAsia="Times New Roman"/>
                <w:iCs/>
                <w:sz w:val="20"/>
                <w:szCs w:val="20"/>
                <w:lang w:val="fi-FI" w:eastAsia="zh-CN"/>
              </w:rPr>
              <w:t>how they modelled SINR</w:t>
            </w:r>
          </w:p>
          <w:p w14:paraId="2B097D32" w14:textId="77777777" w:rsidR="00F40016" w:rsidRPr="00486383" w:rsidRDefault="00F40016" w:rsidP="00F40016">
            <w:pPr>
              <w:numPr>
                <w:ilvl w:val="1"/>
                <w:numId w:val="30"/>
              </w:numPr>
              <w:autoSpaceDE/>
              <w:autoSpaceDN/>
              <w:adjustRightInd/>
              <w:snapToGrid/>
              <w:spacing w:after="0"/>
              <w:jc w:val="left"/>
              <w:rPr>
                <w:rFonts w:eastAsia="Times New Roman"/>
                <w:sz w:val="20"/>
                <w:szCs w:val="20"/>
                <w:lang w:eastAsia="zh-CN"/>
              </w:rPr>
            </w:pPr>
            <w:r w:rsidRPr="00486383">
              <w:rPr>
                <w:rFonts w:eastAsia="Times New Roman"/>
                <w:iCs/>
                <w:sz w:val="20"/>
                <w:szCs w:val="20"/>
                <w:lang w:val="en-GB" w:eastAsia="zh-CN"/>
              </w:rPr>
              <w:t>time/frequency resources (including any guard bands) for the scheme</w:t>
            </w:r>
          </w:p>
          <w:p w14:paraId="2614C341" w14:textId="77777777" w:rsidR="00F40016" w:rsidRPr="00486383" w:rsidRDefault="00F40016" w:rsidP="00F40016">
            <w:pPr>
              <w:numPr>
                <w:ilvl w:val="1"/>
                <w:numId w:val="30"/>
              </w:numPr>
              <w:autoSpaceDE/>
              <w:autoSpaceDN/>
              <w:adjustRightInd/>
              <w:snapToGrid/>
              <w:spacing w:after="0"/>
              <w:jc w:val="left"/>
              <w:rPr>
                <w:rFonts w:eastAsia="Times New Roman"/>
                <w:sz w:val="20"/>
                <w:szCs w:val="20"/>
                <w:lang w:val="en-GB" w:eastAsia="zh-CN"/>
              </w:rPr>
            </w:pPr>
            <w:r w:rsidRPr="00486383">
              <w:rPr>
                <w:rFonts w:eastAsia="Times New Roman"/>
                <w:iCs/>
                <w:sz w:val="20"/>
                <w:szCs w:val="20"/>
                <w:lang w:val="en-GB" w:eastAsia="zh-CN"/>
              </w:rPr>
              <w:t>false alarm probability/rate and misdetection probability/rate</w:t>
            </w:r>
          </w:p>
          <w:p w14:paraId="05935129" w14:textId="77777777" w:rsidR="00F40016" w:rsidRPr="00486383" w:rsidRDefault="00F40016" w:rsidP="00F40016">
            <w:pPr>
              <w:numPr>
                <w:ilvl w:val="1"/>
                <w:numId w:val="30"/>
              </w:numPr>
              <w:autoSpaceDE/>
              <w:autoSpaceDN/>
              <w:adjustRightInd/>
              <w:snapToGrid/>
              <w:spacing w:after="0"/>
              <w:jc w:val="left"/>
              <w:rPr>
                <w:rFonts w:eastAsia="Times New Roman"/>
                <w:sz w:val="20"/>
                <w:szCs w:val="20"/>
                <w:lang w:val="en-GB" w:eastAsia="zh-CN"/>
              </w:rPr>
            </w:pPr>
            <w:r w:rsidRPr="00486383">
              <w:rPr>
                <w:rFonts w:eastAsia="Times New Roman"/>
                <w:iCs/>
                <w:sz w:val="20"/>
                <w:szCs w:val="20"/>
                <w:lang w:val="en-GB" w:eastAsia="zh-CN"/>
              </w:rPr>
              <w:t>power consumption of the MR if false alarm probability/rate not fixed across MC-ASK, MC-FSK, and CP-OFDMA waveforms</w:t>
            </w:r>
          </w:p>
          <w:p w14:paraId="7F9D3C60" w14:textId="77777777" w:rsidR="00F40016" w:rsidRPr="00486383" w:rsidRDefault="00F40016" w:rsidP="00F40016">
            <w:pPr>
              <w:numPr>
                <w:ilvl w:val="0"/>
                <w:numId w:val="30"/>
              </w:numPr>
              <w:autoSpaceDE/>
              <w:autoSpaceDN/>
              <w:adjustRightInd/>
              <w:snapToGrid/>
              <w:spacing w:after="0"/>
              <w:jc w:val="left"/>
              <w:rPr>
                <w:rFonts w:eastAsia="Times New Roman"/>
                <w:sz w:val="20"/>
                <w:szCs w:val="20"/>
                <w:lang w:val="en-GB" w:eastAsia="zh-CN"/>
              </w:rPr>
            </w:pPr>
            <w:r w:rsidRPr="00486383">
              <w:rPr>
                <w:rFonts w:eastAsia="Times New Roman"/>
                <w:iCs/>
                <w:sz w:val="20"/>
                <w:szCs w:val="20"/>
                <w:lang w:val="en-GB" w:eastAsia="zh-CN"/>
              </w:rPr>
              <w:t>When comparing waveforms of LP-WUS, consider the impact to gNB for each of the waveform generation schemes. Consider whether there is impact to PAPR and a need for additional hardware for WUS.</w:t>
            </w:r>
          </w:p>
        </w:tc>
      </w:tr>
    </w:tbl>
    <w:p w14:paraId="106684BD" w14:textId="474DC2CA" w:rsidR="00F40016" w:rsidRDefault="00F40016" w:rsidP="00F40016">
      <w:pPr>
        <w:jc w:val="left"/>
        <w:rPr>
          <w:lang w:eastAsia="zh-CN"/>
        </w:rPr>
      </w:pPr>
      <w:r>
        <w:rPr>
          <w:lang w:eastAsia="zh-CN"/>
        </w:rPr>
        <w:t>F</w:t>
      </w:r>
      <w:r>
        <w:rPr>
          <w:rFonts w:hint="eastAsia"/>
          <w:lang w:eastAsia="zh-CN"/>
        </w:rPr>
        <w:t xml:space="preserve">or </w:t>
      </w:r>
      <w:r>
        <w:rPr>
          <w:lang w:eastAsia="zh-CN"/>
        </w:rPr>
        <w:t xml:space="preserve">total energy of LP-WUS across the time/frequency resource, in our view it is absorbed in SINR. In RAN4 spec </w:t>
      </w:r>
      <w:r w:rsidRPr="00683FCE">
        <w:rPr>
          <w:lang w:eastAsia="zh-CN"/>
        </w:rPr>
        <w:t>(see Appendix A.</w:t>
      </w:r>
      <w:r w:rsidR="00B8326B" w:rsidRPr="00683FCE">
        <w:rPr>
          <w:lang w:eastAsia="zh-CN"/>
        </w:rPr>
        <w:t>1</w:t>
      </w:r>
      <w:r w:rsidRPr="00683FCE">
        <w:rPr>
          <w:lang w:eastAsia="zh-CN"/>
        </w:rPr>
        <w:t>), SNR is already defined by the average signal power across frequency resource. It can be easily exten</w:t>
      </w:r>
      <w:r>
        <w:rPr>
          <w:lang w:eastAsia="zh-CN"/>
        </w:rPr>
        <w:t xml:space="preserve">ded to the average signal power across time/frequency resource. </w:t>
      </w:r>
    </w:p>
    <w:p w14:paraId="47FEF5DD" w14:textId="619546D1" w:rsidR="00F40016" w:rsidRDefault="00F40016" w:rsidP="00F40016">
      <w:pPr>
        <w:jc w:val="left"/>
        <w:rPr>
          <w:lang w:eastAsia="zh-CN"/>
        </w:rPr>
      </w:pPr>
      <w:r>
        <w:rPr>
          <w:lang w:eastAsia="zh-CN"/>
        </w:rPr>
        <w:t>In RAN1#112bis-e, descriptions on time/frequency resource and total energy is updated as follows.</w:t>
      </w:r>
    </w:p>
    <w:tbl>
      <w:tblPr>
        <w:tblStyle w:val="TableGrid"/>
        <w:tblW w:w="0" w:type="auto"/>
        <w:tblLook w:val="04A0" w:firstRow="1" w:lastRow="0" w:firstColumn="1" w:lastColumn="0" w:noHBand="0" w:noVBand="1"/>
      </w:tblPr>
      <w:tblGrid>
        <w:gridCol w:w="9307"/>
      </w:tblGrid>
      <w:tr w:rsidR="00F40016" w14:paraId="40A1468E" w14:textId="77777777" w:rsidTr="00846937">
        <w:tc>
          <w:tcPr>
            <w:tcW w:w="9307" w:type="dxa"/>
          </w:tcPr>
          <w:p w14:paraId="1B2B09C3" w14:textId="77777777" w:rsidR="00F40016" w:rsidRPr="001C50E0" w:rsidRDefault="00F40016" w:rsidP="00846937">
            <w:pPr>
              <w:autoSpaceDE/>
              <w:autoSpaceDN/>
              <w:adjustRightInd/>
              <w:snapToGrid/>
              <w:spacing w:after="0"/>
              <w:jc w:val="left"/>
              <w:rPr>
                <w:rFonts w:ascii="Times" w:eastAsia="Batang" w:hAnsi="Times"/>
                <w:iCs/>
                <w:sz w:val="20"/>
                <w:szCs w:val="24"/>
                <w:highlight w:val="green"/>
                <w:lang w:val="en-GB"/>
              </w:rPr>
            </w:pPr>
            <w:r w:rsidRPr="001C50E0">
              <w:rPr>
                <w:rFonts w:ascii="Times" w:eastAsia="Batang" w:hAnsi="Times"/>
                <w:b/>
                <w:bCs/>
                <w:iCs/>
                <w:sz w:val="20"/>
                <w:szCs w:val="24"/>
                <w:highlight w:val="green"/>
                <w:lang w:val="en-GB"/>
              </w:rPr>
              <w:t>Agreement</w:t>
            </w:r>
          </w:p>
          <w:p w14:paraId="5D223596" w14:textId="77777777" w:rsidR="00F40016" w:rsidRPr="001C50E0" w:rsidRDefault="00F40016" w:rsidP="00846937">
            <w:pPr>
              <w:autoSpaceDE/>
              <w:autoSpaceDN/>
              <w:adjustRightInd/>
              <w:snapToGrid/>
              <w:spacing w:after="0"/>
              <w:jc w:val="left"/>
              <w:rPr>
                <w:rFonts w:ascii="Times" w:eastAsia="Batang" w:hAnsi="Times" w:cs="Times"/>
                <w:iCs/>
                <w:sz w:val="20"/>
                <w:szCs w:val="20"/>
                <w:lang w:val="en-GB"/>
              </w:rPr>
            </w:pPr>
            <w:r w:rsidRPr="001C50E0">
              <w:rPr>
                <w:rFonts w:ascii="Times" w:eastAsia="Batang" w:hAnsi="Times" w:cs="Times"/>
                <w:iCs/>
                <w:sz w:val="20"/>
                <w:szCs w:val="20"/>
                <w:lang w:val="en-GB"/>
              </w:rPr>
              <w:t>Update the RAN1#112 agreement as the following:</w:t>
            </w:r>
          </w:p>
          <w:p w14:paraId="046E9ABB" w14:textId="77777777" w:rsidR="00F40016" w:rsidRPr="001C50E0" w:rsidRDefault="00F40016" w:rsidP="00F40016">
            <w:pPr>
              <w:numPr>
                <w:ilvl w:val="1"/>
                <w:numId w:val="30"/>
              </w:numPr>
              <w:autoSpaceDE/>
              <w:autoSpaceDN/>
              <w:adjustRightInd/>
              <w:snapToGrid/>
              <w:spacing w:after="0"/>
              <w:jc w:val="left"/>
              <w:rPr>
                <w:rFonts w:ascii="Times" w:eastAsia="Batang" w:hAnsi="Times" w:cs="Times"/>
                <w:strike/>
                <w:color w:val="FF0000"/>
                <w:sz w:val="20"/>
                <w:szCs w:val="20"/>
                <w:lang w:val="en-GB"/>
              </w:rPr>
            </w:pPr>
            <w:r w:rsidRPr="001C50E0">
              <w:rPr>
                <w:rFonts w:ascii="Times" w:eastAsia="Batang" w:hAnsi="Times" w:cs="Times"/>
                <w:iCs/>
                <w:strike/>
                <w:color w:val="FF0000"/>
                <w:sz w:val="20"/>
                <w:szCs w:val="20"/>
                <w:lang w:val="en-GB"/>
              </w:rPr>
              <w:t>[time/frequency resources (including any guard bands), if applicable]</w:t>
            </w:r>
          </w:p>
          <w:p w14:paraId="2232A63E" w14:textId="77777777" w:rsidR="00F40016" w:rsidRPr="001C50E0" w:rsidRDefault="00F40016" w:rsidP="00F40016">
            <w:pPr>
              <w:numPr>
                <w:ilvl w:val="1"/>
                <w:numId w:val="30"/>
              </w:numPr>
              <w:autoSpaceDE/>
              <w:autoSpaceDN/>
              <w:adjustRightInd/>
              <w:snapToGrid/>
              <w:spacing w:after="0"/>
              <w:jc w:val="left"/>
              <w:rPr>
                <w:rFonts w:ascii="Times" w:eastAsia="Batang" w:hAnsi="Times" w:cs="Times"/>
                <w:strike/>
                <w:color w:val="FF0000"/>
                <w:sz w:val="20"/>
                <w:szCs w:val="20"/>
                <w:lang w:val="en-GB" w:eastAsia="fi-FI"/>
              </w:rPr>
            </w:pPr>
            <w:r w:rsidRPr="001C50E0">
              <w:rPr>
                <w:rFonts w:ascii="Times" w:eastAsia="Batang" w:hAnsi="Times" w:cs="Times"/>
                <w:iCs/>
                <w:strike/>
                <w:color w:val="FF0000"/>
                <w:sz w:val="20"/>
                <w:szCs w:val="20"/>
                <w:lang w:val="en-GB"/>
              </w:rPr>
              <w:t>[total energy of LP-WUS across the time/frequency resources]</w:t>
            </w:r>
          </w:p>
          <w:p w14:paraId="0C2055BE" w14:textId="77777777" w:rsidR="00F40016" w:rsidRPr="001C50E0" w:rsidRDefault="00F40016" w:rsidP="00846937">
            <w:pPr>
              <w:autoSpaceDE/>
              <w:autoSpaceDN/>
              <w:adjustRightInd/>
              <w:snapToGrid/>
              <w:spacing w:after="0"/>
              <w:jc w:val="left"/>
              <w:rPr>
                <w:rFonts w:ascii="Times" w:eastAsia="Batang" w:hAnsi="Times" w:cs="Times"/>
                <w:strike/>
                <w:color w:val="FF0000"/>
                <w:sz w:val="20"/>
                <w:szCs w:val="20"/>
                <w:lang w:val="fi-FI"/>
              </w:rPr>
            </w:pPr>
            <w:r w:rsidRPr="001C50E0">
              <w:rPr>
                <w:rFonts w:ascii="Times" w:eastAsia="Batang" w:hAnsi="Times" w:cs="Times"/>
                <w:b/>
                <w:color w:val="000000"/>
                <w:sz w:val="20"/>
                <w:szCs w:val="20"/>
                <w:highlight w:val="darkYellow"/>
                <w:lang w:val="en-GB"/>
              </w:rPr>
              <w:t>Working assumption</w:t>
            </w:r>
            <w:r w:rsidRPr="001C50E0">
              <w:rPr>
                <w:rFonts w:ascii="Times" w:eastAsia="Batang" w:hAnsi="Times" w:cs="Times"/>
                <w:color w:val="000000"/>
                <w:sz w:val="20"/>
                <w:szCs w:val="20"/>
                <w:lang w:val="en-GB"/>
              </w:rPr>
              <w:t>: In place of the above deleted bullets:</w:t>
            </w:r>
          </w:p>
          <w:p w14:paraId="4F861CDC" w14:textId="77777777" w:rsidR="00F40016" w:rsidRPr="001C50E0" w:rsidRDefault="00F40016" w:rsidP="00F40016">
            <w:pPr>
              <w:numPr>
                <w:ilvl w:val="1"/>
                <w:numId w:val="30"/>
              </w:numPr>
              <w:autoSpaceDE/>
              <w:autoSpaceDN/>
              <w:adjustRightInd/>
              <w:snapToGrid/>
              <w:spacing w:after="0"/>
              <w:jc w:val="left"/>
              <w:rPr>
                <w:rFonts w:ascii="Times" w:eastAsia="Batang" w:hAnsi="Times" w:cs="Times"/>
                <w:color w:val="FF0000"/>
                <w:sz w:val="20"/>
                <w:szCs w:val="20"/>
                <w:u w:val="single"/>
                <w:lang w:val="en-GB"/>
              </w:rPr>
            </w:pPr>
            <w:r w:rsidRPr="001C50E0">
              <w:rPr>
                <w:rFonts w:ascii="Times" w:eastAsia="Batang" w:hAnsi="Times" w:cs="Times"/>
                <w:iCs/>
                <w:color w:val="FF0000"/>
                <w:sz w:val="20"/>
                <w:szCs w:val="20"/>
                <w:u w:val="single"/>
                <w:lang w:val="en-GB"/>
              </w:rPr>
              <w:t>Alt 1:</w:t>
            </w:r>
          </w:p>
          <w:p w14:paraId="670DFEA8" w14:textId="77777777" w:rsidR="00F40016" w:rsidRPr="001C50E0" w:rsidRDefault="00F40016" w:rsidP="00F40016">
            <w:pPr>
              <w:numPr>
                <w:ilvl w:val="2"/>
                <w:numId w:val="30"/>
              </w:numPr>
              <w:autoSpaceDE/>
              <w:autoSpaceDN/>
              <w:adjustRightInd/>
              <w:snapToGrid/>
              <w:spacing w:after="0"/>
              <w:jc w:val="left"/>
              <w:rPr>
                <w:rFonts w:ascii="Times" w:eastAsia="Calibri" w:hAnsi="Times" w:cs="Times"/>
                <w:color w:val="FF0000"/>
                <w:sz w:val="20"/>
                <w:szCs w:val="20"/>
                <w:u w:val="single"/>
                <w:lang w:val="en-GB"/>
              </w:rPr>
            </w:pPr>
            <w:r w:rsidRPr="001C50E0">
              <w:rPr>
                <w:rFonts w:ascii="Times" w:eastAsia="Batang" w:hAnsi="Times" w:cs="Times"/>
                <w:iCs/>
                <w:color w:val="FF0000"/>
                <w:sz w:val="20"/>
                <w:szCs w:val="20"/>
                <w:u w:val="single"/>
                <w:lang w:val="en-GB"/>
              </w:rPr>
              <w:t>average EPRE within the [time]/frequency resources used for LP-WUS (including any guard bands)</w:t>
            </w:r>
          </w:p>
          <w:p w14:paraId="1EEF71F6" w14:textId="77777777" w:rsidR="00F40016" w:rsidRPr="001C50E0" w:rsidRDefault="00F40016" w:rsidP="00F40016">
            <w:pPr>
              <w:numPr>
                <w:ilvl w:val="2"/>
                <w:numId w:val="30"/>
              </w:numPr>
              <w:autoSpaceDE/>
              <w:autoSpaceDN/>
              <w:adjustRightInd/>
              <w:snapToGrid/>
              <w:spacing w:after="0"/>
              <w:jc w:val="left"/>
              <w:rPr>
                <w:rFonts w:ascii="Times" w:eastAsia="Batang" w:hAnsi="Times" w:cs="Times"/>
                <w:color w:val="FF0000"/>
                <w:sz w:val="20"/>
                <w:szCs w:val="20"/>
                <w:u w:val="single"/>
                <w:lang w:val="en-GB"/>
              </w:rPr>
            </w:pPr>
            <w:r w:rsidRPr="001C50E0">
              <w:rPr>
                <w:rFonts w:ascii="Times" w:eastAsia="Batang" w:hAnsi="Times" w:cs="Times"/>
                <w:iCs/>
                <w:color w:val="FF0000"/>
                <w:sz w:val="20"/>
                <w:szCs w:val="20"/>
                <w:u w:val="single"/>
                <w:lang w:val="en-GB"/>
              </w:rPr>
              <w:t>time/frequency resources used for LP-WUS (including any guard bands)</w:t>
            </w:r>
          </w:p>
          <w:p w14:paraId="62F3B8AA" w14:textId="77777777" w:rsidR="00F40016" w:rsidRPr="001C50E0" w:rsidRDefault="00F40016" w:rsidP="00F40016">
            <w:pPr>
              <w:numPr>
                <w:ilvl w:val="1"/>
                <w:numId w:val="30"/>
              </w:numPr>
              <w:autoSpaceDE/>
              <w:autoSpaceDN/>
              <w:adjustRightInd/>
              <w:snapToGrid/>
              <w:spacing w:after="0"/>
              <w:jc w:val="left"/>
              <w:rPr>
                <w:rFonts w:ascii="Times" w:eastAsia="Batang" w:hAnsi="Times" w:cs="Times"/>
                <w:iCs/>
                <w:color w:val="FF0000"/>
                <w:sz w:val="20"/>
                <w:szCs w:val="20"/>
                <w:u w:val="single"/>
                <w:lang w:eastAsia="x-none"/>
              </w:rPr>
            </w:pPr>
            <w:r w:rsidRPr="001C50E0">
              <w:rPr>
                <w:rFonts w:ascii="Times" w:eastAsia="Batang" w:hAnsi="Times" w:cs="Times"/>
                <w:iCs/>
                <w:color w:val="FF0000"/>
                <w:sz w:val="20"/>
                <w:szCs w:val="20"/>
                <w:u w:val="single"/>
                <w:lang w:eastAsia="x-none"/>
              </w:rPr>
              <w:t>Alt 2:</w:t>
            </w:r>
          </w:p>
          <w:p w14:paraId="3B004AD8" w14:textId="77777777" w:rsidR="00F40016" w:rsidRPr="001C50E0" w:rsidRDefault="00F40016" w:rsidP="00F40016">
            <w:pPr>
              <w:numPr>
                <w:ilvl w:val="2"/>
                <w:numId w:val="30"/>
              </w:numPr>
              <w:autoSpaceDE/>
              <w:autoSpaceDN/>
              <w:adjustRightInd/>
              <w:snapToGrid/>
              <w:spacing w:after="0"/>
              <w:jc w:val="left"/>
              <w:rPr>
                <w:rFonts w:ascii="Times" w:eastAsia="Batang" w:hAnsi="Times" w:cs="Times"/>
                <w:color w:val="FF0000"/>
                <w:sz w:val="20"/>
                <w:szCs w:val="20"/>
                <w:u w:val="single"/>
                <w:lang w:val="en-GB"/>
              </w:rPr>
            </w:pPr>
            <w:r w:rsidRPr="001C50E0">
              <w:rPr>
                <w:rFonts w:ascii="Times" w:eastAsia="Batang" w:hAnsi="Times" w:cs="Times"/>
                <w:iCs/>
                <w:color w:val="FF0000"/>
                <w:sz w:val="20"/>
                <w:szCs w:val="20"/>
                <w:u w:val="single"/>
                <w:lang w:val="en-GB"/>
              </w:rPr>
              <w:t>average EPRE within the [time]/frequency resources used for LP-WUS (including any guard bands)</w:t>
            </w:r>
          </w:p>
          <w:p w14:paraId="15440854" w14:textId="77777777" w:rsidR="00F40016" w:rsidRPr="001C50E0" w:rsidRDefault="00F40016" w:rsidP="00F40016">
            <w:pPr>
              <w:numPr>
                <w:ilvl w:val="1"/>
                <w:numId w:val="30"/>
              </w:numPr>
              <w:autoSpaceDE/>
              <w:autoSpaceDN/>
              <w:adjustRightInd/>
              <w:snapToGrid/>
              <w:spacing w:after="0"/>
              <w:jc w:val="left"/>
              <w:rPr>
                <w:rFonts w:ascii="Times" w:eastAsia="Malgun Gothic" w:hAnsi="Times" w:cs="Times"/>
                <w:iCs/>
                <w:color w:val="FF0000"/>
                <w:sz w:val="20"/>
                <w:szCs w:val="20"/>
                <w:u w:val="single"/>
              </w:rPr>
            </w:pPr>
            <w:r w:rsidRPr="001C50E0">
              <w:rPr>
                <w:rFonts w:ascii="Times" w:eastAsia="Malgun Gothic" w:hAnsi="Times" w:cs="Times"/>
                <w:iCs/>
                <w:color w:val="FF0000"/>
                <w:sz w:val="20"/>
                <w:szCs w:val="20"/>
                <w:u w:val="single"/>
              </w:rPr>
              <w:t>SNR is calculated as average EPRE divided by power of noise [</w:t>
            </w:r>
            <w:r w:rsidRPr="001C50E0">
              <w:rPr>
                <w:rFonts w:ascii="Times" w:eastAsia="Malgun Gothic" w:hAnsi="Times" w:cs="Times"/>
                <w:iCs/>
                <w:color w:val="0070C0"/>
                <w:sz w:val="20"/>
                <w:szCs w:val="20"/>
                <w:u w:val="single"/>
              </w:rPr>
              <w:t>and interference].</w:t>
            </w:r>
          </w:p>
          <w:p w14:paraId="6E003968" w14:textId="77777777" w:rsidR="00F40016" w:rsidRPr="001C50E0" w:rsidRDefault="00F40016" w:rsidP="00F40016">
            <w:pPr>
              <w:numPr>
                <w:ilvl w:val="1"/>
                <w:numId w:val="30"/>
              </w:numPr>
              <w:autoSpaceDE/>
              <w:autoSpaceDN/>
              <w:adjustRightInd/>
              <w:snapToGrid/>
              <w:spacing w:after="0"/>
              <w:jc w:val="left"/>
              <w:rPr>
                <w:rFonts w:ascii="Times" w:eastAsia="Malgun Gothic" w:hAnsi="Times" w:cs="Times"/>
                <w:iCs/>
                <w:color w:val="FF0000"/>
                <w:sz w:val="20"/>
                <w:szCs w:val="20"/>
                <w:u w:val="single"/>
              </w:rPr>
            </w:pPr>
            <w:r w:rsidRPr="001C50E0">
              <w:rPr>
                <w:rFonts w:ascii="Times" w:eastAsia="Malgun Gothic" w:hAnsi="Times" w:cs="Times"/>
                <w:iCs/>
                <w:color w:val="FF0000"/>
                <w:sz w:val="20"/>
                <w:szCs w:val="20"/>
                <w:u w:val="single"/>
              </w:rPr>
              <w:t xml:space="preserve">Companies to report whether and how power pooling across and within </w:t>
            </w:r>
            <w:r w:rsidRPr="001C50E0">
              <w:rPr>
                <w:rFonts w:ascii="Times" w:eastAsia="Malgun Gothic" w:hAnsi="Times" w:cs="Times"/>
                <w:iCs/>
                <w:color w:val="0070C0"/>
                <w:sz w:val="20"/>
                <w:szCs w:val="20"/>
                <w:u w:val="single"/>
              </w:rPr>
              <w:t>MR</w:t>
            </w:r>
            <w:r w:rsidRPr="001C50E0">
              <w:rPr>
                <w:rFonts w:ascii="Times" w:eastAsia="Malgun Gothic" w:hAnsi="Times" w:cs="Times"/>
                <w:iCs/>
                <w:color w:val="FF0000"/>
                <w:sz w:val="20"/>
                <w:szCs w:val="20"/>
                <w:u w:val="single"/>
              </w:rPr>
              <w:t xml:space="preserve"> OFDMA symbols is used.</w:t>
            </w:r>
          </w:p>
          <w:p w14:paraId="19A74225" w14:textId="77777777" w:rsidR="00F40016" w:rsidRPr="001C50E0" w:rsidRDefault="00F40016" w:rsidP="00F40016">
            <w:pPr>
              <w:numPr>
                <w:ilvl w:val="1"/>
                <w:numId w:val="30"/>
              </w:numPr>
              <w:autoSpaceDE/>
              <w:autoSpaceDN/>
              <w:adjustRightInd/>
              <w:snapToGrid/>
              <w:spacing w:after="0"/>
              <w:jc w:val="left"/>
              <w:rPr>
                <w:rFonts w:ascii="Times" w:eastAsia="Malgun Gothic" w:hAnsi="Times" w:cs="Times"/>
                <w:iCs/>
                <w:color w:val="FF0000"/>
                <w:sz w:val="20"/>
                <w:szCs w:val="20"/>
                <w:u w:val="single"/>
              </w:rPr>
            </w:pPr>
            <w:r w:rsidRPr="001C50E0">
              <w:rPr>
                <w:rFonts w:ascii="Times" w:eastAsia="Malgun Gothic" w:hAnsi="Times" w:cs="Times"/>
                <w:iCs/>
                <w:color w:val="FF0000"/>
                <w:sz w:val="20"/>
                <w:szCs w:val="20"/>
                <w:u w:val="single"/>
              </w:rPr>
              <w:t>FFS: PAPR applicable to LP-WUS</w:t>
            </w:r>
          </w:p>
        </w:tc>
      </w:tr>
    </w:tbl>
    <w:p w14:paraId="2391BB70" w14:textId="067C2483" w:rsidR="007C51F7" w:rsidRPr="00F13907" w:rsidRDefault="00F735FF" w:rsidP="00F40016">
      <w:pPr>
        <w:jc w:val="left"/>
        <w:rPr>
          <w:lang w:eastAsia="zh-CN"/>
        </w:rPr>
      </w:pPr>
      <w:r>
        <w:rPr>
          <w:lang w:eastAsia="zh-CN"/>
        </w:rPr>
        <w:t>We think time/frequency resource is critical from system perspective.</w:t>
      </w:r>
    </w:p>
    <w:p w14:paraId="0FD4047D" w14:textId="1647936E" w:rsidR="00F40016" w:rsidRPr="006E645D" w:rsidRDefault="00F40016" w:rsidP="00F40016">
      <w:pPr>
        <w:jc w:val="left"/>
        <w:rPr>
          <w:b/>
          <w:i/>
          <w:lang w:eastAsia="zh-CN"/>
        </w:rPr>
      </w:pPr>
      <w:r>
        <w:rPr>
          <w:b/>
          <w:i/>
          <w:lang w:eastAsia="zh-CN"/>
        </w:rPr>
        <w:t>Proposal</w:t>
      </w:r>
      <w:r w:rsidRPr="006E645D">
        <w:rPr>
          <w:rFonts w:hint="eastAsia"/>
          <w:b/>
          <w:i/>
          <w:lang w:eastAsia="zh-CN"/>
        </w:rPr>
        <w:t xml:space="preserve"> </w:t>
      </w:r>
      <w:r w:rsidR="003D0BDC">
        <w:rPr>
          <w:b/>
          <w:i/>
          <w:lang w:eastAsia="zh-CN"/>
        </w:rPr>
        <w:t>5</w:t>
      </w:r>
      <w:r w:rsidRPr="006E645D">
        <w:rPr>
          <w:rFonts w:hint="eastAsia"/>
          <w:b/>
          <w:i/>
          <w:lang w:eastAsia="zh-CN"/>
        </w:rPr>
        <w:t xml:space="preserve">: </w:t>
      </w:r>
      <w:r w:rsidR="00F735FF">
        <w:rPr>
          <w:b/>
          <w:i/>
          <w:lang w:eastAsia="zh-CN"/>
        </w:rPr>
        <w:t xml:space="preserve">Support </w:t>
      </w:r>
      <w:r w:rsidR="00713D7D">
        <w:rPr>
          <w:b/>
          <w:i/>
          <w:lang w:eastAsia="zh-CN"/>
        </w:rPr>
        <w:t>Alt 1 for fair comparison of different schemes for LP-WUS</w:t>
      </w:r>
      <w:r w:rsidRPr="006E645D">
        <w:rPr>
          <w:rFonts w:hint="eastAsia"/>
          <w:b/>
          <w:i/>
          <w:lang w:eastAsia="zh-CN"/>
        </w:rPr>
        <w:t>.</w:t>
      </w:r>
    </w:p>
    <w:p w14:paraId="02EE8341" w14:textId="3AB13DBF" w:rsidR="00DC74D5" w:rsidRDefault="00DC74D5" w:rsidP="00DC74D5">
      <w:pPr>
        <w:rPr>
          <w:lang w:eastAsia="zh-CN"/>
        </w:rPr>
      </w:pPr>
    </w:p>
    <w:p w14:paraId="52DCA7ED" w14:textId="40A68852" w:rsidR="00AE064F" w:rsidRDefault="008B7B2C" w:rsidP="00AE064F">
      <w:pPr>
        <w:pStyle w:val="Heading2"/>
        <w:numPr>
          <w:ilvl w:val="1"/>
          <w:numId w:val="5"/>
        </w:numPr>
        <w:ind w:left="576"/>
      </w:pPr>
      <w:r>
        <w:t>Time domain impact</w:t>
      </w:r>
    </w:p>
    <w:p w14:paraId="144C7A70" w14:textId="2350302B" w:rsidR="008B7B2C" w:rsidRDefault="008B7B2C" w:rsidP="008B7B2C">
      <w:pPr>
        <w:rPr>
          <w:lang w:eastAsia="zh-CN"/>
        </w:rPr>
      </w:pPr>
      <w:r>
        <w:rPr>
          <w:lang w:eastAsia="zh-CN"/>
        </w:rPr>
        <w:t xml:space="preserve">If receiver for MC-FSK is envelop detection based receiver or FM-to-AM receiver, it is also time domain receiver. From this aspect, MC-ASK and MC-FSK are very similar, and they both suffer from impairment in time domain, e.g. </w:t>
      </w:r>
      <w:r w:rsidRPr="0047358E">
        <w:rPr>
          <w:lang w:eastAsia="zh-CN"/>
        </w:rPr>
        <w:t>attenuation</w:t>
      </w:r>
      <w:r>
        <w:rPr>
          <w:rFonts w:ascii="Arial" w:hAnsi="Arial" w:cs="Arial"/>
          <w:color w:val="4D5156"/>
          <w:sz w:val="21"/>
          <w:szCs w:val="21"/>
          <w:shd w:val="clear" w:color="auto" w:fill="FFFFFF"/>
        </w:rPr>
        <w:t xml:space="preserve">, </w:t>
      </w:r>
      <w:r>
        <w:rPr>
          <w:lang w:eastAsia="zh-CN"/>
        </w:rPr>
        <w:t>timing misalignment and inter-symbol interference (ISI) caused by multi-path.</w:t>
      </w:r>
    </w:p>
    <w:p w14:paraId="5501D222" w14:textId="20CA91DC" w:rsidR="008B7B2C" w:rsidRPr="0047358E" w:rsidRDefault="008B7B2C" w:rsidP="008B7B2C">
      <w:pPr>
        <w:rPr>
          <w:b/>
          <w:i/>
          <w:lang w:eastAsia="zh-CN"/>
        </w:rPr>
      </w:pPr>
      <w:r w:rsidRPr="0047358E">
        <w:rPr>
          <w:b/>
          <w:i/>
          <w:lang w:eastAsia="zh-CN"/>
        </w:rPr>
        <w:t xml:space="preserve">Observation </w:t>
      </w:r>
      <w:r w:rsidR="003D0BDC">
        <w:rPr>
          <w:b/>
          <w:i/>
          <w:lang w:eastAsia="zh-CN"/>
        </w:rPr>
        <w:t>11</w:t>
      </w:r>
      <w:r w:rsidRPr="0047358E">
        <w:rPr>
          <w:b/>
          <w:i/>
          <w:lang w:eastAsia="zh-CN"/>
        </w:rPr>
        <w:t xml:space="preserve">: MC-ASK </w:t>
      </w:r>
      <w:r>
        <w:rPr>
          <w:b/>
          <w:i/>
          <w:lang w:eastAsia="zh-CN"/>
        </w:rPr>
        <w:t xml:space="preserve">and MC-FSK both </w:t>
      </w:r>
      <w:r w:rsidRPr="0047358E">
        <w:rPr>
          <w:b/>
          <w:i/>
          <w:lang w:eastAsia="zh-CN"/>
        </w:rPr>
        <w:t>suffer from</w:t>
      </w:r>
      <w:r w:rsidRPr="008B7B2C">
        <w:rPr>
          <w:b/>
          <w:i/>
          <w:lang w:eastAsia="zh-CN"/>
        </w:rPr>
        <w:t xml:space="preserve"> impairment in time domain, e.g. attenuation</w:t>
      </w:r>
      <w:r w:rsidRPr="008B7B2C">
        <w:rPr>
          <w:rFonts w:ascii="Arial" w:hAnsi="Arial" w:cs="Arial"/>
          <w:b/>
          <w:i/>
          <w:color w:val="4D5156"/>
          <w:sz w:val="21"/>
          <w:szCs w:val="21"/>
          <w:shd w:val="clear" w:color="auto" w:fill="FFFFFF"/>
        </w:rPr>
        <w:t xml:space="preserve">, </w:t>
      </w:r>
      <w:r w:rsidRPr="008B7B2C">
        <w:rPr>
          <w:b/>
          <w:i/>
          <w:lang w:eastAsia="zh-CN"/>
        </w:rPr>
        <w:t>timing misalignment and ISI caused by multi-path</w:t>
      </w:r>
      <w:r w:rsidRPr="0047358E">
        <w:rPr>
          <w:b/>
          <w:i/>
          <w:lang w:eastAsia="zh-CN"/>
        </w:rPr>
        <w:t>.</w:t>
      </w:r>
    </w:p>
    <w:p w14:paraId="6A4D1B8B" w14:textId="77777777" w:rsidR="008B7B2C" w:rsidRDefault="008B7B2C" w:rsidP="00AE064F">
      <w:pPr>
        <w:rPr>
          <w:lang w:eastAsia="zh-CN"/>
        </w:rPr>
      </w:pPr>
    </w:p>
    <w:p w14:paraId="3AF3D9C7" w14:textId="71B813FB" w:rsidR="008B7B2C" w:rsidRDefault="008B7B2C" w:rsidP="008B7B2C">
      <w:pPr>
        <w:pStyle w:val="Heading2"/>
        <w:numPr>
          <w:ilvl w:val="1"/>
          <w:numId w:val="5"/>
        </w:numPr>
        <w:ind w:left="576"/>
      </w:pPr>
      <w:r>
        <w:t>Frequency domain impact</w:t>
      </w:r>
    </w:p>
    <w:p w14:paraId="67B7A0E5" w14:textId="6683DB74" w:rsidR="00AE064F" w:rsidRPr="00BF08CC" w:rsidRDefault="00AE064F" w:rsidP="00AE064F">
      <w:pPr>
        <w:rPr>
          <w:lang w:eastAsia="zh-CN"/>
        </w:rPr>
      </w:pPr>
      <w:r>
        <w:rPr>
          <w:lang w:eastAsia="zh-CN"/>
        </w:rPr>
        <w:t>Fo</w:t>
      </w:r>
      <w:r w:rsidRPr="00BF08CC">
        <w:rPr>
          <w:lang w:eastAsia="zh-CN"/>
        </w:rPr>
        <w:t>r OFDM</w:t>
      </w:r>
      <w:r w:rsidR="00BB1A10" w:rsidRPr="00BF08CC">
        <w:rPr>
          <w:lang w:eastAsia="zh-CN"/>
        </w:rPr>
        <w:t>A-based signal/channel or other waveform using OFDM receiver</w:t>
      </w:r>
      <w:r w:rsidRPr="00BF08CC">
        <w:rPr>
          <w:lang w:eastAsia="zh-CN"/>
        </w:rPr>
        <w:t xml:space="preserve">, it may be sensitive to </w:t>
      </w:r>
      <w:r w:rsidR="00081035" w:rsidRPr="00BF08CC">
        <w:rPr>
          <w:lang w:eastAsia="zh-CN"/>
        </w:rPr>
        <w:t>frequency error, since</w:t>
      </w:r>
      <w:r w:rsidRPr="00BF08CC">
        <w:rPr>
          <w:lang w:eastAsia="zh-CN"/>
        </w:rPr>
        <w:t xml:space="preserve"> </w:t>
      </w:r>
      <w:r w:rsidR="00081035" w:rsidRPr="00BF08CC">
        <w:rPr>
          <w:lang w:eastAsia="zh-CN"/>
        </w:rPr>
        <w:t>inter-subcarrier interference (</w:t>
      </w:r>
      <w:r w:rsidRPr="00BF08CC">
        <w:rPr>
          <w:lang w:eastAsia="zh-CN"/>
        </w:rPr>
        <w:t>ICI</w:t>
      </w:r>
      <w:r w:rsidR="00081035" w:rsidRPr="00BF08CC">
        <w:rPr>
          <w:lang w:eastAsia="zh-CN"/>
        </w:rPr>
        <w:t>) may degrade performance significantly</w:t>
      </w:r>
      <w:r w:rsidRPr="00BF08CC">
        <w:rPr>
          <w:lang w:eastAsia="zh-CN"/>
        </w:rPr>
        <w:t xml:space="preserve">. </w:t>
      </w:r>
      <w:r w:rsidR="00081035" w:rsidRPr="00BF08CC">
        <w:rPr>
          <w:lang w:eastAsia="zh-CN"/>
        </w:rPr>
        <w:t>Nevertheless, channel compensation (e.g. for sequence detection) according to signal in advance can improve the performance.</w:t>
      </w:r>
    </w:p>
    <w:p w14:paraId="1B770111" w14:textId="4EC634F7" w:rsidR="00081035" w:rsidRPr="00BF08CC" w:rsidRDefault="00081035" w:rsidP="00081035">
      <w:pPr>
        <w:rPr>
          <w:lang w:eastAsia="zh-CN"/>
        </w:rPr>
      </w:pPr>
      <w:r w:rsidRPr="00BF08CC">
        <w:rPr>
          <w:b/>
          <w:i/>
          <w:lang w:eastAsia="zh-CN"/>
        </w:rPr>
        <w:t xml:space="preserve">Observation </w:t>
      </w:r>
      <w:r w:rsidR="003D0BDC" w:rsidRPr="00BF08CC">
        <w:rPr>
          <w:b/>
          <w:i/>
          <w:lang w:eastAsia="zh-CN"/>
        </w:rPr>
        <w:t>12</w:t>
      </w:r>
      <w:r w:rsidRPr="00BF08CC">
        <w:rPr>
          <w:b/>
          <w:i/>
          <w:lang w:eastAsia="zh-CN"/>
        </w:rPr>
        <w:t>: Inter-subcarrier interference may degrade performance significantly for OFDM</w:t>
      </w:r>
      <w:r w:rsidR="00BB1A10" w:rsidRPr="00BF08CC">
        <w:rPr>
          <w:b/>
          <w:i/>
          <w:lang w:eastAsia="zh-CN"/>
        </w:rPr>
        <w:t>A-based</w:t>
      </w:r>
      <w:r w:rsidRPr="00BF08CC">
        <w:rPr>
          <w:b/>
          <w:i/>
          <w:lang w:eastAsia="zh-CN"/>
        </w:rPr>
        <w:t xml:space="preserve"> </w:t>
      </w:r>
      <w:r w:rsidR="00BB1A10" w:rsidRPr="00BF08CC">
        <w:rPr>
          <w:b/>
          <w:i/>
          <w:lang w:eastAsia="zh-CN"/>
        </w:rPr>
        <w:t>signal/channel or other waveform using OFDM receiver</w:t>
      </w:r>
      <w:r w:rsidRPr="00BF08CC">
        <w:rPr>
          <w:b/>
          <w:i/>
          <w:lang w:eastAsia="zh-CN"/>
        </w:rPr>
        <w:t>, if channel compensation is not applied.</w:t>
      </w:r>
    </w:p>
    <w:p w14:paraId="1C9108B9" w14:textId="5AB85276" w:rsidR="00DC74D5" w:rsidRPr="00470721" w:rsidRDefault="00155592" w:rsidP="00DC74D5">
      <w:pPr>
        <w:rPr>
          <w:lang w:eastAsia="zh-CN"/>
        </w:rPr>
      </w:pPr>
      <w:r w:rsidRPr="00BF08CC">
        <w:rPr>
          <w:lang w:eastAsia="zh-CN"/>
        </w:rPr>
        <w:t xml:space="preserve">In our view, the main difference between MC-ASK and MC-FSK is FDMed segments. Generally, MC-ASK does not support FDMed segments, but MC-FSK does. Specifically, </w:t>
      </w:r>
      <w:r w:rsidRPr="00BF08CC">
        <w:rPr>
          <w:rFonts w:hint="eastAsia"/>
          <w:lang w:eastAsia="zh-CN"/>
        </w:rPr>
        <w:t>O</w:t>
      </w:r>
      <w:r w:rsidRPr="00BF08CC">
        <w:rPr>
          <w:lang w:eastAsia="zh-CN"/>
        </w:rPr>
        <w:t xml:space="preserve">OK-1/4 support FDMed segments, but OOK-2/3 (like FDMed version of OOK-1) and FSK support. FDMed segments have problem of interference from segments. </w:t>
      </w:r>
      <w:r w:rsidR="00AE064F" w:rsidRPr="00BF08CC">
        <w:rPr>
          <w:lang w:eastAsia="zh-CN"/>
        </w:rPr>
        <w:t>S</w:t>
      </w:r>
      <w:r w:rsidR="00DC74D5" w:rsidRPr="00BF08CC">
        <w:rPr>
          <w:lang w:eastAsia="zh-CN"/>
        </w:rPr>
        <w:t>ome companies [8] [9] r</w:t>
      </w:r>
      <w:r w:rsidR="00DC74D5">
        <w:rPr>
          <w:lang w:eastAsia="zh-CN"/>
        </w:rPr>
        <w:t>eported the large</w:t>
      </w:r>
      <w:r w:rsidR="00DC74D5" w:rsidRPr="00683FCE">
        <w:rPr>
          <w:lang w:eastAsia="zh-CN"/>
        </w:rPr>
        <w:t xml:space="preserve"> guard band</w:t>
      </w:r>
      <w:r w:rsidR="00DC74D5">
        <w:rPr>
          <w:lang w:eastAsia="zh-CN"/>
        </w:rPr>
        <w:t>(</w:t>
      </w:r>
      <w:r w:rsidR="00DC74D5" w:rsidRPr="00683FCE">
        <w:rPr>
          <w:lang w:eastAsia="zh-CN"/>
        </w:rPr>
        <w:t>s</w:t>
      </w:r>
      <w:r w:rsidR="00DC74D5">
        <w:rPr>
          <w:lang w:eastAsia="zh-CN"/>
        </w:rPr>
        <w:t>) is</w:t>
      </w:r>
      <w:r w:rsidR="00DC74D5" w:rsidRPr="00683FCE">
        <w:rPr>
          <w:lang w:eastAsia="zh-CN"/>
        </w:rPr>
        <w:t xml:space="preserve"> needed, since the residual frequency error is still very large</w:t>
      </w:r>
      <w:r w:rsidR="00DC74D5" w:rsidRPr="00470721">
        <w:rPr>
          <w:lang w:eastAsia="zh-CN"/>
        </w:rPr>
        <w:t>.</w:t>
      </w:r>
    </w:p>
    <w:p w14:paraId="03084FE4" w14:textId="47902775" w:rsidR="00DC74D5" w:rsidRPr="00470721" w:rsidRDefault="00DC74D5" w:rsidP="00DC74D5">
      <w:pPr>
        <w:rPr>
          <w:lang w:eastAsia="zh-CN"/>
        </w:rPr>
      </w:pPr>
      <w:r>
        <w:rPr>
          <w:b/>
          <w:i/>
          <w:lang w:eastAsia="zh-CN"/>
        </w:rPr>
        <w:t>Observation</w:t>
      </w:r>
      <w:r w:rsidRPr="00C503E4">
        <w:rPr>
          <w:b/>
          <w:i/>
          <w:lang w:eastAsia="zh-CN"/>
        </w:rPr>
        <w:t xml:space="preserve"> </w:t>
      </w:r>
      <w:r w:rsidR="003D0BDC">
        <w:rPr>
          <w:b/>
          <w:i/>
          <w:lang w:eastAsia="zh-CN"/>
        </w:rPr>
        <w:t>13</w:t>
      </w:r>
      <w:r w:rsidRPr="00C503E4">
        <w:rPr>
          <w:b/>
          <w:i/>
          <w:lang w:eastAsia="zh-CN"/>
        </w:rPr>
        <w:t xml:space="preserve">: </w:t>
      </w:r>
      <w:r>
        <w:rPr>
          <w:b/>
          <w:i/>
          <w:lang w:eastAsia="zh-CN"/>
        </w:rPr>
        <w:t>The large guard band(s) is needed if there are FDMed segments in waveform</w:t>
      </w:r>
      <w:r w:rsidR="00AE4D84">
        <w:rPr>
          <w:b/>
          <w:i/>
          <w:lang w:eastAsia="zh-CN"/>
        </w:rPr>
        <w:t>s</w:t>
      </w:r>
      <w:r w:rsidRPr="00470721">
        <w:rPr>
          <w:b/>
          <w:i/>
          <w:lang w:eastAsia="zh-CN"/>
        </w:rPr>
        <w:t>.</w:t>
      </w:r>
    </w:p>
    <w:p w14:paraId="70C0AF2E" w14:textId="77777777" w:rsidR="00155592" w:rsidRDefault="00155592" w:rsidP="0080539E">
      <w:pPr>
        <w:rPr>
          <w:lang w:eastAsia="zh-CN"/>
        </w:rPr>
      </w:pPr>
    </w:p>
    <w:p w14:paraId="458531CD" w14:textId="425F78DC" w:rsidR="00081035" w:rsidRDefault="00081035" w:rsidP="00081035">
      <w:pPr>
        <w:pStyle w:val="Heading2"/>
        <w:numPr>
          <w:ilvl w:val="1"/>
          <w:numId w:val="5"/>
        </w:numPr>
        <w:ind w:left="576"/>
      </w:pPr>
      <w:r>
        <w:t>C</w:t>
      </w:r>
      <w:r w:rsidR="00245400">
        <w:t>ompari</w:t>
      </w:r>
      <w:r w:rsidR="00C6097D">
        <w:t>n</w:t>
      </w:r>
      <w:r w:rsidR="00245400">
        <w:t>g</w:t>
      </w:r>
      <w:r>
        <w:t xml:space="preserve"> OOK-1 and OOK-4</w:t>
      </w:r>
    </w:p>
    <w:p w14:paraId="00C4E7C5" w14:textId="13235B28" w:rsidR="00081035" w:rsidRDefault="00AE4D84" w:rsidP="00081035">
      <w:pPr>
        <w:rPr>
          <w:lang w:eastAsia="zh-CN"/>
        </w:rPr>
      </w:pPr>
      <w:r>
        <w:rPr>
          <w:lang w:eastAsia="zh-CN"/>
        </w:rPr>
        <w:t>We would like to compare OOK-1 and OOK-4.</w:t>
      </w:r>
    </w:p>
    <w:p w14:paraId="4E6CB9BD" w14:textId="0FEF295F" w:rsidR="00AE4D84" w:rsidRPr="00081035" w:rsidRDefault="00AE4D84" w:rsidP="00081035">
      <w:pPr>
        <w:rPr>
          <w:lang w:eastAsia="zh-CN"/>
        </w:rPr>
      </w:pPr>
      <w:r>
        <w:rPr>
          <w:lang w:eastAsia="zh-CN"/>
        </w:rPr>
        <w:t>OOK-1 with larger subcarrier spacing (compared to NR signal/channel in the two sides of LP-WUS) needs multiple IFFTs at gNB, which is not friendly for gNB implementation, so we will not discuss it.</w:t>
      </w:r>
    </w:p>
    <w:p w14:paraId="1303A01C" w14:textId="57527CE5" w:rsidR="00081035" w:rsidRPr="00081035" w:rsidRDefault="00081035" w:rsidP="00081035">
      <w:pPr>
        <w:jc w:val="center"/>
        <w:rPr>
          <w:b/>
          <w:lang w:eastAsia="zh-CN"/>
        </w:rPr>
      </w:pPr>
      <w:r w:rsidRPr="00081035">
        <w:rPr>
          <w:b/>
          <w:lang w:eastAsia="zh-CN"/>
        </w:rPr>
        <w:t xml:space="preserve">Table </w:t>
      </w:r>
      <w:r w:rsidR="003D0BDC">
        <w:rPr>
          <w:b/>
          <w:lang w:eastAsia="zh-CN"/>
        </w:rPr>
        <w:t>2</w:t>
      </w:r>
      <w:r w:rsidRPr="00081035">
        <w:rPr>
          <w:b/>
          <w:lang w:eastAsia="zh-CN"/>
        </w:rPr>
        <w:t>: Comparing OOK-1 and OOK-4</w:t>
      </w:r>
    </w:p>
    <w:tbl>
      <w:tblPr>
        <w:tblW w:w="7683" w:type="dxa"/>
        <w:jc w:val="center"/>
        <w:tblCellMar>
          <w:left w:w="0" w:type="dxa"/>
          <w:right w:w="0" w:type="dxa"/>
        </w:tblCellMar>
        <w:tblLook w:val="0420" w:firstRow="1" w:lastRow="0" w:firstColumn="0" w:lastColumn="0" w:noHBand="0" w:noVBand="1"/>
      </w:tblPr>
      <w:tblGrid>
        <w:gridCol w:w="1330"/>
        <w:gridCol w:w="1999"/>
        <w:gridCol w:w="2034"/>
        <w:gridCol w:w="2320"/>
      </w:tblGrid>
      <w:tr w:rsidR="00AE4D84" w:rsidRPr="00081035" w14:paraId="4997C957" w14:textId="77777777" w:rsidTr="00AE4D84">
        <w:trPr>
          <w:trHeight w:val="81"/>
          <w:jc w:val="center"/>
        </w:trPr>
        <w:tc>
          <w:tcPr>
            <w:tcW w:w="3329" w:type="dxa"/>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8EF767B" w14:textId="77777777" w:rsidR="00AE4D84" w:rsidRPr="00081035" w:rsidRDefault="00AE4D84" w:rsidP="00081035">
            <w:pPr>
              <w:spacing w:after="0"/>
              <w:rPr>
                <w:sz w:val="20"/>
                <w:szCs w:val="20"/>
                <w:lang w:eastAsia="zh-CN"/>
              </w:rPr>
            </w:pPr>
          </w:p>
        </w:tc>
        <w:tc>
          <w:tcPr>
            <w:tcW w:w="20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5A119A3" w14:textId="43CE8E71" w:rsidR="00AE4D84" w:rsidRPr="00081035" w:rsidRDefault="00AE4D84" w:rsidP="00081035">
            <w:pPr>
              <w:spacing w:after="0"/>
              <w:rPr>
                <w:sz w:val="20"/>
                <w:szCs w:val="20"/>
                <w:lang w:eastAsia="zh-CN"/>
              </w:rPr>
            </w:pPr>
            <w:r w:rsidRPr="00081035">
              <w:rPr>
                <w:sz w:val="20"/>
                <w:szCs w:val="20"/>
                <w:lang w:eastAsia="zh-CN"/>
              </w:rPr>
              <w:t xml:space="preserve">OOK-1 </w:t>
            </w:r>
            <w:r>
              <w:rPr>
                <w:sz w:val="20"/>
                <w:szCs w:val="20"/>
                <w:lang w:eastAsia="zh-CN"/>
              </w:rPr>
              <w:t>(</w:t>
            </w:r>
            <w:r w:rsidRPr="00081035">
              <w:rPr>
                <w:sz w:val="20"/>
                <w:szCs w:val="20"/>
                <w:lang w:eastAsia="zh-CN"/>
              </w:rPr>
              <w:t>with the same SCS</w:t>
            </w:r>
            <w:r>
              <w:rPr>
                <w:sz w:val="20"/>
                <w:szCs w:val="20"/>
                <w:lang w:eastAsia="zh-CN"/>
              </w:rPr>
              <w:t>)</w:t>
            </w:r>
          </w:p>
        </w:tc>
        <w:tc>
          <w:tcPr>
            <w:tcW w:w="23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F7794E5" w14:textId="77777777" w:rsidR="00AE4D84" w:rsidRPr="00081035" w:rsidRDefault="00AE4D84" w:rsidP="00081035">
            <w:pPr>
              <w:spacing w:after="0"/>
              <w:rPr>
                <w:sz w:val="20"/>
                <w:szCs w:val="20"/>
                <w:lang w:eastAsia="zh-CN"/>
              </w:rPr>
            </w:pPr>
            <w:r w:rsidRPr="00081035">
              <w:rPr>
                <w:sz w:val="20"/>
                <w:szCs w:val="20"/>
                <w:lang w:eastAsia="zh-CN"/>
              </w:rPr>
              <w:t>OOK-4</w:t>
            </w:r>
          </w:p>
        </w:tc>
      </w:tr>
      <w:tr w:rsidR="00AE4D84" w:rsidRPr="00081035" w14:paraId="0742526A" w14:textId="77777777" w:rsidTr="00AE4D84">
        <w:trPr>
          <w:trHeight w:val="234"/>
          <w:jc w:val="center"/>
        </w:trPr>
        <w:tc>
          <w:tcPr>
            <w:tcW w:w="1330" w:type="dxa"/>
            <w:vMerge w:val="restart"/>
            <w:tcBorders>
              <w:top w:val="single" w:sz="8" w:space="0" w:color="000000"/>
              <w:left w:val="single" w:sz="8" w:space="0" w:color="000000"/>
              <w:bottom w:val="single" w:sz="8" w:space="0" w:color="000000"/>
              <w:right w:val="single" w:sz="8" w:space="0" w:color="000000"/>
            </w:tcBorders>
            <w:shd w:val="clear" w:color="auto" w:fill="DAE3F3"/>
            <w:tcMar>
              <w:top w:w="72" w:type="dxa"/>
              <w:left w:w="144" w:type="dxa"/>
              <w:bottom w:w="72" w:type="dxa"/>
              <w:right w:w="144" w:type="dxa"/>
            </w:tcMar>
            <w:hideMark/>
          </w:tcPr>
          <w:p w14:paraId="5F13F8A1" w14:textId="77777777" w:rsidR="00AE4D84" w:rsidRPr="00081035" w:rsidRDefault="00AE4D84" w:rsidP="00081035">
            <w:pPr>
              <w:spacing w:after="0"/>
              <w:rPr>
                <w:sz w:val="20"/>
                <w:szCs w:val="20"/>
                <w:lang w:eastAsia="zh-CN"/>
              </w:rPr>
            </w:pPr>
            <w:r w:rsidRPr="00081035">
              <w:rPr>
                <w:sz w:val="20"/>
                <w:szCs w:val="20"/>
                <w:lang w:eastAsia="zh-CN"/>
              </w:rPr>
              <w:t>gNB TX</w:t>
            </w:r>
          </w:p>
        </w:tc>
        <w:tc>
          <w:tcPr>
            <w:tcW w:w="1998" w:type="dxa"/>
            <w:tcBorders>
              <w:top w:val="single" w:sz="8" w:space="0" w:color="000000"/>
              <w:left w:val="single" w:sz="8" w:space="0" w:color="000000"/>
              <w:bottom w:val="single" w:sz="8" w:space="0" w:color="000000"/>
              <w:right w:val="single" w:sz="8" w:space="0" w:color="000000"/>
            </w:tcBorders>
            <w:shd w:val="clear" w:color="auto" w:fill="DAE3F3"/>
            <w:tcMar>
              <w:top w:w="72" w:type="dxa"/>
              <w:left w:w="144" w:type="dxa"/>
              <w:bottom w:w="72" w:type="dxa"/>
              <w:right w:w="144" w:type="dxa"/>
            </w:tcMar>
            <w:hideMark/>
          </w:tcPr>
          <w:p w14:paraId="1C361327" w14:textId="77777777" w:rsidR="00AE4D84" w:rsidRPr="00081035" w:rsidRDefault="00AE4D84" w:rsidP="00081035">
            <w:pPr>
              <w:spacing w:after="0"/>
              <w:rPr>
                <w:sz w:val="20"/>
                <w:szCs w:val="20"/>
                <w:lang w:eastAsia="zh-CN"/>
              </w:rPr>
            </w:pPr>
            <w:r w:rsidRPr="00081035">
              <w:rPr>
                <w:sz w:val="20"/>
                <w:szCs w:val="20"/>
                <w:lang w:eastAsia="zh-CN"/>
              </w:rPr>
              <w:t>Frequency-domain shape at gNB</w:t>
            </w:r>
          </w:p>
        </w:tc>
        <w:tc>
          <w:tcPr>
            <w:tcW w:w="2034" w:type="dxa"/>
            <w:tcBorders>
              <w:top w:val="single" w:sz="8" w:space="0" w:color="000000"/>
              <w:left w:val="single" w:sz="8" w:space="0" w:color="000000"/>
              <w:bottom w:val="single" w:sz="8" w:space="0" w:color="000000"/>
              <w:right w:val="single" w:sz="8" w:space="0" w:color="000000"/>
            </w:tcBorders>
            <w:shd w:val="clear" w:color="auto" w:fill="DAE3F3"/>
            <w:tcMar>
              <w:top w:w="72" w:type="dxa"/>
              <w:left w:w="144" w:type="dxa"/>
              <w:bottom w:w="72" w:type="dxa"/>
              <w:right w:w="144" w:type="dxa"/>
            </w:tcMar>
            <w:hideMark/>
          </w:tcPr>
          <w:p w14:paraId="618990C3" w14:textId="77777777" w:rsidR="00AE4D84" w:rsidRPr="00081035" w:rsidRDefault="00AE4D84" w:rsidP="00081035">
            <w:pPr>
              <w:spacing w:after="0"/>
              <w:rPr>
                <w:sz w:val="20"/>
                <w:szCs w:val="20"/>
                <w:lang w:eastAsia="zh-CN"/>
              </w:rPr>
            </w:pPr>
            <w:r w:rsidRPr="00081035">
              <w:rPr>
                <w:sz w:val="20"/>
                <w:szCs w:val="20"/>
                <w:lang w:eastAsia="zh-CN"/>
              </w:rPr>
              <w:t>Good</w:t>
            </w:r>
          </w:p>
        </w:tc>
        <w:tc>
          <w:tcPr>
            <w:tcW w:w="2320" w:type="dxa"/>
            <w:tcBorders>
              <w:top w:val="single" w:sz="8" w:space="0" w:color="000000"/>
              <w:left w:val="single" w:sz="8" w:space="0" w:color="000000"/>
              <w:bottom w:val="single" w:sz="8" w:space="0" w:color="000000"/>
              <w:right w:val="single" w:sz="8" w:space="0" w:color="000000"/>
            </w:tcBorders>
            <w:shd w:val="clear" w:color="auto" w:fill="DAE3F3"/>
            <w:tcMar>
              <w:top w:w="72" w:type="dxa"/>
              <w:left w:w="144" w:type="dxa"/>
              <w:bottom w:w="72" w:type="dxa"/>
              <w:right w:w="144" w:type="dxa"/>
            </w:tcMar>
            <w:hideMark/>
          </w:tcPr>
          <w:p w14:paraId="5110A978" w14:textId="054EA2C0" w:rsidR="00AE4D84" w:rsidRPr="00081035" w:rsidRDefault="00AE4D84" w:rsidP="00081035">
            <w:pPr>
              <w:spacing w:after="0"/>
              <w:rPr>
                <w:sz w:val="20"/>
                <w:szCs w:val="20"/>
                <w:lang w:eastAsia="zh-CN"/>
              </w:rPr>
            </w:pPr>
            <w:r>
              <w:rPr>
                <w:sz w:val="20"/>
                <w:szCs w:val="20"/>
                <w:lang w:eastAsia="zh-CN"/>
              </w:rPr>
              <w:t>G</w:t>
            </w:r>
            <w:r w:rsidRPr="00081035">
              <w:rPr>
                <w:sz w:val="20"/>
                <w:szCs w:val="20"/>
                <w:lang w:eastAsia="zh-CN"/>
              </w:rPr>
              <w:t>ood</w:t>
            </w:r>
            <w:r>
              <w:rPr>
                <w:sz w:val="20"/>
                <w:szCs w:val="20"/>
                <w:lang w:eastAsia="zh-CN"/>
              </w:rPr>
              <w:t xml:space="preserve"> if special sequence(s) is use</w:t>
            </w:r>
          </w:p>
        </w:tc>
      </w:tr>
      <w:tr w:rsidR="00AE4D84" w:rsidRPr="00081035" w14:paraId="5A601E83" w14:textId="77777777" w:rsidTr="00AE4D84">
        <w:trPr>
          <w:trHeight w:val="18"/>
          <w:jc w:val="center"/>
        </w:trPr>
        <w:tc>
          <w:tcPr>
            <w:tcW w:w="1330" w:type="dxa"/>
            <w:vMerge/>
            <w:tcBorders>
              <w:top w:val="single" w:sz="8" w:space="0" w:color="000000"/>
              <w:left w:val="single" w:sz="8" w:space="0" w:color="000000"/>
              <w:bottom w:val="single" w:sz="8" w:space="0" w:color="000000"/>
              <w:right w:val="single" w:sz="8" w:space="0" w:color="000000"/>
            </w:tcBorders>
            <w:vAlign w:val="center"/>
            <w:hideMark/>
          </w:tcPr>
          <w:p w14:paraId="16605C9D" w14:textId="77777777" w:rsidR="00AE4D84" w:rsidRPr="00081035" w:rsidRDefault="00AE4D84" w:rsidP="00081035">
            <w:pPr>
              <w:spacing w:after="0"/>
              <w:rPr>
                <w:sz w:val="20"/>
                <w:szCs w:val="20"/>
                <w:lang w:eastAsia="zh-CN"/>
              </w:rPr>
            </w:pPr>
          </w:p>
        </w:tc>
        <w:tc>
          <w:tcPr>
            <w:tcW w:w="1998" w:type="dxa"/>
            <w:tcBorders>
              <w:top w:val="single" w:sz="8" w:space="0" w:color="000000"/>
              <w:left w:val="single" w:sz="8" w:space="0" w:color="000000"/>
              <w:bottom w:val="single" w:sz="8" w:space="0" w:color="000000"/>
              <w:right w:val="single" w:sz="8" w:space="0" w:color="000000"/>
            </w:tcBorders>
            <w:shd w:val="clear" w:color="auto" w:fill="DAE3F3"/>
            <w:tcMar>
              <w:top w:w="72" w:type="dxa"/>
              <w:left w:w="144" w:type="dxa"/>
              <w:bottom w:w="72" w:type="dxa"/>
              <w:right w:w="144" w:type="dxa"/>
            </w:tcMar>
            <w:hideMark/>
          </w:tcPr>
          <w:p w14:paraId="09CDBE0B" w14:textId="77777777" w:rsidR="00AE4D84" w:rsidRPr="00081035" w:rsidRDefault="00AE4D84" w:rsidP="00081035">
            <w:pPr>
              <w:spacing w:after="0"/>
              <w:rPr>
                <w:sz w:val="20"/>
                <w:szCs w:val="20"/>
                <w:lang w:eastAsia="zh-CN"/>
              </w:rPr>
            </w:pPr>
            <w:r w:rsidRPr="00081035">
              <w:rPr>
                <w:sz w:val="20"/>
                <w:szCs w:val="20"/>
                <w:lang w:eastAsia="zh-CN"/>
              </w:rPr>
              <w:t>Multiple IFFTs at gNB</w:t>
            </w:r>
          </w:p>
        </w:tc>
        <w:tc>
          <w:tcPr>
            <w:tcW w:w="2034" w:type="dxa"/>
            <w:tcBorders>
              <w:top w:val="single" w:sz="8" w:space="0" w:color="000000"/>
              <w:left w:val="single" w:sz="8" w:space="0" w:color="000000"/>
              <w:bottom w:val="single" w:sz="8" w:space="0" w:color="000000"/>
              <w:right w:val="single" w:sz="8" w:space="0" w:color="000000"/>
            </w:tcBorders>
            <w:shd w:val="clear" w:color="auto" w:fill="DAE3F3"/>
            <w:tcMar>
              <w:top w:w="72" w:type="dxa"/>
              <w:left w:w="144" w:type="dxa"/>
              <w:bottom w:w="72" w:type="dxa"/>
              <w:right w:w="144" w:type="dxa"/>
            </w:tcMar>
            <w:hideMark/>
          </w:tcPr>
          <w:p w14:paraId="350058A8" w14:textId="77777777" w:rsidR="00AE4D84" w:rsidRPr="00081035" w:rsidRDefault="00AE4D84" w:rsidP="00081035">
            <w:pPr>
              <w:spacing w:after="0"/>
              <w:rPr>
                <w:sz w:val="20"/>
                <w:szCs w:val="20"/>
                <w:lang w:eastAsia="zh-CN"/>
              </w:rPr>
            </w:pPr>
            <w:r w:rsidRPr="00081035">
              <w:rPr>
                <w:sz w:val="20"/>
                <w:szCs w:val="20"/>
                <w:lang w:eastAsia="zh-CN"/>
              </w:rPr>
              <w:t>No</w:t>
            </w:r>
          </w:p>
        </w:tc>
        <w:tc>
          <w:tcPr>
            <w:tcW w:w="2320" w:type="dxa"/>
            <w:tcBorders>
              <w:top w:val="single" w:sz="8" w:space="0" w:color="000000"/>
              <w:left w:val="single" w:sz="8" w:space="0" w:color="000000"/>
              <w:bottom w:val="single" w:sz="8" w:space="0" w:color="000000"/>
              <w:right w:val="single" w:sz="8" w:space="0" w:color="000000"/>
            </w:tcBorders>
            <w:shd w:val="clear" w:color="auto" w:fill="DAE3F3"/>
            <w:tcMar>
              <w:top w:w="72" w:type="dxa"/>
              <w:left w:w="144" w:type="dxa"/>
              <w:bottom w:w="72" w:type="dxa"/>
              <w:right w:w="144" w:type="dxa"/>
            </w:tcMar>
            <w:hideMark/>
          </w:tcPr>
          <w:p w14:paraId="1EDB33D4" w14:textId="77777777" w:rsidR="00AE4D84" w:rsidRPr="00081035" w:rsidRDefault="00AE4D84" w:rsidP="00081035">
            <w:pPr>
              <w:spacing w:after="0"/>
              <w:rPr>
                <w:sz w:val="20"/>
                <w:szCs w:val="20"/>
                <w:lang w:eastAsia="zh-CN"/>
              </w:rPr>
            </w:pPr>
            <w:r w:rsidRPr="00081035">
              <w:rPr>
                <w:sz w:val="20"/>
                <w:szCs w:val="20"/>
                <w:lang w:eastAsia="zh-CN"/>
              </w:rPr>
              <w:t>No</w:t>
            </w:r>
          </w:p>
        </w:tc>
      </w:tr>
      <w:tr w:rsidR="00AE4D84" w:rsidRPr="00081035" w14:paraId="2ED0FB5E" w14:textId="77777777" w:rsidTr="00AE4D84">
        <w:trPr>
          <w:trHeight w:val="18"/>
          <w:jc w:val="center"/>
        </w:trPr>
        <w:tc>
          <w:tcPr>
            <w:tcW w:w="1330" w:type="dxa"/>
            <w:vMerge/>
            <w:tcBorders>
              <w:top w:val="single" w:sz="8" w:space="0" w:color="000000"/>
              <w:left w:val="single" w:sz="8" w:space="0" w:color="000000"/>
              <w:bottom w:val="single" w:sz="8" w:space="0" w:color="000000"/>
              <w:right w:val="single" w:sz="8" w:space="0" w:color="000000"/>
            </w:tcBorders>
            <w:vAlign w:val="center"/>
            <w:hideMark/>
          </w:tcPr>
          <w:p w14:paraId="347F60E8" w14:textId="77777777" w:rsidR="00AE4D84" w:rsidRPr="00081035" w:rsidRDefault="00AE4D84" w:rsidP="00081035">
            <w:pPr>
              <w:spacing w:after="0"/>
              <w:rPr>
                <w:sz w:val="20"/>
                <w:szCs w:val="20"/>
                <w:lang w:eastAsia="zh-CN"/>
              </w:rPr>
            </w:pPr>
          </w:p>
        </w:tc>
        <w:tc>
          <w:tcPr>
            <w:tcW w:w="1998" w:type="dxa"/>
            <w:tcBorders>
              <w:top w:val="single" w:sz="8" w:space="0" w:color="000000"/>
              <w:left w:val="single" w:sz="8" w:space="0" w:color="000000"/>
              <w:bottom w:val="single" w:sz="8" w:space="0" w:color="000000"/>
              <w:right w:val="single" w:sz="8" w:space="0" w:color="000000"/>
            </w:tcBorders>
            <w:shd w:val="clear" w:color="auto" w:fill="DAE3F3"/>
            <w:tcMar>
              <w:top w:w="72" w:type="dxa"/>
              <w:left w:w="144" w:type="dxa"/>
              <w:bottom w:w="72" w:type="dxa"/>
              <w:right w:w="144" w:type="dxa"/>
            </w:tcMar>
            <w:hideMark/>
          </w:tcPr>
          <w:p w14:paraId="15B56B8A" w14:textId="77777777" w:rsidR="00AE4D84" w:rsidRPr="00081035" w:rsidRDefault="00AE4D84" w:rsidP="00081035">
            <w:pPr>
              <w:spacing w:after="0"/>
              <w:rPr>
                <w:sz w:val="20"/>
                <w:szCs w:val="20"/>
                <w:lang w:eastAsia="zh-CN"/>
              </w:rPr>
            </w:pPr>
            <w:r w:rsidRPr="00081035">
              <w:rPr>
                <w:sz w:val="20"/>
                <w:szCs w:val="20"/>
                <w:lang w:eastAsia="zh-CN"/>
              </w:rPr>
              <w:t>Precoding</w:t>
            </w:r>
          </w:p>
        </w:tc>
        <w:tc>
          <w:tcPr>
            <w:tcW w:w="2034" w:type="dxa"/>
            <w:tcBorders>
              <w:top w:val="single" w:sz="8" w:space="0" w:color="000000"/>
              <w:left w:val="single" w:sz="8" w:space="0" w:color="000000"/>
              <w:bottom w:val="single" w:sz="8" w:space="0" w:color="000000"/>
              <w:right w:val="single" w:sz="8" w:space="0" w:color="000000"/>
            </w:tcBorders>
            <w:shd w:val="clear" w:color="auto" w:fill="DAE3F3"/>
            <w:tcMar>
              <w:top w:w="72" w:type="dxa"/>
              <w:left w:w="144" w:type="dxa"/>
              <w:bottom w:w="72" w:type="dxa"/>
              <w:right w:w="144" w:type="dxa"/>
            </w:tcMar>
            <w:hideMark/>
          </w:tcPr>
          <w:p w14:paraId="6BEB5D01" w14:textId="77777777" w:rsidR="00AE4D84" w:rsidRPr="00081035" w:rsidRDefault="00AE4D84" w:rsidP="00081035">
            <w:pPr>
              <w:spacing w:after="0"/>
              <w:rPr>
                <w:sz w:val="20"/>
                <w:szCs w:val="20"/>
                <w:lang w:eastAsia="zh-CN"/>
              </w:rPr>
            </w:pPr>
            <w:r w:rsidRPr="00081035">
              <w:rPr>
                <w:sz w:val="20"/>
                <w:szCs w:val="20"/>
                <w:lang w:eastAsia="zh-CN"/>
              </w:rPr>
              <w:t>No</w:t>
            </w:r>
          </w:p>
        </w:tc>
        <w:tc>
          <w:tcPr>
            <w:tcW w:w="2320" w:type="dxa"/>
            <w:tcBorders>
              <w:top w:val="single" w:sz="8" w:space="0" w:color="000000"/>
              <w:left w:val="single" w:sz="8" w:space="0" w:color="000000"/>
              <w:bottom w:val="single" w:sz="8" w:space="0" w:color="000000"/>
              <w:right w:val="single" w:sz="8" w:space="0" w:color="000000"/>
            </w:tcBorders>
            <w:shd w:val="clear" w:color="auto" w:fill="DAE3F3"/>
            <w:tcMar>
              <w:top w:w="72" w:type="dxa"/>
              <w:left w:w="144" w:type="dxa"/>
              <w:bottom w:w="72" w:type="dxa"/>
              <w:right w:w="144" w:type="dxa"/>
            </w:tcMar>
            <w:hideMark/>
          </w:tcPr>
          <w:p w14:paraId="42E037FF" w14:textId="77777777" w:rsidR="00AE4D84" w:rsidRPr="00081035" w:rsidRDefault="00AE4D84" w:rsidP="00081035">
            <w:pPr>
              <w:spacing w:after="0"/>
              <w:rPr>
                <w:sz w:val="20"/>
                <w:szCs w:val="20"/>
                <w:lang w:eastAsia="zh-CN"/>
              </w:rPr>
            </w:pPr>
            <w:r w:rsidRPr="00081035">
              <w:rPr>
                <w:sz w:val="20"/>
                <w:szCs w:val="20"/>
                <w:lang w:eastAsia="zh-CN"/>
              </w:rPr>
              <w:t>Yes</w:t>
            </w:r>
          </w:p>
        </w:tc>
      </w:tr>
      <w:tr w:rsidR="00AE4D84" w:rsidRPr="00081035" w14:paraId="707969D1" w14:textId="77777777" w:rsidTr="00AE4D84">
        <w:trPr>
          <w:trHeight w:val="216"/>
          <w:jc w:val="center"/>
        </w:trPr>
        <w:tc>
          <w:tcPr>
            <w:tcW w:w="1330" w:type="dxa"/>
            <w:vMerge w:val="restart"/>
            <w:tcBorders>
              <w:top w:val="single" w:sz="8" w:space="0" w:color="000000"/>
              <w:left w:val="single" w:sz="8" w:space="0" w:color="000000"/>
              <w:bottom w:val="single" w:sz="8" w:space="0" w:color="000000"/>
              <w:right w:val="single" w:sz="8" w:space="0" w:color="000000"/>
            </w:tcBorders>
            <w:shd w:val="clear" w:color="auto" w:fill="E2F0D9"/>
            <w:tcMar>
              <w:top w:w="72" w:type="dxa"/>
              <w:left w:w="144" w:type="dxa"/>
              <w:bottom w:w="72" w:type="dxa"/>
              <w:right w:w="144" w:type="dxa"/>
            </w:tcMar>
            <w:hideMark/>
          </w:tcPr>
          <w:p w14:paraId="224814CD" w14:textId="4B58FA9D" w:rsidR="00AE4D84" w:rsidRPr="00081035" w:rsidRDefault="00AE4D84" w:rsidP="00081035">
            <w:pPr>
              <w:spacing w:after="0"/>
              <w:rPr>
                <w:sz w:val="20"/>
                <w:szCs w:val="20"/>
                <w:lang w:eastAsia="zh-CN"/>
              </w:rPr>
            </w:pPr>
            <w:r w:rsidRPr="00081035">
              <w:rPr>
                <w:sz w:val="20"/>
                <w:szCs w:val="20"/>
                <w:lang w:eastAsia="zh-CN"/>
              </w:rPr>
              <w:t>BLER</w:t>
            </w:r>
            <w:r w:rsidR="00C6097D">
              <w:rPr>
                <w:sz w:val="20"/>
                <w:szCs w:val="20"/>
                <w:lang w:eastAsia="zh-CN"/>
              </w:rPr>
              <w:t xml:space="preserve"> performance</w:t>
            </w:r>
          </w:p>
        </w:tc>
        <w:tc>
          <w:tcPr>
            <w:tcW w:w="1998" w:type="dxa"/>
            <w:tcBorders>
              <w:top w:val="single" w:sz="8" w:space="0" w:color="000000"/>
              <w:left w:val="single" w:sz="8" w:space="0" w:color="000000"/>
              <w:bottom w:val="single" w:sz="8" w:space="0" w:color="000000"/>
              <w:right w:val="single" w:sz="8" w:space="0" w:color="000000"/>
            </w:tcBorders>
            <w:shd w:val="clear" w:color="auto" w:fill="E2F0D9"/>
            <w:tcMar>
              <w:top w:w="72" w:type="dxa"/>
              <w:left w:w="144" w:type="dxa"/>
              <w:bottom w:w="72" w:type="dxa"/>
              <w:right w:w="144" w:type="dxa"/>
            </w:tcMar>
            <w:hideMark/>
          </w:tcPr>
          <w:p w14:paraId="4252B32C" w14:textId="0DB34B7F" w:rsidR="00AE4D84" w:rsidRPr="00081035" w:rsidRDefault="00AE4D84" w:rsidP="00081035">
            <w:pPr>
              <w:spacing w:after="0"/>
              <w:rPr>
                <w:sz w:val="20"/>
                <w:szCs w:val="20"/>
                <w:lang w:eastAsia="zh-CN"/>
              </w:rPr>
            </w:pPr>
            <w:r w:rsidRPr="00081035">
              <w:rPr>
                <w:sz w:val="20"/>
                <w:szCs w:val="20"/>
                <w:lang w:eastAsia="zh-CN"/>
              </w:rPr>
              <w:t>ISI</w:t>
            </w:r>
          </w:p>
        </w:tc>
        <w:tc>
          <w:tcPr>
            <w:tcW w:w="2034" w:type="dxa"/>
            <w:tcBorders>
              <w:top w:val="single" w:sz="8" w:space="0" w:color="000000"/>
              <w:left w:val="single" w:sz="8" w:space="0" w:color="000000"/>
              <w:bottom w:val="single" w:sz="8" w:space="0" w:color="000000"/>
              <w:right w:val="single" w:sz="8" w:space="0" w:color="000000"/>
            </w:tcBorders>
            <w:shd w:val="clear" w:color="auto" w:fill="E2F0D9"/>
            <w:tcMar>
              <w:top w:w="72" w:type="dxa"/>
              <w:left w:w="144" w:type="dxa"/>
              <w:bottom w:w="72" w:type="dxa"/>
              <w:right w:w="144" w:type="dxa"/>
            </w:tcMar>
            <w:hideMark/>
          </w:tcPr>
          <w:p w14:paraId="7FC7E2F6" w14:textId="47BC7522" w:rsidR="00AE4D84" w:rsidRPr="00081035" w:rsidRDefault="00AE4D84" w:rsidP="00081035">
            <w:pPr>
              <w:spacing w:after="0"/>
              <w:rPr>
                <w:sz w:val="20"/>
                <w:szCs w:val="20"/>
                <w:lang w:eastAsia="zh-CN"/>
              </w:rPr>
            </w:pPr>
            <w:r w:rsidRPr="00081035">
              <w:rPr>
                <w:sz w:val="20"/>
                <w:szCs w:val="20"/>
                <w:lang w:eastAsia="zh-CN"/>
              </w:rPr>
              <w:t>Small</w:t>
            </w:r>
            <w:r>
              <w:rPr>
                <w:sz w:val="20"/>
                <w:szCs w:val="20"/>
                <w:lang w:eastAsia="zh-CN"/>
              </w:rPr>
              <w:t xml:space="preserve"> (CP per symbol)</w:t>
            </w:r>
          </w:p>
        </w:tc>
        <w:tc>
          <w:tcPr>
            <w:tcW w:w="2320" w:type="dxa"/>
            <w:tcBorders>
              <w:top w:val="single" w:sz="8" w:space="0" w:color="000000"/>
              <w:left w:val="single" w:sz="8" w:space="0" w:color="000000"/>
              <w:bottom w:val="single" w:sz="8" w:space="0" w:color="000000"/>
              <w:right w:val="single" w:sz="8" w:space="0" w:color="000000"/>
            </w:tcBorders>
            <w:shd w:val="clear" w:color="auto" w:fill="E2F0D9"/>
            <w:tcMar>
              <w:top w:w="72" w:type="dxa"/>
              <w:left w:w="144" w:type="dxa"/>
              <w:bottom w:w="72" w:type="dxa"/>
              <w:right w:w="144" w:type="dxa"/>
            </w:tcMar>
            <w:hideMark/>
          </w:tcPr>
          <w:p w14:paraId="6784E606" w14:textId="5E0AD1D2" w:rsidR="00AE4D84" w:rsidRPr="00081035" w:rsidRDefault="00AE4D84" w:rsidP="00AE4D84">
            <w:pPr>
              <w:spacing w:after="0"/>
              <w:rPr>
                <w:sz w:val="20"/>
                <w:szCs w:val="20"/>
                <w:lang w:eastAsia="zh-CN"/>
              </w:rPr>
            </w:pPr>
            <w:r w:rsidRPr="00081035">
              <w:rPr>
                <w:sz w:val="20"/>
                <w:szCs w:val="20"/>
                <w:lang w:eastAsia="zh-CN"/>
              </w:rPr>
              <w:t>Large</w:t>
            </w:r>
            <w:r>
              <w:rPr>
                <w:sz w:val="20"/>
                <w:szCs w:val="20"/>
                <w:lang w:eastAsia="zh-CN"/>
              </w:rPr>
              <w:t xml:space="preserve"> (M-1 symbols do not have CP)</w:t>
            </w:r>
          </w:p>
        </w:tc>
      </w:tr>
      <w:tr w:rsidR="00AE4D84" w:rsidRPr="00081035" w14:paraId="6935D390" w14:textId="77777777" w:rsidTr="00AE4D84">
        <w:trPr>
          <w:trHeight w:val="70"/>
          <w:jc w:val="center"/>
        </w:trPr>
        <w:tc>
          <w:tcPr>
            <w:tcW w:w="1330" w:type="dxa"/>
            <w:vMerge/>
            <w:tcBorders>
              <w:top w:val="single" w:sz="8" w:space="0" w:color="000000"/>
              <w:left w:val="single" w:sz="8" w:space="0" w:color="000000"/>
              <w:bottom w:val="single" w:sz="8" w:space="0" w:color="000000"/>
              <w:right w:val="single" w:sz="8" w:space="0" w:color="000000"/>
            </w:tcBorders>
            <w:vAlign w:val="center"/>
            <w:hideMark/>
          </w:tcPr>
          <w:p w14:paraId="7CDD5781" w14:textId="77777777" w:rsidR="00AE4D84" w:rsidRPr="00081035" w:rsidRDefault="00AE4D84" w:rsidP="00081035">
            <w:pPr>
              <w:spacing w:after="0"/>
              <w:rPr>
                <w:sz w:val="20"/>
                <w:szCs w:val="20"/>
                <w:lang w:eastAsia="zh-CN"/>
              </w:rPr>
            </w:pPr>
          </w:p>
        </w:tc>
        <w:tc>
          <w:tcPr>
            <w:tcW w:w="1998" w:type="dxa"/>
            <w:tcBorders>
              <w:top w:val="single" w:sz="8" w:space="0" w:color="000000"/>
              <w:left w:val="single" w:sz="8" w:space="0" w:color="000000"/>
              <w:bottom w:val="single" w:sz="8" w:space="0" w:color="000000"/>
              <w:right w:val="single" w:sz="8" w:space="0" w:color="000000"/>
            </w:tcBorders>
            <w:shd w:val="clear" w:color="auto" w:fill="E2F0D9"/>
            <w:tcMar>
              <w:top w:w="72" w:type="dxa"/>
              <w:left w:w="144" w:type="dxa"/>
              <w:bottom w:w="72" w:type="dxa"/>
              <w:right w:w="144" w:type="dxa"/>
            </w:tcMar>
            <w:hideMark/>
          </w:tcPr>
          <w:p w14:paraId="5272F54F" w14:textId="77777777" w:rsidR="00AE4D84" w:rsidRPr="00081035" w:rsidRDefault="00AE4D84" w:rsidP="00081035">
            <w:pPr>
              <w:spacing w:after="0"/>
              <w:rPr>
                <w:sz w:val="20"/>
                <w:szCs w:val="20"/>
                <w:lang w:eastAsia="zh-CN"/>
              </w:rPr>
            </w:pPr>
            <w:r w:rsidRPr="00081035">
              <w:rPr>
                <w:sz w:val="20"/>
                <w:szCs w:val="20"/>
                <w:lang w:eastAsia="zh-CN"/>
              </w:rPr>
              <w:t>Power boosting in an OFDM symbol</w:t>
            </w:r>
          </w:p>
        </w:tc>
        <w:tc>
          <w:tcPr>
            <w:tcW w:w="2034" w:type="dxa"/>
            <w:tcBorders>
              <w:top w:val="single" w:sz="8" w:space="0" w:color="000000"/>
              <w:left w:val="single" w:sz="8" w:space="0" w:color="000000"/>
              <w:bottom w:val="single" w:sz="8" w:space="0" w:color="000000"/>
              <w:right w:val="single" w:sz="8" w:space="0" w:color="000000"/>
            </w:tcBorders>
            <w:shd w:val="clear" w:color="auto" w:fill="E2F0D9"/>
            <w:tcMar>
              <w:top w:w="72" w:type="dxa"/>
              <w:left w:w="144" w:type="dxa"/>
              <w:bottom w:w="72" w:type="dxa"/>
              <w:right w:w="144" w:type="dxa"/>
            </w:tcMar>
            <w:hideMark/>
          </w:tcPr>
          <w:p w14:paraId="1F39C4DF" w14:textId="77777777" w:rsidR="00AE4D84" w:rsidRPr="00081035" w:rsidRDefault="00AE4D84" w:rsidP="00081035">
            <w:pPr>
              <w:spacing w:after="0"/>
              <w:rPr>
                <w:sz w:val="20"/>
                <w:szCs w:val="20"/>
                <w:lang w:eastAsia="zh-CN"/>
              </w:rPr>
            </w:pPr>
            <w:r w:rsidRPr="00081035">
              <w:rPr>
                <w:sz w:val="20"/>
                <w:szCs w:val="20"/>
                <w:lang w:eastAsia="zh-CN"/>
              </w:rPr>
              <w:t>No</w:t>
            </w:r>
          </w:p>
        </w:tc>
        <w:tc>
          <w:tcPr>
            <w:tcW w:w="2320" w:type="dxa"/>
            <w:tcBorders>
              <w:top w:val="single" w:sz="8" w:space="0" w:color="000000"/>
              <w:left w:val="single" w:sz="8" w:space="0" w:color="000000"/>
              <w:bottom w:val="single" w:sz="8" w:space="0" w:color="000000"/>
              <w:right w:val="single" w:sz="8" w:space="0" w:color="000000"/>
            </w:tcBorders>
            <w:shd w:val="clear" w:color="auto" w:fill="E2F0D9"/>
            <w:tcMar>
              <w:top w:w="72" w:type="dxa"/>
              <w:left w:w="144" w:type="dxa"/>
              <w:bottom w:w="72" w:type="dxa"/>
              <w:right w:w="144" w:type="dxa"/>
            </w:tcMar>
            <w:hideMark/>
          </w:tcPr>
          <w:p w14:paraId="24A8579C" w14:textId="228C2495" w:rsidR="00AE4D84" w:rsidRPr="00081035" w:rsidRDefault="00AE4D84" w:rsidP="00081035">
            <w:pPr>
              <w:spacing w:after="0"/>
              <w:rPr>
                <w:sz w:val="20"/>
                <w:szCs w:val="20"/>
                <w:lang w:eastAsia="zh-CN"/>
              </w:rPr>
            </w:pPr>
            <w:r w:rsidRPr="00081035">
              <w:rPr>
                <w:sz w:val="20"/>
                <w:szCs w:val="20"/>
                <w:lang w:eastAsia="zh-CN"/>
              </w:rPr>
              <w:t>Yes</w:t>
            </w:r>
          </w:p>
        </w:tc>
      </w:tr>
      <w:tr w:rsidR="00AE4D84" w:rsidRPr="00081035" w14:paraId="35268E27" w14:textId="77777777" w:rsidTr="00AE4D84">
        <w:trPr>
          <w:trHeight w:val="18"/>
          <w:jc w:val="center"/>
        </w:trPr>
        <w:tc>
          <w:tcPr>
            <w:tcW w:w="1330" w:type="dxa"/>
            <w:vMerge/>
            <w:tcBorders>
              <w:top w:val="single" w:sz="8" w:space="0" w:color="000000"/>
              <w:left w:val="single" w:sz="8" w:space="0" w:color="000000"/>
              <w:bottom w:val="single" w:sz="8" w:space="0" w:color="000000"/>
              <w:right w:val="single" w:sz="8" w:space="0" w:color="000000"/>
            </w:tcBorders>
            <w:vAlign w:val="center"/>
            <w:hideMark/>
          </w:tcPr>
          <w:p w14:paraId="510217A0" w14:textId="77777777" w:rsidR="00AE4D84" w:rsidRPr="00081035" w:rsidRDefault="00AE4D84" w:rsidP="00081035">
            <w:pPr>
              <w:spacing w:after="0"/>
              <w:rPr>
                <w:sz w:val="20"/>
                <w:szCs w:val="20"/>
                <w:lang w:eastAsia="zh-CN"/>
              </w:rPr>
            </w:pPr>
          </w:p>
        </w:tc>
        <w:tc>
          <w:tcPr>
            <w:tcW w:w="1998" w:type="dxa"/>
            <w:tcBorders>
              <w:top w:val="single" w:sz="8" w:space="0" w:color="000000"/>
              <w:left w:val="single" w:sz="8" w:space="0" w:color="000000"/>
              <w:bottom w:val="single" w:sz="8" w:space="0" w:color="000000"/>
              <w:right w:val="single" w:sz="8" w:space="0" w:color="000000"/>
            </w:tcBorders>
            <w:shd w:val="clear" w:color="auto" w:fill="E2F0D9"/>
            <w:tcMar>
              <w:top w:w="72" w:type="dxa"/>
              <w:left w:w="144" w:type="dxa"/>
              <w:bottom w:w="72" w:type="dxa"/>
              <w:right w:w="144" w:type="dxa"/>
            </w:tcMar>
            <w:hideMark/>
          </w:tcPr>
          <w:p w14:paraId="58512692" w14:textId="77777777" w:rsidR="00AE4D84" w:rsidRPr="00081035" w:rsidRDefault="00AE4D84" w:rsidP="00081035">
            <w:pPr>
              <w:spacing w:after="0"/>
              <w:rPr>
                <w:sz w:val="20"/>
                <w:szCs w:val="20"/>
                <w:lang w:eastAsia="zh-CN"/>
              </w:rPr>
            </w:pPr>
            <w:r w:rsidRPr="00081035">
              <w:rPr>
                <w:sz w:val="20"/>
                <w:szCs w:val="20"/>
                <w:lang w:eastAsia="zh-CN"/>
              </w:rPr>
              <w:t>Manchester code</w:t>
            </w:r>
          </w:p>
        </w:tc>
        <w:tc>
          <w:tcPr>
            <w:tcW w:w="2034" w:type="dxa"/>
            <w:tcBorders>
              <w:top w:val="single" w:sz="8" w:space="0" w:color="000000"/>
              <w:left w:val="single" w:sz="8" w:space="0" w:color="000000"/>
              <w:bottom w:val="single" w:sz="8" w:space="0" w:color="000000"/>
              <w:right w:val="single" w:sz="8" w:space="0" w:color="000000"/>
            </w:tcBorders>
            <w:shd w:val="clear" w:color="auto" w:fill="E2F0D9"/>
            <w:tcMar>
              <w:top w:w="72" w:type="dxa"/>
              <w:left w:w="144" w:type="dxa"/>
              <w:bottom w:w="72" w:type="dxa"/>
              <w:right w:w="144" w:type="dxa"/>
            </w:tcMar>
            <w:hideMark/>
          </w:tcPr>
          <w:p w14:paraId="3C4199E3" w14:textId="62C3116B" w:rsidR="00AE4D84" w:rsidRPr="00081035" w:rsidRDefault="00AE4D84" w:rsidP="00081035">
            <w:pPr>
              <w:spacing w:after="0"/>
              <w:rPr>
                <w:sz w:val="20"/>
                <w:szCs w:val="20"/>
                <w:lang w:eastAsia="zh-CN"/>
              </w:rPr>
            </w:pPr>
            <w:r w:rsidRPr="00081035">
              <w:rPr>
                <w:sz w:val="20"/>
                <w:szCs w:val="20"/>
                <w:lang w:eastAsia="zh-CN"/>
              </w:rPr>
              <w:t>Short, e.g. length=2</w:t>
            </w:r>
            <w:r>
              <w:rPr>
                <w:sz w:val="20"/>
                <w:szCs w:val="20"/>
                <w:lang w:eastAsia="zh-CN"/>
              </w:rPr>
              <w:t>, to reduce OFDM symbols span</w:t>
            </w:r>
          </w:p>
        </w:tc>
        <w:tc>
          <w:tcPr>
            <w:tcW w:w="2320" w:type="dxa"/>
            <w:tcBorders>
              <w:top w:val="single" w:sz="8" w:space="0" w:color="000000"/>
              <w:left w:val="single" w:sz="8" w:space="0" w:color="000000"/>
              <w:bottom w:val="single" w:sz="8" w:space="0" w:color="000000"/>
              <w:right w:val="single" w:sz="8" w:space="0" w:color="000000"/>
            </w:tcBorders>
            <w:shd w:val="clear" w:color="auto" w:fill="E2F0D9"/>
            <w:tcMar>
              <w:top w:w="72" w:type="dxa"/>
              <w:left w:w="144" w:type="dxa"/>
              <w:bottom w:w="72" w:type="dxa"/>
              <w:right w:w="144" w:type="dxa"/>
            </w:tcMar>
            <w:hideMark/>
          </w:tcPr>
          <w:p w14:paraId="0082CE07" w14:textId="7FB448F4" w:rsidR="00AE4D84" w:rsidRPr="00081035" w:rsidRDefault="00AE4D84" w:rsidP="00081035">
            <w:pPr>
              <w:spacing w:after="0"/>
              <w:rPr>
                <w:sz w:val="20"/>
                <w:szCs w:val="20"/>
                <w:lang w:eastAsia="zh-CN"/>
              </w:rPr>
            </w:pPr>
            <w:r w:rsidRPr="00081035">
              <w:rPr>
                <w:sz w:val="20"/>
                <w:szCs w:val="20"/>
                <w:lang w:eastAsia="zh-CN"/>
              </w:rPr>
              <w:t>Long</w:t>
            </w:r>
            <w:r w:rsidR="00C6097D">
              <w:rPr>
                <w:sz w:val="20"/>
                <w:szCs w:val="20"/>
                <w:lang w:eastAsia="zh-CN"/>
              </w:rPr>
              <w:t xml:space="preserve">, e.g. length </w:t>
            </w:r>
            <w:r w:rsidRPr="00081035">
              <w:rPr>
                <w:sz w:val="20"/>
                <w:szCs w:val="20"/>
                <w:lang w:eastAsia="zh-CN"/>
              </w:rPr>
              <w:t>4</w:t>
            </w:r>
            <w:r w:rsidR="00C6097D">
              <w:rPr>
                <w:sz w:val="20"/>
                <w:szCs w:val="20"/>
                <w:lang w:eastAsia="zh-CN"/>
              </w:rPr>
              <w:t xml:space="preserve"> when M=4</w:t>
            </w:r>
          </w:p>
        </w:tc>
      </w:tr>
      <w:tr w:rsidR="00AE4D84" w:rsidRPr="00081035" w14:paraId="5826469A" w14:textId="77777777" w:rsidTr="00AE4D84">
        <w:trPr>
          <w:trHeight w:val="18"/>
          <w:jc w:val="center"/>
        </w:trPr>
        <w:tc>
          <w:tcPr>
            <w:tcW w:w="1330" w:type="dxa"/>
            <w:vMerge w:val="restart"/>
            <w:tcBorders>
              <w:top w:val="single" w:sz="8" w:space="0" w:color="000000"/>
              <w:left w:val="single" w:sz="8" w:space="0" w:color="000000"/>
              <w:bottom w:val="single" w:sz="8" w:space="0" w:color="000000"/>
              <w:right w:val="single" w:sz="8" w:space="0" w:color="000000"/>
            </w:tcBorders>
            <w:shd w:val="clear" w:color="auto" w:fill="F0C2E1"/>
            <w:tcMar>
              <w:top w:w="72" w:type="dxa"/>
              <w:left w:w="144" w:type="dxa"/>
              <w:bottom w:w="72" w:type="dxa"/>
              <w:right w:w="144" w:type="dxa"/>
            </w:tcMar>
            <w:hideMark/>
          </w:tcPr>
          <w:p w14:paraId="23283D12" w14:textId="77777777" w:rsidR="00AE4D84" w:rsidRPr="00081035" w:rsidRDefault="00AE4D84" w:rsidP="00081035">
            <w:pPr>
              <w:spacing w:after="0"/>
              <w:rPr>
                <w:sz w:val="20"/>
                <w:szCs w:val="20"/>
                <w:lang w:eastAsia="zh-CN"/>
              </w:rPr>
            </w:pPr>
            <w:r w:rsidRPr="00081035">
              <w:rPr>
                <w:sz w:val="20"/>
                <w:szCs w:val="20"/>
                <w:lang w:eastAsia="zh-CN"/>
              </w:rPr>
              <w:t>Resource allocation</w:t>
            </w:r>
          </w:p>
        </w:tc>
        <w:tc>
          <w:tcPr>
            <w:tcW w:w="1998" w:type="dxa"/>
            <w:tcBorders>
              <w:top w:val="single" w:sz="8" w:space="0" w:color="000000"/>
              <w:left w:val="single" w:sz="8" w:space="0" w:color="000000"/>
              <w:bottom w:val="single" w:sz="8" w:space="0" w:color="000000"/>
              <w:right w:val="single" w:sz="8" w:space="0" w:color="000000"/>
            </w:tcBorders>
            <w:shd w:val="clear" w:color="auto" w:fill="F0C2E1"/>
            <w:tcMar>
              <w:top w:w="72" w:type="dxa"/>
              <w:left w:w="144" w:type="dxa"/>
              <w:bottom w:w="72" w:type="dxa"/>
              <w:right w:w="144" w:type="dxa"/>
            </w:tcMar>
            <w:hideMark/>
          </w:tcPr>
          <w:p w14:paraId="59BBA4C8" w14:textId="0AAEC703" w:rsidR="00AE4D84" w:rsidRPr="00081035" w:rsidRDefault="00C6097D" w:rsidP="00081035">
            <w:pPr>
              <w:spacing w:after="0"/>
              <w:rPr>
                <w:sz w:val="20"/>
                <w:szCs w:val="20"/>
                <w:lang w:eastAsia="zh-CN"/>
              </w:rPr>
            </w:pPr>
            <w:r>
              <w:rPr>
                <w:sz w:val="20"/>
                <w:szCs w:val="20"/>
                <w:lang w:eastAsia="zh-CN"/>
              </w:rPr>
              <w:t>Bandwidth</w:t>
            </w:r>
          </w:p>
        </w:tc>
        <w:tc>
          <w:tcPr>
            <w:tcW w:w="2034" w:type="dxa"/>
            <w:tcBorders>
              <w:top w:val="single" w:sz="8" w:space="0" w:color="000000"/>
              <w:left w:val="single" w:sz="8" w:space="0" w:color="000000"/>
              <w:bottom w:val="single" w:sz="8" w:space="0" w:color="000000"/>
              <w:right w:val="single" w:sz="8" w:space="0" w:color="000000"/>
            </w:tcBorders>
            <w:shd w:val="clear" w:color="auto" w:fill="F0C2E1"/>
            <w:tcMar>
              <w:top w:w="72" w:type="dxa"/>
              <w:left w:w="144" w:type="dxa"/>
              <w:bottom w:w="72" w:type="dxa"/>
              <w:right w:w="144" w:type="dxa"/>
            </w:tcMar>
            <w:hideMark/>
          </w:tcPr>
          <w:p w14:paraId="0EAD688F" w14:textId="77777777" w:rsidR="00AE4D84" w:rsidRPr="00081035" w:rsidRDefault="00AE4D84" w:rsidP="00081035">
            <w:pPr>
              <w:spacing w:after="0"/>
              <w:rPr>
                <w:sz w:val="20"/>
                <w:szCs w:val="20"/>
                <w:lang w:eastAsia="zh-CN"/>
              </w:rPr>
            </w:pPr>
            <w:r w:rsidRPr="00081035">
              <w:rPr>
                <w:sz w:val="20"/>
                <w:szCs w:val="20"/>
                <w:lang w:eastAsia="zh-CN"/>
              </w:rPr>
              <w:t>Narrow</w:t>
            </w:r>
          </w:p>
        </w:tc>
        <w:tc>
          <w:tcPr>
            <w:tcW w:w="2320" w:type="dxa"/>
            <w:tcBorders>
              <w:top w:val="single" w:sz="8" w:space="0" w:color="000000"/>
              <w:left w:val="single" w:sz="8" w:space="0" w:color="000000"/>
              <w:bottom w:val="single" w:sz="8" w:space="0" w:color="000000"/>
              <w:right w:val="single" w:sz="8" w:space="0" w:color="000000"/>
            </w:tcBorders>
            <w:shd w:val="clear" w:color="auto" w:fill="F0C2E1"/>
            <w:tcMar>
              <w:top w:w="72" w:type="dxa"/>
              <w:left w:w="144" w:type="dxa"/>
              <w:bottom w:w="72" w:type="dxa"/>
              <w:right w:w="144" w:type="dxa"/>
            </w:tcMar>
            <w:hideMark/>
          </w:tcPr>
          <w:p w14:paraId="2CF89985" w14:textId="77777777" w:rsidR="00AE4D84" w:rsidRPr="00081035" w:rsidRDefault="00AE4D84" w:rsidP="00081035">
            <w:pPr>
              <w:spacing w:after="0"/>
              <w:rPr>
                <w:sz w:val="20"/>
                <w:szCs w:val="20"/>
                <w:lang w:eastAsia="zh-CN"/>
              </w:rPr>
            </w:pPr>
            <w:r w:rsidRPr="00081035">
              <w:rPr>
                <w:sz w:val="20"/>
                <w:szCs w:val="20"/>
                <w:lang w:eastAsia="zh-CN"/>
              </w:rPr>
              <w:t>Wide</w:t>
            </w:r>
          </w:p>
        </w:tc>
      </w:tr>
      <w:tr w:rsidR="00AE4D84" w:rsidRPr="00081035" w14:paraId="6FEB1C8C" w14:textId="77777777" w:rsidTr="00AE4D84">
        <w:trPr>
          <w:trHeight w:val="18"/>
          <w:jc w:val="center"/>
        </w:trPr>
        <w:tc>
          <w:tcPr>
            <w:tcW w:w="1330" w:type="dxa"/>
            <w:vMerge/>
            <w:tcBorders>
              <w:top w:val="single" w:sz="8" w:space="0" w:color="000000"/>
              <w:left w:val="single" w:sz="8" w:space="0" w:color="000000"/>
              <w:bottom w:val="single" w:sz="8" w:space="0" w:color="000000"/>
              <w:right w:val="single" w:sz="8" w:space="0" w:color="000000"/>
            </w:tcBorders>
            <w:vAlign w:val="center"/>
            <w:hideMark/>
          </w:tcPr>
          <w:p w14:paraId="4F6F6021" w14:textId="77777777" w:rsidR="00AE4D84" w:rsidRPr="00081035" w:rsidRDefault="00AE4D84" w:rsidP="00081035">
            <w:pPr>
              <w:spacing w:after="0"/>
              <w:rPr>
                <w:sz w:val="20"/>
                <w:szCs w:val="20"/>
                <w:lang w:eastAsia="zh-CN"/>
              </w:rPr>
            </w:pPr>
          </w:p>
        </w:tc>
        <w:tc>
          <w:tcPr>
            <w:tcW w:w="1998" w:type="dxa"/>
            <w:tcBorders>
              <w:top w:val="single" w:sz="8" w:space="0" w:color="000000"/>
              <w:left w:val="single" w:sz="8" w:space="0" w:color="000000"/>
              <w:bottom w:val="single" w:sz="8" w:space="0" w:color="000000"/>
              <w:right w:val="single" w:sz="8" w:space="0" w:color="000000"/>
            </w:tcBorders>
            <w:shd w:val="clear" w:color="auto" w:fill="F0C2E1"/>
            <w:tcMar>
              <w:top w:w="72" w:type="dxa"/>
              <w:left w:w="144" w:type="dxa"/>
              <w:bottom w:w="72" w:type="dxa"/>
              <w:right w:w="144" w:type="dxa"/>
            </w:tcMar>
            <w:hideMark/>
          </w:tcPr>
          <w:p w14:paraId="7EC7B830" w14:textId="66758233" w:rsidR="00AE4D84" w:rsidRPr="00081035" w:rsidRDefault="00C6097D" w:rsidP="00C6097D">
            <w:pPr>
              <w:spacing w:after="0"/>
              <w:rPr>
                <w:sz w:val="20"/>
                <w:szCs w:val="20"/>
                <w:lang w:eastAsia="zh-CN"/>
              </w:rPr>
            </w:pPr>
            <w:r>
              <w:rPr>
                <w:sz w:val="20"/>
                <w:szCs w:val="20"/>
                <w:lang w:eastAsia="zh-CN"/>
              </w:rPr>
              <w:t>Duration (</w:t>
            </w:r>
            <w:r w:rsidR="00AE4D84" w:rsidRPr="00081035">
              <w:rPr>
                <w:sz w:val="20"/>
                <w:szCs w:val="20"/>
                <w:lang w:eastAsia="zh-CN"/>
              </w:rPr>
              <w:t>OFDM symbols</w:t>
            </w:r>
            <w:r>
              <w:rPr>
                <w:sz w:val="20"/>
                <w:szCs w:val="20"/>
                <w:lang w:eastAsia="zh-CN"/>
              </w:rPr>
              <w:t>)</w:t>
            </w:r>
          </w:p>
        </w:tc>
        <w:tc>
          <w:tcPr>
            <w:tcW w:w="2034" w:type="dxa"/>
            <w:tcBorders>
              <w:top w:val="single" w:sz="8" w:space="0" w:color="000000"/>
              <w:left w:val="single" w:sz="8" w:space="0" w:color="000000"/>
              <w:bottom w:val="single" w:sz="8" w:space="0" w:color="000000"/>
              <w:right w:val="single" w:sz="8" w:space="0" w:color="000000"/>
            </w:tcBorders>
            <w:shd w:val="clear" w:color="auto" w:fill="F0C2E1"/>
            <w:tcMar>
              <w:top w:w="72" w:type="dxa"/>
              <w:left w:w="144" w:type="dxa"/>
              <w:bottom w:w="72" w:type="dxa"/>
              <w:right w:w="144" w:type="dxa"/>
            </w:tcMar>
            <w:hideMark/>
          </w:tcPr>
          <w:p w14:paraId="4EF20059" w14:textId="77777777" w:rsidR="00AE4D84" w:rsidRPr="00081035" w:rsidRDefault="00AE4D84" w:rsidP="00081035">
            <w:pPr>
              <w:spacing w:after="0"/>
              <w:rPr>
                <w:sz w:val="20"/>
                <w:szCs w:val="20"/>
                <w:lang w:eastAsia="zh-CN"/>
              </w:rPr>
            </w:pPr>
            <w:r w:rsidRPr="00081035">
              <w:rPr>
                <w:sz w:val="20"/>
                <w:szCs w:val="20"/>
                <w:lang w:eastAsia="zh-CN"/>
              </w:rPr>
              <w:t>Large</w:t>
            </w:r>
          </w:p>
        </w:tc>
        <w:tc>
          <w:tcPr>
            <w:tcW w:w="2320" w:type="dxa"/>
            <w:tcBorders>
              <w:top w:val="single" w:sz="8" w:space="0" w:color="000000"/>
              <w:left w:val="single" w:sz="8" w:space="0" w:color="000000"/>
              <w:bottom w:val="single" w:sz="8" w:space="0" w:color="000000"/>
              <w:right w:val="single" w:sz="8" w:space="0" w:color="000000"/>
            </w:tcBorders>
            <w:shd w:val="clear" w:color="auto" w:fill="F0C2E1"/>
            <w:tcMar>
              <w:top w:w="72" w:type="dxa"/>
              <w:left w:w="144" w:type="dxa"/>
              <w:bottom w:w="72" w:type="dxa"/>
              <w:right w:w="144" w:type="dxa"/>
            </w:tcMar>
            <w:hideMark/>
          </w:tcPr>
          <w:p w14:paraId="7E3FC810" w14:textId="77777777" w:rsidR="00AE4D84" w:rsidRPr="00081035" w:rsidRDefault="00AE4D84" w:rsidP="00081035">
            <w:pPr>
              <w:spacing w:after="0"/>
              <w:rPr>
                <w:sz w:val="20"/>
                <w:szCs w:val="20"/>
                <w:lang w:eastAsia="zh-CN"/>
              </w:rPr>
            </w:pPr>
            <w:r w:rsidRPr="00081035">
              <w:rPr>
                <w:sz w:val="20"/>
                <w:szCs w:val="20"/>
                <w:lang w:eastAsia="zh-CN"/>
              </w:rPr>
              <w:t>Small</w:t>
            </w:r>
          </w:p>
        </w:tc>
      </w:tr>
      <w:tr w:rsidR="00AE4D84" w:rsidRPr="00081035" w14:paraId="21FF5EE1" w14:textId="77777777" w:rsidTr="00AE4D84">
        <w:trPr>
          <w:trHeight w:val="18"/>
          <w:jc w:val="center"/>
        </w:trPr>
        <w:tc>
          <w:tcPr>
            <w:tcW w:w="1330" w:type="dxa"/>
            <w:vMerge/>
            <w:tcBorders>
              <w:top w:val="single" w:sz="8" w:space="0" w:color="000000"/>
              <w:left w:val="single" w:sz="8" w:space="0" w:color="000000"/>
              <w:bottom w:val="single" w:sz="8" w:space="0" w:color="000000"/>
              <w:right w:val="single" w:sz="8" w:space="0" w:color="000000"/>
            </w:tcBorders>
            <w:vAlign w:val="center"/>
            <w:hideMark/>
          </w:tcPr>
          <w:p w14:paraId="29B3281D" w14:textId="77777777" w:rsidR="00AE4D84" w:rsidRPr="00081035" w:rsidRDefault="00AE4D84" w:rsidP="00081035">
            <w:pPr>
              <w:spacing w:after="0"/>
              <w:rPr>
                <w:sz w:val="20"/>
                <w:szCs w:val="20"/>
                <w:lang w:eastAsia="zh-CN"/>
              </w:rPr>
            </w:pPr>
          </w:p>
        </w:tc>
        <w:tc>
          <w:tcPr>
            <w:tcW w:w="1998" w:type="dxa"/>
            <w:tcBorders>
              <w:top w:val="single" w:sz="8" w:space="0" w:color="000000"/>
              <w:left w:val="single" w:sz="8" w:space="0" w:color="000000"/>
              <w:bottom w:val="single" w:sz="8" w:space="0" w:color="000000"/>
              <w:right w:val="single" w:sz="8" w:space="0" w:color="000000"/>
            </w:tcBorders>
            <w:shd w:val="clear" w:color="auto" w:fill="F0C2E1"/>
            <w:tcMar>
              <w:top w:w="72" w:type="dxa"/>
              <w:left w:w="144" w:type="dxa"/>
              <w:bottom w:w="72" w:type="dxa"/>
              <w:right w:w="144" w:type="dxa"/>
            </w:tcMar>
            <w:hideMark/>
          </w:tcPr>
          <w:p w14:paraId="5916A0BF" w14:textId="77777777" w:rsidR="00AE4D84" w:rsidRPr="00081035" w:rsidRDefault="00AE4D84" w:rsidP="00081035">
            <w:pPr>
              <w:spacing w:after="0"/>
              <w:rPr>
                <w:sz w:val="20"/>
                <w:szCs w:val="20"/>
                <w:lang w:eastAsia="zh-CN"/>
              </w:rPr>
            </w:pPr>
            <w:r w:rsidRPr="00081035">
              <w:rPr>
                <w:sz w:val="20"/>
                <w:szCs w:val="20"/>
                <w:lang w:eastAsia="zh-CN"/>
              </w:rPr>
              <w:t>M OOK symbol(s) per OFDM symbol</w:t>
            </w:r>
          </w:p>
        </w:tc>
        <w:tc>
          <w:tcPr>
            <w:tcW w:w="2034" w:type="dxa"/>
            <w:tcBorders>
              <w:top w:val="single" w:sz="8" w:space="0" w:color="000000"/>
              <w:left w:val="single" w:sz="8" w:space="0" w:color="000000"/>
              <w:bottom w:val="single" w:sz="8" w:space="0" w:color="000000"/>
              <w:right w:val="single" w:sz="8" w:space="0" w:color="000000"/>
            </w:tcBorders>
            <w:shd w:val="clear" w:color="auto" w:fill="F0C2E1"/>
            <w:tcMar>
              <w:top w:w="72" w:type="dxa"/>
              <w:left w:w="144" w:type="dxa"/>
              <w:bottom w:w="72" w:type="dxa"/>
              <w:right w:w="144" w:type="dxa"/>
            </w:tcMar>
            <w:hideMark/>
          </w:tcPr>
          <w:p w14:paraId="5421B2C6" w14:textId="77777777" w:rsidR="00AE4D84" w:rsidRPr="00081035" w:rsidRDefault="00AE4D84" w:rsidP="00081035">
            <w:pPr>
              <w:spacing w:after="0"/>
              <w:rPr>
                <w:sz w:val="20"/>
                <w:szCs w:val="20"/>
                <w:lang w:eastAsia="zh-CN"/>
              </w:rPr>
            </w:pPr>
            <w:r w:rsidRPr="00081035">
              <w:rPr>
                <w:sz w:val="20"/>
                <w:szCs w:val="20"/>
                <w:lang w:eastAsia="zh-CN"/>
              </w:rPr>
              <w:t>M=1</w:t>
            </w:r>
          </w:p>
        </w:tc>
        <w:tc>
          <w:tcPr>
            <w:tcW w:w="2320" w:type="dxa"/>
            <w:tcBorders>
              <w:top w:val="single" w:sz="8" w:space="0" w:color="000000"/>
              <w:left w:val="single" w:sz="8" w:space="0" w:color="000000"/>
              <w:bottom w:val="single" w:sz="8" w:space="0" w:color="000000"/>
              <w:right w:val="single" w:sz="8" w:space="0" w:color="000000"/>
            </w:tcBorders>
            <w:shd w:val="clear" w:color="auto" w:fill="F0C2E1"/>
            <w:tcMar>
              <w:top w:w="72" w:type="dxa"/>
              <w:left w:w="144" w:type="dxa"/>
              <w:bottom w:w="72" w:type="dxa"/>
              <w:right w:w="144" w:type="dxa"/>
            </w:tcMar>
            <w:hideMark/>
          </w:tcPr>
          <w:p w14:paraId="0A66BA22" w14:textId="0C591F05" w:rsidR="00AE4D84" w:rsidRPr="00081035" w:rsidRDefault="00AE4D84" w:rsidP="00081035">
            <w:pPr>
              <w:spacing w:after="0"/>
              <w:rPr>
                <w:sz w:val="20"/>
                <w:szCs w:val="20"/>
                <w:lang w:eastAsia="zh-CN"/>
              </w:rPr>
            </w:pPr>
            <w:r w:rsidRPr="00081035">
              <w:rPr>
                <w:sz w:val="20"/>
                <w:szCs w:val="20"/>
                <w:lang w:eastAsia="zh-CN"/>
              </w:rPr>
              <w:t>M&gt;1</w:t>
            </w:r>
            <w:r w:rsidR="00C6097D">
              <w:rPr>
                <w:sz w:val="20"/>
                <w:szCs w:val="20"/>
                <w:lang w:eastAsia="zh-CN"/>
              </w:rPr>
              <w:t xml:space="preserve"> (OOK-4 with M=1 is equivalent to OOK-1)</w:t>
            </w:r>
          </w:p>
        </w:tc>
      </w:tr>
    </w:tbl>
    <w:p w14:paraId="6BFD9175" w14:textId="3DFCFC2B" w:rsidR="00081035" w:rsidRDefault="00C6097D" w:rsidP="0080539E">
      <w:pPr>
        <w:rPr>
          <w:lang w:eastAsia="zh-CN"/>
        </w:rPr>
      </w:pPr>
      <w:r>
        <w:rPr>
          <w:rFonts w:hint="eastAsia"/>
          <w:lang w:eastAsia="zh-CN"/>
        </w:rPr>
        <w:t>T</w:t>
      </w:r>
      <w:r>
        <w:rPr>
          <w:lang w:eastAsia="zh-CN"/>
        </w:rPr>
        <w:t>herefore, we have the following observation.</w:t>
      </w:r>
    </w:p>
    <w:p w14:paraId="2D62C089" w14:textId="714B52B2" w:rsidR="00C6097D" w:rsidRPr="00C6097D" w:rsidRDefault="00C6097D" w:rsidP="0080539E">
      <w:pPr>
        <w:rPr>
          <w:b/>
          <w:i/>
          <w:lang w:eastAsia="zh-CN"/>
        </w:rPr>
      </w:pPr>
      <w:r w:rsidRPr="00C6097D">
        <w:rPr>
          <w:rFonts w:hint="eastAsia"/>
          <w:b/>
          <w:i/>
          <w:lang w:eastAsia="zh-CN"/>
        </w:rPr>
        <w:t>O</w:t>
      </w:r>
      <w:r w:rsidRPr="00C6097D">
        <w:rPr>
          <w:b/>
          <w:i/>
          <w:lang w:eastAsia="zh-CN"/>
        </w:rPr>
        <w:t xml:space="preserve">bservation </w:t>
      </w:r>
      <w:r w:rsidR="003D0BDC">
        <w:rPr>
          <w:b/>
          <w:i/>
          <w:lang w:eastAsia="zh-CN"/>
        </w:rPr>
        <w:t>14</w:t>
      </w:r>
      <w:r w:rsidRPr="00C6097D">
        <w:rPr>
          <w:b/>
          <w:i/>
          <w:lang w:eastAsia="zh-CN"/>
        </w:rPr>
        <w:t>: OOK-1 and OOK-4 are complementary to each other.</w:t>
      </w:r>
    </w:p>
    <w:p w14:paraId="306143FB" w14:textId="77777777" w:rsidR="00C6097D" w:rsidRDefault="00C6097D" w:rsidP="0080539E">
      <w:pPr>
        <w:rPr>
          <w:lang w:eastAsia="zh-CN"/>
        </w:rPr>
      </w:pPr>
    </w:p>
    <w:p w14:paraId="21411709" w14:textId="4D77F701" w:rsidR="00AE064F" w:rsidRDefault="00BF08CC" w:rsidP="00AE064F">
      <w:pPr>
        <w:pStyle w:val="Heading2"/>
        <w:numPr>
          <w:ilvl w:val="1"/>
          <w:numId w:val="5"/>
        </w:numPr>
        <w:ind w:left="576"/>
      </w:pPr>
      <w:r>
        <w:t>W</w:t>
      </w:r>
      <w:r w:rsidR="00081035">
        <w:t>aveform generation for OOK-4</w:t>
      </w:r>
    </w:p>
    <w:p w14:paraId="653DE64E" w14:textId="01D1CA01" w:rsidR="00AE064F" w:rsidRDefault="00AE064F" w:rsidP="00AE064F">
      <w:pPr>
        <w:rPr>
          <w:lang w:eastAsia="zh-CN"/>
        </w:rPr>
      </w:pPr>
      <w:r>
        <w:rPr>
          <w:lang w:eastAsia="zh-CN"/>
        </w:rPr>
        <w:t>I</w:t>
      </w:r>
      <w:r w:rsidRPr="00EF3800">
        <w:rPr>
          <w:lang w:eastAsia="zh-CN"/>
        </w:rPr>
        <w:t>t seems the sequence for OOK bit “1”</w:t>
      </w:r>
      <w:r w:rsidR="00F27D1A">
        <w:rPr>
          <w:lang w:eastAsia="zh-CN"/>
        </w:rPr>
        <w:t xml:space="preserve"> </w:t>
      </w:r>
      <w:r w:rsidRPr="00EF3800">
        <w:rPr>
          <w:lang w:eastAsia="zh-CN"/>
        </w:rPr>
        <w:t xml:space="preserve">input to DFT/LS precoder is a predefined sequence, e.g. ZC sequence, meanwhile, we have conclusion that the sequence for OOK bit “0” input to DFT/LS precoder is all zeros. </w:t>
      </w:r>
      <w:r w:rsidR="00F27D1A">
        <w:rPr>
          <w:lang w:eastAsia="zh-CN"/>
        </w:rPr>
        <w:t xml:space="preserve">Here, </w:t>
      </w:r>
      <w:r w:rsidR="00F27D1A" w:rsidRPr="00EF3800">
        <w:rPr>
          <w:lang w:eastAsia="zh-CN"/>
        </w:rPr>
        <w:t>OOK bit “1”</w:t>
      </w:r>
      <w:r w:rsidR="00F27D1A">
        <w:rPr>
          <w:lang w:eastAsia="zh-CN"/>
        </w:rPr>
        <w:t xml:space="preserve"> means after bit after Manchester coding, and it can be regarded as OOK symbol “1”. </w:t>
      </w:r>
      <w:r w:rsidRPr="00EF3800">
        <w:rPr>
          <w:lang w:eastAsia="zh-CN"/>
        </w:rPr>
        <w:t>Further, there could be only coded bits combination as “01” and “10” for Manchester code with length 2. Thus, the possible combined sequence</w:t>
      </w:r>
      <w:r w:rsidR="00C13C5E">
        <w:rPr>
          <w:lang w:eastAsia="zh-CN"/>
        </w:rPr>
        <w:t>s</w:t>
      </w:r>
      <w:r w:rsidRPr="00EF3800">
        <w:rPr>
          <w:lang w:eastAsia="zh-CN"/>
        </w:rPr>
        <w:t xml:space="preserve"> input to DFT/LS is a set of predefined sequences, e.g. {ZC + all zeros} and {all zeros + ZC}. Then, </w:t>
      </w:r>
      <w:r w:rsidR="00E60529">
        <w:rPr>
          <w:lang w:eastAsia="zh-CN"/>
        </w:rPr>
        <w:t>the possible sequences output</w:t>
      </w:r>
      <w:r w:rsidRPr="00EF3800">
        <w:rPr>
          <w:lang w:eastAsia="zh-CN"/>
        </w:rPr>
        <w:t xml:space="preserve"> from DFT/LS precoder could be a set of predefined sequences. In this way, DFT/LS precoder may not be necessary in real implementation.</w:t>
      </w:r>
      <w:r w:rsidR="00E60529">
        <w:rPr>
          <w:lang w:eastAsia="zh-CN"/>
        </w:rPr>
        <w:t xml:space="preserve"> The predefined sequences can in form of a code book.</w:t>
      </w:r>
    </w:p>
    <w:p w14:paraId="12B92451" w14:textId="55CC9F87" w:rsidR="00AE064F" w:rsidRPr="00EF3800" w:rsidRDefault="00AE064F" w:rsidP="00AE064F">
      <w:pPr>
        <w:rPr>
          <w:lang w:eastAsia="zh-CN"/>
        </w:rPr>
      </w:pPr>
      <w:r w:rsidRPr="00EF3800">
        <w:rPr>
          <w:b/>
          <w:bCs/>
          <w:i/>
          <w:iCs/>
          <w:lang w:eastAsia="zh-CN"/>
        </w:rPr>
        <w:t xml:space="preserve">Observation </w:t>
      </w:r>
      <w:r w:rsidR="003D0BDC">
        <w:rPr>
          <w:b/>
          <w:bCs/>
          <w:i/>
          <w:iCs/>
          <w:lang w:eastAsia="zh-CN"/>
        </w:rPr>
        <w:t>15</w:t>
      </w:r>
      <w:r w:rsidRPr="00EF3800">
        <w:rPr>
          <w:b/>
          <w:bCs/>
          <w:i/>
          <w:iCs/>
          <w:lang w:eastAsia="zh-CN"/>
        </w:rPr>
        <w:t xml:space="preserve">: For OOK-4, precoding block at transmitter can be saved if </w:t>
      </w:r>
      <w:r w:rsidR="00C13C5E">
        <w:rPr>
          <w:b/>
          <w:bCs/>
          <w:i/>
          <w:iCs/>
          <w:lang w:eastAsia="zh-CN"/>
        </w:rPr>
        <w:t>sequences input to IFFT can be d</w:t>
      </w:r>
      <w:r w:rsidRPr="00EF3800">
        <w:rPr>
          <w:b/>
          <w:bCs/>
          <w:i/>
          <w:iCs/>
          <w:lang w:eastAsia="zh-CN"/>
        </w:rPr>
        <w:t xml:space="preserve">efined. </w:t>
      </w:r>
    </w:p>
    <w:p w14:paraId="63B2F311" w14:textId="0B690205" w:rsidR="00AE064F" w:rsidRPr="00EF3800" w:rsidRDefault="00AE064F" w:rsidP="00AE064F">
      <w:pPr>
        <w:rPr>
          <w:lang w:eastAsia="zh-CN"/>
        </w:rPr>
      </w:pPr>
      <w:r w:rsidRPr="00EF3800">
        <w:rPr>
          <w:lang w:eastAsia="zh-CN"/>
        </w:rPr>
        <w:t xml:space="preserve">Furthermore, if Manchester code length is shorter than M for OOK-4, </w:t>
      </w:r>
      <w:r w:rsidR="00E60529">
        <w:rPr>
          <w:lang w:eastAsia="zh-CN"/>
        </w:rPr>
        <w:t>the possible sequences output</w:t>
      </w:r>
      <w:r w:rsidRPr="00EF3800">
        <w:rPr>
          <w:lang w:eastAsia="zh-CN"/>
        </w:rPr>
        <w:t xml:space="preserve"> from DFT/LS precoder have large number. We should check the possible sequences one by one for their properties. If Manchester code length is longer than M for OOK-4, it will also cause more possible sequences. Especially when Manchester code length is 2, M has to be 1 for OOK-4, which fall back to OOK-1</w:t>
      </w:r>
    </w:p>
    <w:p w14:paraId="6323C37E" w14:textId="6B135CDC" w:rsidR="00AE064F" w:rsidRDefault="00AE064F" w:rsidP="00AE064F">
      <w:pPr>
        <w:rPr>
          <w:b/>
          <w:bCs/>
          <w:i/>
          <w:iCs/>
          <w:lang w:eastAsia="zh-CN"/>
        </w:rPr>
      </w:pPr>
      <w:r w:rsidRPr="00EF3800">
        <w:rPr>
          <w:b/>
          <w:bCs/>
          <w:i/>
          <w:iCs/>
          <w:lang w:eastAsia="zh-CN"/>
        </w:rPr>
        <w:t xml:space="preserve">Observation </w:t>
      </w:r>
      <w:r w:rsidR="003D0BDC">
        <w:rPr>
          <w:b/>
          <w:bCs/>
          <w:i/>
          <w:iCs/>
          <w:lang w:eastAsia="zh-CN"/>
        </w:rPr>
        <w:t>16</w:t>
      </w:r>
      <w:r w:rsidRPr="00EF3800">
        <w:rPr>
          <w:b/>
          <w:bCs/>
          <w:i/>
          <w:iCs/>
          <w:lang w:eastAsia="zh-CN"/>
        </w:rPr>
        <w:t xml:space="preserve">: For OOK-4, the number of possible sequences </w:t>
      </w:r>
      <w:r w:rsidR="00E60529">
        <w:rPr>
          <w:b/>
          <w:bCs/>
          <w:i/>
          <w:iCs/>
          <w:lang w:eastAsia="zh-CN"/>
        </w:rPr>
        <w:t>input to IFFT</w:t>
      </w:r>
      <w:r w:rsidRPr="00EF3800">
        <w:rPr>
          <w:b/>
          <w:bCs/>
          <w:i/>
          <w:iCs/>
          <w:lang w:eastAsia="zh-CN"/>
        </w:rPr>
        <w:t xml:space="preserve"> is small, if Manchester code length is equal to M.</w:t>
      </w:r>
    </w:p>
    <w:p w14:paraId="77616394" w14:textId="21CE48F6" w:rsidR="00CD6629" w:rsidRDefault="00E60529" w:rsidP="00AE064F">
      <w:pPr>
        <w:rPr>
          <w:bCs/>
          <w:iCs/>
          <w:lang w:eastAsia="zh-CN"/>
        </w:rPr>
      </w:pPr>
      <w:r w:rsidRPr="00F27D1A">
        <w:rPr>
          <w:bCs/>
          <w:iCs/>
          <w:lang w:eastAsia="zh-CN"/>
        </w:rPr>
        <w:t xml:space="preserve">Moreover, if we </w:t>
      </w:r>
      <w:r w:rsidR="00F27D1A">
        <w:rPr>
          <w:bCs/>
          <w:iCs/>
          <w:lang w:eastAsia="zh-CN"/>
        </w:rPr>
        <w:t>define</w:t>
      </w:r>
      <w:r w:rsidRPr="00F27D1A">
        <w:rPr>
          <w:bCs/>
          <w:iCs/>
          <w:lang w:eastAsia="zh-CN"/>
        </w:rPr>
        <w:t xml:space="preserve"> “transform precoding” in spec for DFT/LS precoder, </w:t>
      </w:r>
      <w:r w:rsidR="00CD6629">
        <w:rPr>
          <w:bCs/>
          <w:iCs/>
          <w:lang w:eastAsia="zh-CN"/>
        </w:rPr>
        <w:t>we still need to define shaping/truncation to improve properties of waveform. However, if we direct</w:t>
      </w:r>
      <w:r w:rsidR="00C13C5E">
        <w:rPr>
          <w:bCs/>
          <w:iCs/>
          <w:lang w:eastAsia="zh-CN"/>
        </w:rPr>
        <w:t>ly</w:t>
      </w:r>
      <w:r w:rsidR="00CD6629">
        <w:rPr>
          <w:bCs/>
          <w:iCs/>
          <w:lang w:eastAsia="zh-CN"/>
        </w:rPr>
        <w:t xml:space="preserve"> define sequence</w:t>
      </w:r>
      <w:r w:rsidR="00C13C5E">
        <w:rPr>
          <w:bCs/>
          <w:iCs/>
          <w:lang w:eastAsia="zh-CN"/>
        </w:rPr>
        <w:t>s</w:t>
      </w:r>
      <w:r w:rsidR="00CD6629">
        <w:rPr>
          <w:bCs/>
          <w:iCs/>
          <w:lang w:eastAsia="zh-CN"/>
        </w:rPr>
        <w:t xml:space="preserve"> input to IFFT, shaping/truncation can be absorbed in sequence generation.</w:t>
      </w:r>
    </w:p>
    <w:p w14:paraId="55142D9C" w14:textId="138CA08F" w:rsidR="00CD6629" w:rsidRPr="00CD6629" w:rsidRDefault="00CD6629" w:rsidP="00AE064F">
      <w:pPr>
        <w:rPr>
          <w:b/>
          <w:bCs/>
          <w:i/>
          <w:iCs/>
          <w:lang w:eastAsia="zh-CN"/>
        </w:rPr>
      </w:pPr>
      <w:r w:rsidRPr="00CD6629">
        <w:rPr>
          <w:b/>
          <w:bCs/>
          <w:i/>
          <w:iCs/>
          <w:lang w:eastAsia="zh-CN"/>
        </w:rPr>
        <w:t xml:space="preserve">Observation </w:t>
      </w:r>
      <w:r w:rsidR="003D0BDC">
        <w:rPr>
          <w:b/>
          <w:bCs/>
          <w:i/>
          <w:iCs/>
          <w:lang w:eastAsia="zh-CN"/>
        </w:rPr>
        <w:t>17</w:t>
      </w:r>
      <w:r w:rsidRPr="00CD6629">
        <w:rPr>
          <w:b/>
          <w:bCs/>
          <w:i/>
          <w:iCs/>
          <w:lang w:eastAsia="zh-CN"/>
        </w:rPr>
        <w:t>: For OOK-4, if sequence</w:t>
      </w:r>
      <w:r w:rsidR="00C13C5E">
        <w:rPr>
          <w:b/>
          <w:bCs/>
          <w:i/>
          <w:iCs/>
          <w:lang w:eastAsia="zh-CN"/>
        </w:rPr>
        <w:t>s</w:t>
      </w:r>
      <w:r w:rsidRPr="00CD6629">
        <w:rPr>
          <w:b/>
          <w:bCs/>
          <w:i/>
          <w:iCs/>
          <w:lang w:eastAsia="zh-CN"/>
        </w:rPr>
        <w:t xml:space="preserve"> input to IFFT is defined, shaping/truncation to improve properties of waveform can be absorbed in sequence generation.</w:t>
      </w:r>
    </w:p>
    <w:p w14:paraId="363E3ED7" w14:textId="5EE17C25" w:rsidR="00C13C5E" w:rsidRDefault="00C13C5E" w:rsidP="00AE064F">
      <w:pPr>
        <w:rPr>
          <w:lang w:eastAsia="zh-CN"/>
        </w:rPr>
      </w:pPr>
      <w:r>
        <w:rPr>
          <w:lang w:eastAsia="zh-CN"/>
        </w:rPr>
        <w:t>As agreements in RAN1#113, i</w:t>
      </w:r>
      <w:r>
        <w:rPr>
          <w:rFonts w:hint="eastAsia"/>
          <w:lang w:eastAsia="zh-CN"/>
        </w:rPr>
        <w:t xml:space="preserve">f </w:t>
      </w:r>
      <w:r>
        <w:rPr>
          <w:lang w:eastAsia="zh-CN"/>
        </w:rPr>
        <w:t>sequence input to IFFT is known at UE side, OFDM receiver can utilize it to improve detection performance. It is more important for OOK-4 since OOK symbol duration is short.</w:t>
      </w:r>
    </w:p>
    <w:p w14:paraId="5A9E0551" w14:textId="75F220DF" w:rsidR="00C13C5E" w:rsidRPr="00C13C5E" w:rsidRDefault="00C13C5E" w:rsidP="00AE064F">
      <w:pPr>
        <w:rPr>
          <w:b/>
          <w:i/>
          <w:lang w:eastAsia="zh-CN"/>
        </w:rPr>
      </w:pPr>
      <w:r w:rsidRPr="00C13C5E">
        <w:rPr>
          <w:b/>
          <w:i/>
          <w:lang w:eastAsia="zh-CN"/>
        </w:rPr>
        <w:t xml:space="preserve">Observation </w:t>
      </w:r>
      <w:r w:rsidR="003D0BDC">
        <w:rPr>
          <w:b/>
          <w:i/>
          <w:lang w:eastAsia="zh-CN"/>
        </w:rPr>
        <w:t>18</w:t>
      </w:r>
      <w:r w:rsidRPr="00C13C5E">
        <w:rPr>
          <w:b/>
          <w:i/>
          <w:lang w:eastAsia="zh-CN"/>
        </w:rPr>
        <w:t>: For OOK-4, i</w:t>
      </w:r>
      <w:r w:rsidRPr="00C13C5E">
        <w:rPr>
          <w:rFonts w:hint="eastAsia"/>
          <w:b/>
          <w:i/>
          <w:lang w:eastAsia="zh-CN"/>
        </w:rPr>
        <w:t xml:space="preserve">f </w:t>
      </w:r>
      <w:r w:rsidRPr="00C13C5E">
        <w:rPr>
          <w:b/>
          <w:i/>
          <w:lang w:eastAsia="zh-CN"/>
        </w:rPr>
        <w:t>sequence input to IFFT is known at UE side, OFDM receiver can utilize it to improve detection performance largely.</w:t>
      </w:r>
    </w:p>
    <w:p w14:paraId="6E0F9D53" w14:textId="24FA6D42" w:rsidR="00AE064F" w:rsidRPr="00EF3800" w:rsidRDefault="00AE064F" w:rsidP="00AE064F">
      <w:pPr>
        <w:rPr>
          <w:lang w:eastAsia="zh-CN"/>
        </w:rPr>
      </w:pPr>
      <w:r w:rsidRPr="00EF3800">
        <w:rPr>
          <w:lang w:eastAsia="zh-CN"/>
        </w:rPr>
        <w:t>Therefore, we have the following proposal.</w:t>
      </w:r>
    </w:p>
    <w:p w14:paraId="4CC4B995" w14:textId="4B658421" w:rsidR="00AE064F" w:rsidRPr="00EF3800" w:rsidRDefault="00AE064F" w:rsidP="00AE064F">
      <w:pPr>
        <w:rPr>
          <w:lang w:eastAsia="zh-CN"/>
        </w:rPr>
      </w:pPr>
      <w:r w:rsidRPr="00EF3800">
        <w:rPr>
          <w:b/>
          <w:bCs/>
          <w:i/>
          <w:iCs/>
          <w:lang w:eastAsia="zh-CN"/>
        </w:rPr>
        <w:t xml:space="preserve">Proposal </w:t>
      </w:r>
      <w:r w:rsidR="003D0BDC">
        <w:rPr>
          <w:b/>
          <w:bCs/>
          <w:i/>
          <w:iCs/>
          <w:lang w:eastAsia="zh-CN"/>
        </w:rPr>
        <w:t>6</w:t>
      </w:r>
      <w:r w:rsidRPr="00EF3800">
        <w:rPr>
          <w:b/>
          <w:bCs/>
          <w:i/>
          <w:iCs/>
          <w:lang w:eastAsia="zh-CN"/>
        </w:rPr>
        <w:t xml:space="preserve">: For OOK-4, </w:t>
      </w:r>
      <w:r w:rsidR="00C13C5E">
        <w:rPr>
          <w:b/>
          <w:bCs/>
          <w:i/>
          <w:iCs/>
          <w:lang w:eastAsia="zh-CN"/>
        </w:rPr>
        <w:t xml:space="preserve">it is feasible and beneficial that </w:t>
      </w:r>
      <w:r w:rsidRPr="00EF3800">
        <w:rPr>
          <w:b/>
          <w:bCs/>
          <w:i/>
          <w:iCs/>
          <w:lang w:eastAsia="zh-CN"/>
        </w:rPr>
        <w:t>sequence</w:t>
      </w:r>
      <w:r w:rsidR="00C13C5E">
        <w:rPr>
          <w:b/>
          <w:bCs/>
          <w:i/>
          <w:iCs/>
          <w:lang w:eastAsia="zh-CN"/>
        </w:rPr>
        <w:t>s</w:t>
      </w:r>
      <w:r w:rsidRPr="00EF3800">
        <w:rPr>
          <w:b/>
          <w:bCs/>
          <w:i/>
          <w:iCs/>
          <w:lang w:eastAsia="zh-CN"/>
        </w:rPr>
        <w:t xml:space="preserve"> input to IFFT </w:t>
      </w:r>
      <w:r w:rsidR="00C13C5E">
        <w:rPr>
          <w:b/>
          <w:bCs/>
          <w:i/>
          <w:iCs/>
          <w:lang w:eastAsia="zh-CN"/>
        </w:rPr>
        <w:t xml:space="preserve">can be </w:t>
      </w:r>
      <w:r w:rsidR="00FA7FD8">
        <w:rPr>
          <w:b/>
          <w:bCs/>
          <w:i/>
          <w:iCs/>
          <w:lang w:eastAsia="zh-CN"/>
        </w:rPr>
        <w:t>defined</w:t>
      </w:r>
      <w:r w:rsidRPr="00EF3800">
        <w:rPr>
          <w:b/>
          <w:bCs/>
          <w:i/>
          <w:iCs/>
          <w:lang w:eastAsia="zh-CN"/>
        </w:rPr>
        <w:t xml:space="preserve">. </w:t>
      </w:r>
    </w:p>
    <w:p w14:paraId="1BB0B5DF" w14:textId="77777777" w:rsidR="00AE064F" w:rsidRPr="00E60529" w:rsidRDefault="00AE064F" w:rsidP="0080539E">
      <w:pPr>
        <w:rPr>
          <w:lang w:eastAsia="zh-CN"/>
        </w:rPr>
      </w:pPr>
    </w:p>
    <w:p w14:paraId="7BB6A9D3" w14:textId="4EEC0678" w:rsidR="00E46E2A" w:rsidRPr="00E46E2A" w:rsidRDefault="00EB0267" w:rsidP="00E46E2A">
      <w:pPr>
        <w:pStyle w:val="Heading1"/>
      </w:pPr>
      <w:r>
        <w:t>Activation and deactivation of LP-WUS</w:t>
      </w:r>
    </w:p>
    <w:p w14:paraId="3BC1A631" w14:textId="7C30C9C8" w:rsidR="00E46E2A" w:rsidRDefault="00E46E2A" w:rsidP="0080539E">
      <w:pPr>
        <w:rPr>
          <w:lang w:eastAsia="zh-CN"/>
        </w:rPr>
      </w:pPr>
      <w:r>
        <w:rPr>
          <w:rFonts w:hint="eastAsia"/>
          <w:lang w:eastAsia="zh-CN"/>
        </w:rPr>
        <w:t xml:space="preserve">In </w:t>
      </w:r>
      <w:r w:rsidRPr="00BF08CC">
        <w:rPr>
          <w:rFonts w:hint="eastAsia"/>
          <w:lang w:eastAsia="zh-CN"/>
        </w:rPr>
        <w:t>RAN1#113, acti</w:t>
      </w:r>
      <w:r>
        <w:rPr>
          <w:rFonts w:hint="eastAsia"/>
          <w:lang w:eastAsia="zh-CN"/>
        </w:rPr>
        <w:t>vation and deactivation of LP-WUS was agreed to be studied.</w:t>
      </w:r>
    </w:p>
    <w:tbl>
      <w:tblPr>
        <w:tblStyle w:val="TableGrid"/>
        <w:tblW w:w="0" w:type="auto"/>
        <w:tblLook w:val="04A0" w:firstRow="1" w:lastRow="0" w:firstColumn="1" w:lastColumn="0" w:noHBand="0" w:noVBand="1"/>
      </w:tblPr>
      <w:tblGrid>
        <w:gridCol w:w="9307"/>
      </w:tblGrid>
      <w:tr w:rsidR="00E46E2A" w14:paraId="651407EF" w14:textId="77777777" w:rsidTr="00E46E2A">
        <w:tc>
          <w:tcPr>
            <w:tcW w:w="9307" w:type="dxa"/>
          </w:tcPr>
          <w:p w14:paraId="4C813A15" w14:textId="77777777" w:rsidR="00E46E2A" w:rsidRPr="00E46E2A" w:rsidRDefault="00E46E2A" w:rsidP="00E46E2A">
            <w:pPr>
              <w:autoSpaceDE/>
              <w:autoSpaceDN/>
              <w:adjustRightInd/>
              <w:snapToGrid/>
              <w:spacing w:after="0"/>
              <w:jc w:val="left"/>
              <w:rPr>
                <w:rFonts w:eastAsia="Batang"/>
                <w:sz w:val="20"/>
                <w:szCs w:val="24"/>
                <w:highlight w:val="green"/>
                <w:lang w:val="en-GB" w:eastAsia="ko-KR"/>
              </w:rPr>
            </w:pPr>
            <w:r w:rsidRPr="00E46E2A">
              <w:rPr>
                <w:rFonts w:eastAsia="Batang"/>
                <w:b/>
                <w:iCs/>
                <w:sz w:val="20"/>
                <w:szCs w:val="24"/>
                <w:highlight w:val="green"/>
                <w:lang w:val="en-GB"/>
              </w:rPr>
              <w:t>Agreement</w:t>
            </w:r>
          </w:p>
          <w:p w14:paraId="149E24CD" w14:textId="77777777" w:rsidR="00E46E2A" w:rsidRPr="00E46E2A" w:rsidRDefault="00E46E2A" w:rsidP="00E46E2A">
            <w:pPr>
              <w:numPr>
                <w:ilvl w:val="0"/>
                <w:numId w:val="41"/>
              </w:numPr>
              <w:autoSpaceDE/>
              <w:autoSpaceDN/>
              <w:adjustRightInd/>
              <w:snapToGrid/>
              <w:spacing w:after="0"/>
              <w:jc w:val="left"/>
              <w:rPr>
                <w:rFonts w:ascii="Times" w:eastAsia="Batang" w:hAnsi="Times" w:cs="Times"/>
                <w:sz w:val="20"/>
                <w:szCs w:val="24"/>
                <w:lang w:val="en-GB" w:eastAsia="x-none"/>
              </w:rPr>
            </w:pPr>
            <w:r w:rsidRPr="00E46E2A">
              <w:rPr>
                <w:rFonts w:ascii="Times" w:eastAsia="Batang" w:hAnsi="Times" w:cs="Times"/>
                <w:sz w:val="20"/>
                <w:szCs w:val="24"/>
                <w:lang w:eastAsia="x-none"/>
              </w:rPr>
              <w:t>For Idle/Inactive mode, following options for activation and deactivation of LP-WUS monitoring by LP-WUR for a UE can be considered for study</w:t>
            </w:r>
          </w:p>
          <w:p w14:paraId="11F698E7" w14:textId="77777777" w:rsidR="00E46E2A" w:rsidRPr="00E46E2A" w:rsidRDefault="00E46E2A" w:rsidP="00E46E2A">
            <w:pPr>
              <w:numPr>
                <w:ilvl w:val="0"/>
                <w:numId w:val="42"/>
              </w:numPr>
              <w:autoSpaceDE/>
              <w:autoSpaceDN/>
              <w:adjustRightInd/>
              <w:snapToGrid/>
              <w:spacing w:after="0"/>
              <w:ind w:left="1080"/>
              <w:jc w:val="left"/>
              <w:rPr>
                <w:rFonts w:ascii="Times" w:eastAsia="Batang" w:hAnsi="Times" w:cs="Times"/>
                <w:sz w:val="20"/>
                <w:szCs w:val="24"/>
                <w:lang w:val="en-GB" w:eastAsia="ko-KR"/>
              </w:rPr>
            </w:pPr>
            <w:r w:rsidRPr="00E46E2A">
              <w:rPr>
                <w:rFonts w:ascii="Times" w:eastAsia="Batang" w:hAnsi="Times" w:cs="Times"/>
                <w:sz w:val="20"/>
                <w:szCs w:val="24"/>
                <w:lang w:val="en-GB" w:eastAsia="ko-KR"/>
              </w:rPr>
              <w:t xml:space="preserve">Alt 1a: </w:t>
            </w:r>
          </w:p>
          <w:p w14:paraId="3C5493E2" w14:textId="77777777" w:rsidR="00E46E2A" w:rsidRPr="00E46E2A" w:rsidRDefault="00E46E2A" w:rsidP="00E46E2A">
            <w:pPr>
              <w:numPr>
                <w:ilvl w:val="1"/>
                <w:numId w:val="42"/>
              </w:numPr>
              <w:autoSpaceDE/>
              <w:autoSpaceDN/>
              <w:adjustRightInd/>
              <w:snapToGrid/>
              <w:spacing w:after="0"/>
              <w:ind w:left="1517"/>
              <w:jc w:val="left"/>
              <w:rPr>
                <w:rFonts w:ascii="Times" w:eastAsia="Batang" w:hAnsi="Times" w:cs="Times"/>
                <w:sz w:val="20"/>
                <w:szCs w:val="24"/>
                <w:lang w:eastAsia="x-none"/>
              </w:rPr>
            </w:pPr>
            <w:r w:rsidRPr="00E46E2A">
              <w:rPr>
                <w:rFonts w:ascii="Times" w:eastAsia="Batang" w:hAnsi="Times" w:cs="Times"/>
                <w:sz w:val="20"/>
                <w:szCs w:val="24"/>
                <w:lang w:eastAsia="ko-KR"/>
              </w:rPr>
              <w:t>gNB transmits legacy paging indication and LP-WUS</w:t>
            </w:r>
          </w:p>
          <w:p w14:paraId="13BA2743" w14:textId="77777777" w:rsidR="00E46E2A" w:rsidRPr="00E46E2A" w:rsidRDefault="00E46E2A" w:rsidP="00E46E2A">
            <w:pPr>
              <w:numPr>
                <w:ilvl w:val="1"/>
                <w:numId w:val="42"/>
              </w:numPr>
              <w:autoSpaceDE/>
              <w:autoSpaceDN/>
              <w:adjustRightInd/>
              <w:snapToGrid/>
              <w:spacing w:after="0"/>
              <w:ind w:left="1517"/>
              <w:jc w:val="left"/>
              <w:rPr>
                <w:rFonts w:ascii="Times" w:eastAsia="Batang" w:hAnsi="Times" w:cs="Times"/>
                <w:sz w:val="20"/>
                <w:szCs w:val="24"/>
                <w:lang w:eastAsia="ko-KR"/>
              </w:rPr>
            </w:pPr>
            <w:r w:rsidRPr="00E46E2A">
              <w:rPr>
                <w:rFonts w:ascii="Times" w:eastAsia="Batang" w:hAnsi="Times" w:cs="Times"/>
                <w:sz w:val="20"/>
                <w:szCs w:val="24"/>
                <w:lang w:eastAsia="ko-KR"/>
              </w:rPr>
              <w:t>UE activation and/or deactivation of LP-WUS WUS monitoring is up to UE implementation.</w:t>
            </w:r>
          </w:p>
          <w:p w14:paraId="6780E6DE" w14:textId="77777777" w:rsidR="00E46E2A" w:rsidRPr="00E46E2A" w:rsidRDefault="00E46E2A" w:rsidP="00E46E2A">
            <w:pPr>
              <w:numPr>
                <w:ilvl w:val="1"/>
                <w:numId w:val="42"/>
              </w:numPr>
              <w:autoSpaceDE/>
              <w:autoSpaceDN/>
              <w:adjustRightInd/>
              <w:snapToGrid/>
              <w:spacing w:after="0"/>
              <w:ind w:left="1517"/>
              <w:jc w:val="left"/>
              <w:rPr>
                <w:rFonts w:ascii="Times" w:eastAsia="Batang" w:hAnsi="Times" w:cs="Times"/>
                <w:sz w:val="20"/>
                <w:szCs w:val="24"/>
                <w:lang w:eastAsia="ko-KR"/>
              </w:rPr>
            </w:pPr>
            <w:r w:rsidRPr="00E46E2A">
              <w:rPr>
                <w:rFonts w:ascii="Times" w:eastAsia="Batang" w:hAnsi="Times" w:cs="Times"/>
                <w:sz w:val="20"/>
                <w:szCs w:val="24"/>
                <w:lang w:eastAsia="ko-KR"/>
              </w:rPr>
              <w:t>This behavior may apply based on channel condition, e.g. when coverage is sufficient/insufficient.</w:t>
            </w:r>
          </w:p>
          <w:p w14:paraId="5725AEF6" w14:textId="77777777" w:rsidR="00E46E2A" w:rsidRPr="00E46E2A" w:rsidRDefault="00E46E2A" w:rsidP="00E46E2A">
            <w:pPr>
              <w:numPr>
                <w:ilvl w:val="0"/>
                <w:numId w:val="42"/>
              </w:numPr>
              <w:autoSpaceDE/>
              <w:autoSpaceDN/>
              <w:adjustRightInd/>
              <w:snapToGrid/>
              <w:spacing w:after="0"/>
              <w:ind w:left="1080"/>
              <w:jc w:val="left"/>
              <w:rPr>
                <w:rFonts w:ascii="Times" w:eastAsia="Batang" w:hAnsi="Times" w:cs="Times"/>
                <w:sz w:val="20"/>
                <w:szCs w:val="24"/>
                <w:lang w:eastAsia="x-none"/>
              </w:rPr>
            </w:pPr>
            <w:r w:rsidRPr="00E46E2A">
              <w:rPr>
                <w:rFonts w:ascii="Times" w:eastAsia="Batang" w:hAnsi="Times" w:cs="Times"/>
                <w:sz w:val="20"/>
                <w:szCs w:val="24"/>
                <w:lang w:eastAsia="ko-KR"/>
              </w:rPr>
              <w:t xml:space="preserve">Alt 1b: </w:t>
            </w:r>
          </w:p>
          <w:p w14:paraId="5BB5E4D0" w14:textId="77777777" w:rsidR="00E46E2A" w:rsidRPr="00E46E2A" w:rsidRDefault="00E46E2A" w:rsidP="00E46E2A">
            <w:pPr>
              <w:numPr>
                <w:ilvl w:val="1"/>
                <w:numId w:val="42"/>
              </w:numPr>
              <w:autoSpaceDE/>
              <w:autoSpaceDN/>
              <w:adjustRightInd/>
              <w:snapToGrid/>
              <w:spacing w:after="0"/>
              <w:ind w:left="1517"/>
              <w:jc w:val="left"/>
              <w:rPr>
                <w:rFonts w:ascii="Times" w:eastAsia="Batang" w:hAnsi="Times" w:cs="Times"/>
                <w:sz w:val="20"/>
                <w:szCs w:val="24"/>
                <w:lang w:eastAsia="x-none"/>
              </w:rPr>
            </w:pPr>
            <w:r w:rsidRPr="00E46E2A">
              <w:rPr>
                <w:rFonts w:ascii="Times" w:eastAsia="Batang" w:hAnsi="Times" w:cs="Times"/>
                <w:sz w:val="20"/>
                <w:szCs w:val="24"/>
                <w:lang w:eastAsia="ko-KR"/>
              </w:rPr>
              <w:t>gNB transmits legacy paging indication and LP-WUS</w:t>
            </w:r>
          </w:p>
          <w:p w14:paraId="6C17EA68" w14:textId="77777777" w:rsidR="00E46E2A" w:rsidRPr="00E46E2A" w:rsidRDefault="00E46E2A" w:rsidP="00E46E2A">
            <w:pPr>
              <w:numPr>
                <w:ilvl w:val="1"/>
                <w:numId w:val="42"/>
              </w:numPr>
              <w:autoSpaceDE/>
              <w:autoSpaceDN/>
              <w:adjustRightInd/>
              <w:snapToGrid/>
              <w:spacing w:after="0"/>
              <w:ind w:left="1517"/>
              <w:jc w:val="left"/>
              <w:rPr>
                <w:rFonts w:ascii="Times" w:eastAsia="Batang" w:hAnsi="Times" w:cs="Times"/>
                <w:sz w:val="20"/>
                <w:szCs w:val="24"/>
                <w:lang w:eastAsia="x-none"/>
              </w:rPr>
            </w:pPr>
            <w:r w:rsidRPr="00E46E2A">
              <w:rPr>
                <w:rFonts w:ascii="Times" w:eastAsia="Batang" w:hAnsi="Times" w:cs="Times"/>
                <w:sz w:val="20"/>
                <w:szCs w:val="24"/>
                <w:lang w:eastAsia="ko-KR"/>
              </w:rPr>
              <w:t>UE activation and/or deactivation of LP-WUS monitoring is based on preconfigured criteria</w:t>
            </w:r>
          </w:p>
          <w:p w14:paraId="6C8898BB" w14:textId="77777777" w:rsidR="00E46E2A" w:rsidRPr="00E46E2A" w:rsidRDefault="00E46E2A" w:rsidP="00E46E2A">
            <w:pPr>
              <w:numPr>
                <w:ilvl w:val="1"/>
                <w:numId w:val="42"/>
              </w:numPr>
              <w:autoSpaceDE/>
              <w:autoSpaceDN/>
              <w:adjustRightInd/>
              <w:snapToGrid/>
              <w:spacing w:after="0"/>
              <w:ind w:left="1517"/>
              <w:jc w:val="left"/>
              <w:rPr>
                <w:rFonts w:ascii="Times" w:eastAsia="Batang" w:hAnsi="Times" w:cs="Times"/>
                <w:sz w:val="20"/>
                <w:szCs w:val="24"/>
                <w:lang w:eastAsia="ko-KR"/>
              </w:rPr>
            </w:pPr>
            <w:r w:rsidRPr="00E46E2A">
              <w:rPr>
                <w:rFonts w:ascii="Times" w:eastAsia="Batang" w:hAnsi="Times" w:cs="Times"/>
                <w:sz w:val="20"/>
                <w:szCs w:val="24"/>
                <w:lang w:eastAsia="ko-KR"/>
              </w:rPr>
              <w:t>This behavior may apply based on channel condition, e.g. when coverage is sufficient/insufficient.</w:t>
            </w:r>
          </w:p>
          <w:p w14:paraId="4F582F00" w14:textId="77777777" w:rsidR="00E46E2A" w:rsidRPr="00E46E2A" w:rsidRDefault="00E46E2A" w:rsidP="00E46E2A">
            <w:pPr>
              <w:numPr>
                <w:ilvl w:val="0"/>
                <w:numId w:val="42"/>
              </w:numPr>
              <w:autoSpaceDE/>
              <w:autoSpaceDN/>
              <w:adjustRightInd/>
              <w:snapToGrid/>
              <w:spacing w:after="0"/>
              <w:ind w:left="1080"/>
              <w:jc w:val="left"/>
              <w:rPr>
                <w:rFonts w:ascii="Times" w:eastAsia="Batang" w:hAnsi="Times" w:cs="Times"/>
                <w:sz w:val="20"/>
                <w:szCs w:val="24"/>
                <w:lang w:eastAsia="ko-KR"/>
              </w:rPr>
            </w:pPr>
            <w:r w:rsidRPr="00E46E2A">
              <w:rPr>
                <w:rFonts w:ascii="Times" w:eastAsia="Batang" w:hAnsi="Times" w:cs="Times"/>
                <w:sz w:val="20"/>
                <w:szCs w:val="24"/>
                <w:lang w:eastAsia="ko-KR"/>
              </w:rPr>
              <w:t xml:space="preserve">Alt 2: </w:t>
            </w:r>
          </w:p>
          <w:p w14:paraId="050FF097" w14:textId="77777777" w:rsidR="00E46E2A" w:rsidRPr="00E46E2A" w:rsidRDefault="00E46E2A" w:rsidP="00E46E2A">
            <w:pPr>
              <w:numPr>
                <w:ilvl w:val="1"/>
                <w:numId w:val="42"/>
              </w:numPr>
              <w:autoSpaceDE/>
              <w:autoSpaceDN/>
              <w:adjustRightInd/>
              <w:snapToGrid/>
              <w:spacing w:after="0"/>
              <w:ind w:left="1517"/>
              <w:jc w:val="left"/>
              <w:rPr>
                <w:rFonts w:ascii="Times" w:eastAsia="Batang" w:hAnsi="Times" w:cs="Times"/>
                <w:sz w:val="20"/>
                <w:szCs w:val="24"/>
                <w:lang w:eastAsia="ko-KR"/>
              </w:rPr>
            </w:pPr>
            <w:r w:rsidRPr="00E46E2A">
              <w:rPr>
                <w:rFonts w:ascii="Times" w:eastAsia="Batang" w:hAnsi="Times" w:cs="Times"/>
                <w:sz w:val="20"/>
                <w:szCs w:val="24"/>
                <w:lang w:eastAsia="ko-KR"/>
              </w:rPr>
              <w:t>activation and/or deactivation of LP-WUS monitoring in a cell is based on signalling.</w:t>
            </w:r>
          </w:p>
          <w:p w14:paraId="6A47F1CC" w14:textId="2351EF86" w:rsidR="00E46E2A" w:rsidRPr="00E46E2A" w:rsidRDefault="00E46E2A" w:rsidP="0080539E">
            <w:pPr>
              <w:numPr>
                <w:ilvl w:val="0"/>
                <w:numId w:val="42"/>
              </w:numPr>
              <w:autoSpaceDE/>
              <w:autoSpaceDN/>
              <w:adjustRightInd/>
              <w:snapToGrid/>
              <w:spacing w:after="0"/>
              <w:ind w:left="1080"/>
              <w:jc w:val="left"/>
              <w:rPr>
                <w:rFonts w:ascii="Times" w:eastAsia="Batang" w:hAnsi="Times" w:cs="Times"/>
                <w:sz w:val="20"/>
                <w:szCs w:val="24"/>
                <w:lang w:eastAsia="ko-KR"/>
              </w:rPr>
            </w:pPr>
            <w:r w:rsidRPr="00E46E2A">
              <w:rPr>
                <w:rFonts w:ascii="Times" w:eastAsia="Batang" w:hAnsi="Times" w:cs="Times"/>
                <w:sz w:val="20"/>
                <w:szCs w:val="24"/>
                <w:lang w:eastAsia="ko-KR"/>
              </w:rPr>
              <w:t>Paging misdetection performance shall not be impacted.</w:t>
            </w:r>
          </w:p>
        </w:tc>
      </w:tr>
    </w:tbl>
    <w:p w14:paraId="66AE946B" w14:textId="2C8A823F" w:rsidR="00785D87" w:rsidRDefault="00E46E2A" w:rsidP="0080539E">
      <w:pPr>
        <w:rPr>
          <w:lang w:eastAsia="zh-CN"/>
        </w:rPr>
      </w:pPr>
      <w:r>
        <w:rPr>
          <w:rFonts w:hint="eastAsia"/>
          <w:lang w:eastAsia="zh-CN"/>
        </w:rPr>
        <w:t xml:space="preserve">In our view, LP-WUS may coexist with paging in general cases, since legacy UEs </w:t>
      </w:r>
      <w:r>
        <w:rPr>
          <w:lang w:eastAsia="zh-CN"/>
        </w:rPr>
        <w:t xml:space="preserve">may be camping on the cell supporting R18 LP-WUS. Thus, how to control/reduce system overhead of LP-WUS and paging in a cell should be considered. </w:t>
      </w:r>
      <w:r w:rsidR="00EB0267">
        <w:rPr>
          <w:lang w:eastAsia="zh-CN"/>
        </w:rPr>
        <w:t>If a</w:t>
      </w:r>
      <w:r>
        <w:rPr>
          <w:lang w:eastAsia="zh-CN"/>
        </w:rPr>
        <w:t xml:space="preserve">ctivation and deactivation of LP-WUS </w:t>
      </w:r>
      <w:r w:rsidR="00EB0267">
        <w:rPr>
          <w:lang w:eastAsia="zh-CN"/>
        </w:rPr>
        <w:t>are always</w:t>
      </w:r>
      <w:r>
        <w:rPr>
          <w:lang w:eastAsia="zh-CN"/>
        </w:rPr>
        <w:t xml:space="preserve"> known both at gNB and UE side</w:t>
      </w:r>
      <w:r w:rsidR="00785D87">
        <w:rPr>
          <w:lang w:eastAsia="zh-CN"/>
        </w:rPr>
        <w:t xml:space="preserve">, gNB only needs to </w:t>
      </w:r>
      <w:r w:rsidR="00F4371E">
        <w:rPr>
          <w:lang w:eastAsia="zh-CN"/>
        </w:rPr>
        <w:t>transmit LP-WUS to UEs with LP-WUS activation</w:t>
      </w:r>
      <w:r w:rsidR="00EB0267">
        <w:rPr>
          <w:lang w:eastAsia="zh-CN"/>
        </w:rPr>
        <w:t>.</w:t>
      </w:r>
      <w:r w:rsidR="00F4371E">
        <w:rPr>
          <w:lang w:eastAsia="zh-CN"/>
        </w:rPr>
        <w:t xml:space="preserve"> </w:t>
      </w:r>
      <w:r w:rsidR="00785D87">
        <w:rPr>
          <w:lang w:eastAsia="zh-CN"/>
        </w:rPr>
        <w:t xml:space="preserve">However, it is a tradeoff. If CN </w:t>
      </w:r>
      <w:r w:rsidR="00F4371E">
        <w:rPr>
          <w:lang w:eastAsia="zh-CN"/>
        </w:rPr>
        <w:t>want to know about</w:t>
      </w:r>
      <w:r w:rsidR="00785D87">
        <w:rPr>
          <w:lang w:eastAsia="zh-CN"/>
        </w:rPr>
        <w:t xml:space="preserve"> whether a UE is monitoring LP-WUS, the UE has to inform CN </w:t>
      </w:r>
      <w:r w:rsidR="00F4371E">
        <w:rPr>
          <w:lang w:eastAsia="zh-CN"/>
        </w:rPr>
        <w:t xml:space="preserve">about activation/deactivation </w:t>
      </w:r>
      <w:r w:rsidR="00785D87">
        <w:rPr>
          <w:lang w:eastAsia="zh-CN"/>
        </w:rPr>
        <w:t>through NAS signaling timely. The power consumption of NAS signaling may be large.</w:t>
      </w:r>
    </w:p>
    <w:p w14:paraId="0FCF9B31" w14:textId="1CF2EECA" w:rsidR="00F4371E" w:rsidRPr="00F4371E" w:rsidRDefault="00F4371E" w:rsidP="0080539E">
      <w:pPr>
        <w:rPr>
          <w:lang w:eastAsia="zh-CN"/>
        </w:rPr>
      </w:pPr>
      <w:r w:rsidRPr="00245400">
        <w:rPr>
          <w:rFonts w:hint="eastAsia"/>
          <w:b/>
          <w:i/>
          <w:lang w:eastAsia="zh-CN"/>
        </w:rPr>
        <w:t>O</w:t>
      </w:r>
      <w:r w:rsidRPr="00245400">
        <w:rPr>
          <w:b/>
          <w:i/>
          <w:lang w:eastAsia="zh-CN"/>
        </w:rPr>
        <w:t xml:space="preserve">bservation </w:t>
      </w:r>
      <w:r w:rsidR="003D0BDC">
        <w:rPr>
          <w:b/>
          <w:i/>
          <w:lang w:eastAsia="zh-CN"/>
        </w:rPr>
        <w:t>19</w:t>
      </w:r>
      <w:r w:rsidRPr="00245400">
        <w:rPr>
          <w:b/>
          <w:i/>
          <w:lang w:eastAsia="zh-CN"/>
        </w:rPr>
        <w:t xml:space="preserve">: </w:t>
      </w:r>
      <w:r>
        <w:rPr>
          <w:b/>
          <w:i/>
          <w:lang w:eastAsia="zh-CN"/>
        </w:rPr>
        <w:t>UE activation/deactivation of LP-WUS monitoring is known by gNB, but overhead of system resource for LP-WUS may be reduced, but UE power consumption of signaling may be high</w:t>
      </w:r>
      <w:r w:rsidRPr="00245400">
        <w:rPr>
          <w:b/>
          <w:i/>
          <w:lang w:eastAsia="zh-CN"/>
        </w:rPr>
        <w:t>.</w:t>
      </w:r>
    </w:p>
    <w:p w14:paraId="6CD2E116" w14:textId="71120B97" w:rsidR="00785D87" w:rsidRPr="00F4371E" w:rsidRDefault="00785D87" w:rsidP="0080539E">
      <w:pPr>
        <w:rPr>
          <w:lang w:eastAsia="zh-CN"/>
        </w:rPr>
      </w:pPr>
    </w:p>
    <w:p w14:paraId="0CE5CB95" w14:textId="5E1D6F78" w:rsidR="00785D87" w:rsidRPr="00E46E2A" w:rsidRDefault="00785D87" w:rsidP="00785D87">
      <w:pPr>
        <w:pStyle w:val="Heading1"/>
      </w:pPr>
      <w:r>
        <w:t>UE grouping</w:t>
      </w:r>
    </w:p>
    <w:p w14:paraId="0BA7E38C" w14:textId="1D7DEB8B" w:rsidR="006E1C2D" w:rsidRDefault="00245400" w:rsidP="0080539E">
      <w:pPr>
        <w:rPr>
          <w:lang w:eastAsia="zh-CN"/>
        </w:rPr>
      </w:pPr>
      <w:r>
        <w:rPr>
          <w:lang w:eastAsia="zh-CN"/>
        </w:rPr>
        <w:t xml:space="preserve">Even if </w:t>
      </w:r>
      <w:r w:rsidR="00F4371E">
        <w:rPr>
          <w:lang w:eastAsia="zh-CN"/>
        </w:rPr>
        <w:t>UE activation/deactivation of LP-WUS monitoring is</w:t>
      </w:r>
      <w:r>
        <w:rPr>
          <w:lang w:eastAsia="zh-CN"/>
        </w:rPr>
        <w:t xml:space="preserve"> known </w:t>
      </w:r>
      <w:r w:rsidR="006E1C2D">
        <w:rPr>
          <w:lang w:eastAsia="zh-CN"/>
        </w:rPr>
        <w:t xml:space="preserve">at </w:t>
      </w:r>
      <w:r>
        <w:rPr>
          <w:lang w:eastAsia="zh-CN"/>
        </w:rPr>
        <w:t xml:space="preserve">gNB side, </w:t>
      </w:r>
      <w:r w:rsidR="00F4371E">
        <w:rPr>
          <w:lang w:eastAsia="zh-CN"/>
        </w:rPr>
        <w:t xml:space="preserve">system </w:t>
      </w:r>
      <w:r>
        <w:rPr>
          <w:lang w:eastAsia="zh-CN"/>
        </w:rPr>
        <w:t>overhead may not be reduced</w:t>
      </w:r>
      <w:r w:rsidR="00F4371E">
        <w:rPr>
          <w:lang w:eastAsia="zh-CN"/>
        </w:rPr>
        <w:t xml:space="preserve"> always</w:t>
      </w:r>
      <w:r>
        <w:rPr>
          <w:lang w:eastAsia="zh-CN"/>
        </w:rPr>
        <w:t>, since gNB needs to transmit LP-WUS to any UE in a group/subgroup. UE group/subgroup is random for UE-ID based UE grouping. Whether CN (Core-Network) based UE grouping can optimize the overhead of LP-WUS can be studied in higher layers.</w:t>
      </w:r>
      <w:r w:rsidR="006E1C2D">
        <w:rPr>
          <w:lang w:eastAsia="zh-CN"/>
        </w:rPr>
        <w:t xml:space="preserve"> Moreover, in the first stage of deployment or early deployment, there could be small number of R18 UEs capable LP-WUS detection. At this stage, CN based UE grouping is more efficient than UE-ID based UE grouping from perspective of balance between system overhead and per group paging probability.</w:t>
      </w:r>
    </w:p>
    <w:p w14:paraId="6AC3FF88" w14:textId="07E38388" w:rsidR="006E1C2D" w:rsidRPr="00245400" w:rsidRDefault="006E1C2D" w:rsidP="006E1C2D">
      <w:pPr>
        <w:rPr>
          <w:b/>
          <w:i/>
          <w:lang w:eastAsia="zh-CN"/>
        </w:rPr>
      </w:pPr>
      <w:r w:rsidRPr="00245400">
        <w:rPr>
          <w:rFonts w:hint="eastAsia"/>
          <w:b/>
          <w:i/>
          <w:lang w:eastAsia="zh-CN"/>
        </w:rPr>
        <w:t>O</w:t>
      </w:r>
      <w:r w:rsidRPr="00245400">
        <w:rPr>
          <w:b/>
          <w:i/>
          <w:lang w:eastAsia="zh-CN"/>
        </w:rPr>
        <w:t xml:space="preserve">bservation </w:t>
      </w:r>
      <w:r w:rsidR="003D0BDC">
        <w:rPr>
          <w:b/>
          <w:i/>
          <w:lang w:eastAsia="zh-CN"/>
        </w:rPr>
        <w:t>20</w:t>
      </w:r>
      <w:r w:rsidRPr="00245400">
        <w:rPr>
          <w:b/>
          <w:i/>
          <w:lang w:eastAsia="zh-CN"/>
        </w:rPr>
        <w:t xml:space="preserve">: Whether CN based UE grouping can optimize the </w:t>
      </w:r>
      <w:r w:rsidR="00F4371E">
        <w:rPr>
          <w:b/>
          <w:i/>
          <w:lang w:eastAsia="zh-CN"/>
        </w:rPr>
        <w:t xml:space="preserve">system </w:t>
      </w:r>
      <w:r w:rsidRPr="00245400">
        <w:rPr>
          <w:b/>
          <w:i/>
          <w:lang w:eastAsia="zh-CN"/>
        </w:rPr>
        <w:t>overhead of LP-WUS can be studied in higher layers.</w:t>
      </w:r>
    </w:p>
    <w:p w14:paraId="2BE52161" w14:textId="40EEC462" w:rsidR="00245400" w:rsidRDefault="006E1C2D" w:rsidP="0080539E">
      <w:pPr>
        <w:rPr>
          <w:lang w:eastAsia="zh-CN"/>
        </w:rPr>
      </w:pPr>
      <w:r>
        <w:rPr>
          <w:lang w:eastAsia="zh-CN"/>
        </w:rPr>
        <w:t xml:space="preserve">It should be noted that there is tradeoff between per group paging probability and system overhead, and per group paging probability is tightly related to UE power consumption. How to keep low per group paging probability and low system overhead is challenging. </w:t>
      </w:r>
    </w:p>
    <w:p w14:paraId="311474B6" w14:textId="435965CD" w:rsidR="00F4371E" w:rsidRPr="00245400" w:rsidRDefault="00F4371E" w:rsidP="00F4371E">
      <w:pPr>
        <w:rPr>
          <w:b/>
          <w:i/>
          <w:lang w:eastAsia="zh-CN"/>
        </w:rPr>
      </w:pPr>
      <w:r w:rsidRPr="00245400">
        <w:rPr>
          <w:rFonts w:hint="eastAsia"/>
          <w:b/>
          <w:i/>
          <w:lang w:eastAsia="zh-CN"/>
        </w:rPr>
        <w:t>O</w:t>
      </w:r>
      <w:r w:rsidRPr="00245400">
        <w:rPr>
          <w:b/>
          <w:i/>
          <w:lang w:eastAsia="zh-CN"/>
        </w:rPr>
        <w:t xml:space="preserve">bservation </w:t>
      </w:r>
      <w:r w:rsidR="003D0BDC">
        <w:rPr>
          <w:b/>
          <w:i/>
          <w:lang w:eastAsia="zh-CN"/>
        </w:rPr>
        <w:t>21</w:t>
      </w:r>
      <w:r w:rsidRPr="00245400">
        <w:rPr>
          <w:b/>
          <w:i/>
          <w:lang w:eastAsia="zh-CN"/>
        </w:rPr>
        <w:t xml:space="preserve">: </w:t>
      </w:r>
      <w:r>
        <w:rPr>
          <w:b/>
          <w:i/>
          <w:lang w:eastAsia="zh-CN"/>
        </w:rPr>
        <w:t>For UE grouping,</w:t>
      </w:r>
      <w:r w:rsidRPr="00F4371E">
        <w:rPr>
          <w:b/>
          <w:i/>
          <w:lang w:eastAsia="zh-CN"/>
        </w:rPr>
        <w:t xml:space="preserve"> there is tradeoff between per group paging probability and system overhead</w:t>
      </w:r>
      <w:r w:rsidRPr="00245400">
        <w:rPr>
          <w:b/>
          <w:i/>
          <w:lang w:eastAsia="zh-CN"/>
        </w:rPr>
        <w:t>.</w:t>
      </w:r>
    </w:p>
    <w:p w14:paraId="18837948" w14:textId="2A9C0478" w:rsidR="00E46E2A" w:rsidRPr="00F4371E" w:rsidRDefault="00E46E2A" w:rsidP="0080539E">
      <w:pPr>
        <w:rPr>
          <w:lang w:eastAsia="zh-CN"/>
        </w:rPr>
      </w:pPr>
    </w:p>
    <w:p w14:paraId="7DE30146" w14:textId="47AC9C27" w:rsidR="00431BAA" w:rsidRPr="00E46E2A" w:rsidRDefault="00270EE1" w:rsidP="00431BAA">
      <w:pPr>
        <w:pStyle w:val="Heading1"/>
      </w:pPr>
      <w:r>
        <w:t>Revisit meaning of a separate receiver</w:t>
      </w:r>
    </w:p>
    <w:p w14:paraId="3A58CEE3" w14:textId="168A8589" w:rsidR="007766E7" w:rsidRDefault="00431BAA" w:rsidP="0080539E">
      <w:pPr>
        <w:rPr>
          <w:lang w:eastAsia="zh-CN"/>
        </w:rPr>
      </w:pPr>
      <w:r>
        <w:rPr>
          <w:lang w:eastAsia="zh-CN"/>
        </w:rPr>
        <w:t>It can be found that “a separate receiver” is mentioned in SID, but we may revisit the true meaning of “a separate receiver”. It seems that, in RRC IDLE/INACTIVE/CONNECTED state, LR and MR do not operate at the same time. Thus, components of LR and MR can be shared largely. In other words, from hardware perspective, “a separate receiver” may not be necessary. Although cost reduction i</w:t>
      </w:r>
      <w:r w:rsidR="00270EE1">
        <w:rPr>
          <w:lang w:eastAsia="zh-CN"/>
        </w:rPr>
        <w:t>s not in scope of SID, UE vendors</w:t>
      </w:r>
      <w:r>
        <w:rPr>
          <w:lang w:eastAsia="zh-CN"/>
        </w:rPr>
        <w:t xml:space="preserve"> may </w:t>
      </w:r>
      <w:r w:rsidR="00270EE1">
        <w:rPr>
          <w:lang w:eastAsia="zh-CN"/>
        </w:rPr>
        <w:t xml:space="preserve">still prefer to use “a </w:t>
      </w:r>
      <w:r w:rsidR="00C13C5E">
        <w:rPr>
          <w:lang w:eastAsia="zh-CN"/>
        </w:rPr>
        <w:t>virtual</w:t>
      </w:r>
      <w:r w:rsidR="007766E7">
        <w:rPr>
          <w:lang w:eastAsia="zh-CN"/>
        </w:rPr>
        <w:t xml:space="preserve"> separate</w:t>
      </w:r>
      <w:r w:rsidR="00270EE1">
        <w:rPr>
          <w:lang w:eastAsia="zh-CN"/>
        </w:rPr>
        <w:t xml:space="preserve"> </w:t>
      </w:r>
      <w:r w:rsidR="007766E7">
        <w:rPr>
          <w:lang w:eastAsia="zh-CN"/>
        </w:rPr>
        <w:t>receiver</w:t>
      </w:r>
      <w:r w:rsidR="00270EE1">
        <w:rPr>
          <w:lang w:eastAsia="zh-CN"/>
        </w:rPr>
        <w:t xml:space="preserve">” for LR and MR, with some separate components, e.g. RF filter and CLOCK. By using such shared architecture, power saving gain can be also achieved, since it is common understanding that power saving gain mainly comes from </w:t>
      </w:r>
      <w:r w:rsidR="007766E7">
        <w:rPr>
          <w:lang w:eastAsia="zh-CN"/>
        </w:rPr>
        <w:t>the following factors</w:t>
      </w:r>
      <w:r w:rsidR="00C211E2">
        <w:rPr>
          <w:lang w:eastAsia="zh-CN"/>
        </w:rPr>
        <w:t xml:space="preserve"> from UE perspective</w:t>
      </w:r>
      <w:r w:rsidR="007766E7">
        <w:rPr>
          <w:lang w:eastAsia="zh-CN"/>
        </w:rPr>
        <w:t>:</w:t>
      </w:r>
    </w:p>
    <w:p w14:paraId="43D4B17F" w14:textId="684E5894" w:rsidR="007766E7" w:rsidRDefault="007766E7" w:rsidP="007766E7">
      <w:pPr>
        <w:pStyle w:val="ListParagraph"/>
        <w:numPr>
          <w:ilvl w:val="0"/>
          <w:numId w:val="39"/>
        </w:numPr>
        <w:ind w:firstLineChars="0"/>
        <w:rPr>
          <w:lang w:eastAsia="zh-CN"/>
        </w:rPr>
      </w:pPr>
      <w:r>
        <w:rPr>
          <w:lang w:eastAsia="zh-CN"/>
        </w:rPr>
        <w:t>RRM measurement relaxation of MR</w:t>
      </w:r>
    </w:p>
    <w:p w14:paraId="33C776A9" w14:textId="751CB4FC" w:rsidR="007766E7" w:rsidRDefault="007766E7" w:rsidP="007766E7">
      <w:pPr>
        <w:pStyle w:val="ListParagraph"/>
        <w:numPr>
          <w:ilvl w:val="0"/>
          <w:numId w:val="39"/>
        </w:numPr>
        <w:ind w:firstLineChars="0"/>
        <w:rPr>
          <w:lang w:eastAsia="zh-CN"/>
        </w:rPr>
      </w:pPr>
      <w:r>
        <w:rPr>
          <w:lang w:eastAsia="zh-CN"/>
        </w:rPr>
        <w:t>Time/f</w:t>
      </w:r>
      <w:r w:rsidR="00270EE1">
        <w:rPr>
          <w:lang w:eastAsia="zh-CN"/>
        </w:rPr>
        <w:t>requency-error</w:t>
      </w:r>
      <w:r>
        <w:rPr>
          <w:lang w:eastAsia="zh-CN"/>
        </w:rPr>
        <w:t xml:space="preserve"> </w:t>
      </w:r>
      <w:r w:rsidR="00270EE1">
        <w:rPr>
          <w:lang w:eastAsia="zh-CN"/>
        </w:rPr>
        <w:t>toleran</w:t>
      </w:r>
      <w:r>
        <w:rPr>
          <w:lang w:eastAsia="zh-CN"/>
        </w:rPr>
        <w:t>ce of LR</w:t>
      </w:r>
      <w:r w:rsidR="00270EE1">
        <w:rPr>
          <w:lang w:eastAsia="zh-CN"/>
        </w:rPr>
        <w:t xml:space="preserve"> (i.e. reception with presence of</w:t>
      </w:r>
      <w:r>
        <w:rPr>
          <w:lang w:eastAsia="zh-CN"/>
        </w:rPr>
        <w:t xml:space="preserve"> large time/</w:t>
      </w:r>
      <w:r w:rsidR="00270EE1">
        <w:rPr>
          <w:lang w:eastAsia="zh-CN"/>
        </w:rPr>
        <w:t>frequency error)</w:t>
      </w:r>
    </w:p>
    <w:p w14:paraId="16339048" w14:textId="657EB046" w:rsidR="007766E7" w:rsidRDefault="007766E7" w:rsidP="007766E7">
      <w:pPr>
        <w:pStyle w:val="ListParagraph"/>
        <w:numPr>
          <w:ilvl w:val="0"/>
          <w:numId w:val="39"/>
        </w:numPr>
        <w:ind w:firstLineChars="0"/>
        <w:rPr>
          <w:lang w:eastAsia="zh-CN"/>
        </w:rPr>
      </w:pPr>
      <w:r>
        <w:rPr>
          <w:rFonts w:hint="eastAsia"/>
          <w:lang w:eastAsia="zh-CN"/>
        </w:rPr>
        <w:t>1</w:t>
      </w:r>
      <w:r>
        <w:rPr>
          <w:lang w:eastAsia="zh-CN"/>
        </w:rPr>
        <w:t xml:space="preserve"> Rx of LR</w:t>
      </w:r>
    </w:p>
    <w:p w14:paraId="5862A8F2" w14:textId="22F306CC" w:rsidR="007766E7" w:rsidRDefault="007766E7" w:rsidP="007766E7">
      <w:pPr>
        <w:pStyle w:val="ListParagraph"/>
        <w:numPr>
          <w:ilvl w:val="0"/>
          <w:numId w:val="39"/>
        </w:numPr>
        <w:ind w:firstLineChars="0"/>
        <w:rPr>
          <w:lang w:eastAsia="zh-CN"/>
        </w:rPr>
      </w:pPr>
      <w:r>
        <w:rPr>
          <w:lang w:eastAsia="zh-CN"/>
        </w:rPr>
        <w:t>Low power consumption of processing in LR than that of MR, e.g. without FFT/equalizer</w:t>
      </w:r>
      <w:r w:rsidR="009E495C">
        <w:rPr>
          <w:lang w:eastAsia="zh-CN"/>
        </w:rPr>
        <w:t>/decoder</w:t>
      </w:r>
      <w:r>
        <w:rPr>
          <w:lang w:eastAsia="zh-CN"/>
        </w:rPr>
        <w:t xml:space="preserve"> and other modules</w:t>
      </w:r>
    </w:p>
    <w:p w14:paraId="3E64332E" w14:textId="381C9199" w:rsidR="00431BAA" w:rsidRDefault="007766E7" w:rsidP="007766E7">
      <w:pPr>
        <w:rPr>
          <w:lang w:eastAsia="zh-CN"/>
        </w:rPr>
      </w:pPr>
      <w:r>
        <w:rPr>
          <w:lang w:eastAsia="zh-CN"/>
        </w:rPr>
        <w:t>In f</w:t>
      </w:r>
      <w:r w:rsidR="00C13C5E">
        <w:rPr>
          <w:lang w:eastAsia="zh-CN"/>
        </w:rPr>
        <w:t>act, we do not have “an actual</w:t>
      </w:r>
      <w:r>
        <w:rPr>
          <w:lang w:eastAsia="zh-CN"/>
        </w:rPr>
        <w:t xml:space="preserve"> separate receiver” with ultra-low power consumption</w:t>
      </w:r>
      <w:r w:rsidR="00270EE1">
        <w:rPr>
          <w:lang w:eastAsia="zh-CN"/>
        </w:rPr>
        <w:t>.</w:t>
      </w:r>
    </w:p>
    <w:p w14:paraId="623EDEE2" w14:textId="70355611" w:rsidR="00270EE1" w:rsidRPr="00270EE1" w:rsidRDefault="00270EE1" w:rsidP="0080539E">
      <w:pPr>
        <w:rPr>
          <w:b/>
          <w:i/>
          <w:lang w:eastAsia="zh-CN"/>
        </w:rPr>
      </w:pPr>
      <w:r w:rsidRPr="00270EE1">
        <w:rPr>
          <w:b/>
          <w:i/>
          <w:lang w:eastAsia="zh-CN"/>
        </w:rPr>
        <w:t xml:space="preserve">Observation </w:t>
      </w:r>
      <w:r w:rsidR="003D0BDC">
        <w:rPr>
          <w:b/>
          <w:i/>
          <w:lang w:eastAsia="zh-CN"/>
        </w:rPr>
        <w:t>22</w:t>
      </w:r>
      <w:r w:rsidRPr="00270EE1">
        <w:rPr>
          <w:b/>
          <w:i/>
          <w:lang w:eastAsia="zh-CN"/>
        </w:rPr>
        <w:t xml:space="preserve">: A </w:t>
      </w:r>
      <w:r w:rsidR="00C13C5E">
        <w:rPr>
          <w:b/>
          <w:i/>
          <w:lang w:eastAsia="zh-CN"/>
        </w:rPr>
        <w:t>virtual</w:t>
      </w:r>
      <w:r w:rsidR="007766E7">
        <w:rPr>
          <w:b/>
          <w:i/>
          <w:lang w:eastAsia="zh-CN"/>
        </w:rPr>
        <w:t xml:space="preserve"> separate</w:t>
      </w:r>
      <w:r w:rsidRPr="00270EE1">
        <w:rPr>
          <w:b/>
          <w:i/>
          <w:lang w:eastAsia="zh-CN"/>
        </w:rPr>
        <w:t xml:space="preserve"> </w:t>
      </w:r>
      <w:r w:rsidR="007766E7">
        <w:rPr>
          <w:b/>
          <w:i/>
          <w:lang w:eastAsia="zh-CN"/>
        </w:rPr>
        <w:t>receiver</w:t>
      </w:r>
      <w:r w:rsidRPr="00270EE1">
        <w:rPr>
          <w:b/>
          <w:i/>
          <w:lang w:eastAsia="zh-CN"/>
        </w:rPr>
        <w:t xml:space="preserve"> may be efficient in realistic.</w:t>
      </w:r>
    </w:p>
    <w:p w14:paraId="3620EF23" w14:textId="4D7BC856" w:rsidR="00431BAA" w:rsidRDefault="009E495C" w:rsidP="0080539E">
      <w:pPr>
        <w:rPr>
          <w:lang w:eastAsia="zh-CN"/>
        </w:rPr>
      </w:pPr>
      <w:r>
        <w:rPr>
          <w:lang w:eastAsia="zh-CN"/>
        </w:rPr>
        <w:t>The concept of separate receiver has been present in NR. For example, UE may process SSB in a separate way, since SSB may have different subcarrier spacing from other channels. However, we did not emphasize the concept of separate receiver, since supporting the common processing as much as possible is efficient way for implementation. Actually, NR UE is scalable and flexible enough to support time/frequency/spatial domain resource allocation flexibilities.</w:t>
      </w:r>
    </w:p>
    <w:p w14:paraId="453429E4" w14:textId="7207BFD8" w:rsidR="009E495C" w:rsidRPr="009E495C" w:rsidRDefault="009E495C" w:rsidP="0080539E">
      <w:pPr>
        <w:rPr>
          <w:b/>
          <w:i/>
          <w:lang w:eastAsia="zh-CN"/>
        </w:rPr>
      </w:pPr>
      <w:r w:rsidRPr="009E495C">
        <w:rPr>
          <w:b/>
          <w:i/>
          <w:lang w:eastAsia="zh-CN"/>
        </w:rPr>
        <w:t xml:space="preserve">Observation </w:t>
      </w:r>
      <w:r w:rsidR="003D0BDC">
        <w:rPr>
          <w:b/>
          <w:i/>
          <w:lang w:eastAsia="zh-CN"/>
        </w:rPr>
        <w:t>23</w:t>
      </w:r>
      <w:r w:rsidRPr="009E495C">
        <w:rPr>
          <w:b/>
          <w:i/>
          <w:lang w:eastAsia="zh-CN"/>
        </w:rPr>
        <w:t xml:space="preserve">: The concept of separate receiver has been present in NR, but was not emphasized for </w:t>
      </w:r>
      <w:r w:rsidR="00C211E2">
        <w:rPr>
          <w:b/>
          <w:i/>
          <w:lang w:eastAsia="zh-CN"/>
        </w:rPr>
        <w:t>reasons of implementation</w:t>
      </w:r>
      <w:r w:rsidRPr="009E495C">
        <w:rPr>
          <w:b/>
          <w:i/>
          <w:lang w:eastAsia="zh-CN"/>
        </w:rPr>
        <w:t>.</w:t>
      </w:r>
    </w:p>
    <w:p w14:paraId="2894B0DF" w14:textId="77777777" w:rsidR="009E495C" w:rsidRPr="009E495C" w:rsidRDefault="009E495C" w:rsidP="0080539E">
      <w:pPr>
        <w:rPr>
          <w:lang w:eastAsia="zh-CN"/>
        </w:rPr>
      </w:pPr>
    </w:p>
    <w:p w14:paraId="26C878DE" w14:textId="28DD670F" w:rsidR="0080539E" w:rsidRDefault="0080539E" w:rsidP="00E577AD">
      <w:pPr>
        <w:pStyle w:val="Heading1"/>
        <w:spacing w:after="100"/>
        <w:rPr>
          <w:lang w:eastAsia="zh-CN"/>
        </w:rPr>
      </w:pPr>
      <w:r>
        <w:rPr>
          <w:lang w:eastAsia="zh-CN"/>
        </w:rPr>
        <w:t>Conclusion</w:t>
      </w:r>
    </w:p>
    <w:p w14:paraId="40B9CD84" w14:textId="1530FB78" w:rsidR="00816F56" w:rsidRDefault="00816F56" w:rsidP="00816F56">
      <w:pPr>
        <w:spacing w:after="100"/>
        <w:rPr>
          <w:lang w:eastAsia="zh-CN"/>
        </w:rPr>
      </w:pPr>
      <w:r>
        <w:rPr>
          <w:kern w:val="2"/>
          <w:lang w:eastAsia="zh-CN"/>
        </w:rPr>
        <w:t>We have t</w:t>
      </w:r>
      <w:r>
        <w:rPr>
          <w:lang w:eastAsia="zh-CN"/>
        </w:rPr>
        <w:t xml:space="preserve">he following </w:t>
      </w:r>
      <w:r w:rsidR="00000C89">
        <w:rPr>
          <w:lang w:eastAsia="zh-CN"/>
        </w:rPr>
        <w:t xml:space="preserve">observations and </w:t>
      </w:r>
      <w:r>
        <w:rPr>
          <w:lang w:eastAsia="zh-CN"/>
        </w:rPr>
        <w:t>proposals.</w:t>
      </w:r>
    </w:p>
    <w:p w14:paraId="3449174F" w14:textId="23A78E35" w:rsidR="00683FCE" w:rsidRPr="003D0BDC" w:rsidRDefault="003D0BDC" w:rsidP="00683FCE">
      <w:pPr>
        <w:jc w:val="left"/>
        <w:rPr>
          <w:b/>
          <w:i/>
          <w:u w:val="single"/>
          <w:lang w:eastAsia="zh-CN"/>
        </w:rPr>
      </w:pPr>
      <w:r>
        <w:rPr>
          <w:u w:val="single"/>
        </w:rPr>
        <w:t>Sync using p</w:t>
      </w:r>
      <w:r w:rsidRPr="003D0BDC">
        <w:rPr>
          <w:u w:val="single"/>
        </w:rPr>
        <w:t>eriodic signal</w:t>
      </w:r>
    </w:p>
    <w:p w14:paraId="17436B21" w14:textId="71913142" w:rsidR="003D0BDC" w:rsidRDefault="003D0BDC" w:rsidP="003D0BDC">
      <w:pPr>
        <w:jc w:val="left"/>
        <w:rPr>
          <w:b/>
          <w:i/>
          <w:lang w:eastAsia="zh-CN"/>
        </w:rPr>
      </w:pPr>
      <w:r>
        <w:rPr>
          <w:b/>
          <w:i/>
          <w:lang w:eastAsia="zh-CN"/>
        </w:rPr>
        <w:t>Observation</w:t>
      </w:r>
      <w:r w:rsidRPr="00C503E4">
        <w:rPr>
          <w:b/>
          <w:i/>
          <w:lang w:eastAsia="zh-CN"/>
        </w:rPr>
        <w:t xml:space="preserve"> </w:t>
      </w:r>
      <w:r>
        <w:rPr>
          <w:b/>
          <w:i/>
          <w:lang w:eastAsia="zh-CN"/>
        </w:rPr>
        <w:t>1</w:t>
      </w:r>
      <w:r w:rsidRPr="00C503E4">
        <w:rPr>
          <w:b/>
          <w:i/>
          <w:lang w:eastAsia="zh-CN"/>
        </w:rPr>
        <w:t xml:space="preserve">: </w:t>
      </w:r>
      <w:r>
        <w:rPr>
          <w:b/>
          <w:i/>
          <w:lang w:eastAsia="zh-CN"/>
        </w:rPr>
        <w:t>If legacy SSS/PBCH-DMRS is used as periodic signal, inter-cell interference randomization can be achieved easily, and there is no new periodic signal introduced in idle/inactive sate</w:t>
      </w:r>
      <w:r w:rsidRPr="00C503E4">
        <w:rPr>
          <w:b/>
          <w:i/>
          <w:lang w:eastAsia="zh-CN"/>
        </w:rPr>
        <w:t>.</w:t>
      </w:r>
    </w:p>
    <w:p w14:paraId="3FF3AB4A" w14:textId="77777777" w:rsidR="003D0BDC" w:rsidRPr="00C503E4" w:rsidRDefault="003D0BDC" w:rsidP="003D0BDC">
      <w:pPr>
        <w:jc w:val="left"/>
        <w:rPr>
          <w:b/>
          <w:i/>
          <w:lang w:eastAsia="zh-CN"/>
        </w:rPr>
      </w:pPr>
      <w:r>
        <w:rPr>
          <w:b/>
          <w:i/>
          <w:lang w:eastAsia="zh-CN"/>
        </w:rPr>
        <w:t>Observation</w:t>
      </w:r>
      <w:r w:rsidRPr="00C503E4">
        <w:rPr>
          <w:b/>
          <w:i/>
          <w:lang w:eastAsia="zh-CN"/>
        </w:rPr>
        <w:t xml:space="preserve"> </w:t>
      </w:r>
      <w:r>
        <w:rPr>
          <w:b/>
          <w:i/>
          <w:lang w:eastAsia="zh-CN"/>
        </w:rPr>
        <w:t>2</w:t>
      </w:r>
      <w:r w:rsidRPr="00C503E4">
        <w:rPr>
          <w:b/>
          <w:i/>
          <w:lang w:eastAsia="zh-CN"/>
        </w:rPr>
        <w:t xml:space="preserve">: </w:t>
      </w:r>
      <w:r>
        <w:rPr>
          <w:b/>
          <w:i/>
          <w:lang w:eastAsia="zh-CN"/>
        </w:rPr>
        <w:t>If legacy SSS/PBCH-DMRS is used as periodic signal, w</w:t>
      </w:r>
      <w:r w:rsidRPr="00EF0B31">
        <w:rPr>
          <w:rFonts w:hint="eastAsia"/>
          <w:b/>
          <w:i/>
          <w:lang w:eastAsia="zh-CN"/>
        </w:rPr>
        <w:t xml:space="preserve">hether PBCH-DMRS </w:t>
      </w:r>
      <w:r w:rsidRPr="00EF0B31">
        <w:rPr>
          <w:b/>
          <w:i/>
          <w:lang w:eastAsia="zh-CN"/>
        </w:rPr>
        <w:t xml:space="preserve">detection </w:t>
      </w:r>
      <w:r w:rsidRPr="00EF0B31">
        <w:rPr>
          <w:rFonts w:hint="eastAsia"/>
          <w:b/>
          <w:i/>
          <w:lang w:eastAsia="zh-CN"/>
        </w:rPr>
        <w:t>is needed for time index re-</w:t>
      </w:r>
      <w:r w:rsidRPr="00EF0B31">
        <w:rPr>
          <w:b/>
          <w:i/>
          <w:lang w:eastAsia="zh-CN"/>
        </w:rPr>
        <w:t>acquisition depends on periodicity of synchronization of LR</w:t>
      </w:r>
      <w:r>
        <w:rPr>
          <w:b/>
          <w:i/>
          <w:lang w:eastAsia="zh-CN"/>
        </w:rPr>
        <w:t xml:space="preserve"> and monitoring/processing window of LR</w:t>
      </w:r>
      <w:r w:rsidRPr="00C503E4">
        <w:rPr>
          <w:b/>
          <w:i/>
          <w:lang w:eastAsia="zh-CN"/>
        </w:rPr>
        <w:t>.</w:t>
      </w:r>
    </w:p>
    <w:p w14:paraId="32838CF0" w14:textId="77777777" w:rsidR="003D0BDC" w:rsidRPr="00C503E4" w:rsidRDefault="003D0BDC" w:rsidP="003D0BDC">
      <w:pPr>
        <w:jc w:val="left"/>
        <w:rPr>
          <w:b/>
          <w:i/>
          <w:lang w:eastAsia="zh-CN"/>
        </w:rPr>
      </w:pPr>
      <w:r>
        <w:rPr>
          <w:b/>
          <w:i/>
          <w:lang w:eastAsia="zh-CN"/>
        </w:rPr>
        <w:t>Observation</w:t>
      </w:r>
      <w:r w:rsidRPr="00C503E4">
        <w:rPr>
          <w:b/>
          <w:i/>
          <w:lang w:eastAsia="zh-CN"/>
        </w:rPr>
        <w:t xml:space="preserve"> </w:t>
      </w:r>
      <w:r>
        <w:rPr>
          <w:b/>
          <w:i/>
          <w:lang w:eastAsia="zh-CN"/>
        </w:rPr>
        <w:t>3</w:t>
      </w:r>
      <w:r w:rsidRPr="00C503E4">
        <w:rPr>
          <w:b/>
          <w:i/>
          <w:lang w:eastAsia="zh-CN"/>
        </w:rPr>
        <w:t xml:space="preserve">: </w:t>
      </w:r>
      <w:r>
        <w:rPr>
          <w:b/>
          <w:i/>
          <w:lang w:eastAsia="zh-CN"/>
        </w:rPr>
        <w:t>If legacy SSS/PBCH-DMRS is used as periodic signal, w</w:t>
      </w:r>
      <w:r w:rsidRPr="008D5FC1">
        <w:rPr>
          <w:b/>
          <w:i/>
          <w:lang w:eastAsia="zh-CN"/>
        </w:rPr>
        <w:t>hether PBCH-DMRS can be detected in time domain</w:t>
      </w:r>
      <w:r w:rsidRPr="00EF0B31">
        <w:rPr>
          <w:b/>
          <w:i/>
          <w:lang w:eastAsia="zh-CN"/>
        </w:rPr>
        <w:t xml:space="preserve"> </w:t>
      </w:r>
      <w:r>
        <w:rPr>
          <w:b/>
          <w:i/>
          <w:lang w:eastAsia="zh-CN"/>
        </w:rPr>
        <w:t>is up to</w:t>
      </w:r>
      <w:r w:rsidRPr="00EF0B31">
        <w:rPr>
          <w:b/>
          <w:i/>
          <w:lang w:eastAsia="zh-CN"/>
        </w:rPr>
        <w:t xml:space="preserve"> </w:t>
      </w:r>
      <w:r>
        <w:rPr>
          <w:b/>
          <w:i/>
          <w:lang w:eastAsia="zh-CN"/>
        </w:rPr>
        <w:t>UE implementation</w:t>
      </w:r>
      <w:r w:rsidRPr="00C503E4">
        <w:rPr>
          <w:b/>
          <w:i/>
          <w:lang w:eastAsia="zh-CN"/>
        </w:rPr>
        <w:t>.</w:t>
      </w:r>
    </w:p>
    <w:p w14:paraId="79925844" w14:textId="77777777" w:rsidR="003D0BDC" w:rsidRDefault="003D0BDC" w:rsidP="003D0BDC">
      <w:pPr>
        <w:jc w:val="left"/>
        <w:rPr>
          <w:lang w:eastAsia="zh-CN"/>
        </w:rPr>
      </w:pPr>
      <w:r>
        <w:rPr>
          <w:b/>
          <w:i/>
          <w:lang w:eastAsia="zh-CN"/>
        </w:rPr>
        <w:t>Observation</w:t>
      </w:r>
      <w:r w:rsidRPr="00C503E4">
        <w:rPr>
          <w:b/>
          <w:i/>
          <w:lang w:eastAsia="zh-CN"/>
        </w:rPr>
        <w:t xml:space="preserve"> </w:t>
      </w:r>
      <w:r>
        <w:rPr>
          <w:b/>
          <w:i/>
          <w:lang w:eastAsia="zh-CN"/>
        </w:rPr>
        <w:t>4</w:t>
      </w:r>
      <w:r w:rsidRPr="00C503E4">
        <w:rPr>
          <w:b/>
          <w:i/>
          <w:lang w:eastAsia="zh-CN"/>
        </w:rPr>
        <w:t xml:space="preserve">: </w:t>
      </w:r>
      <w:r>
        <w:rPr>
          <w:b/>
          <w:i/>
          <w:lang w:eastAsia="zh-CN"/>
        </w:rPr>
        <w:t>If LP-SS is used as periodic signal and it is beam sweeping or repetition in beam agnostic way, the time index is needed</w:t>
      </w:r>
      <w:r w:rsidRPr="00C503E4">
        <w:rPr>
          <w:b/>
          <w:i/>
          <w:lang w:eastAsia="zh-CN"/>
        </w:rPr>
        <w:t>.</w:t>
      </w:r>
    </w:p>
    <w:p w14:paraId="08003C09" w14:textId="77777777" w:rsidR="003D0BDC" w:rsidRDefault="003D0BDC" w:rsidP="003D0BDC">
      <w:pPr>
        <w:jc w:val="left"/>
        <w:rPr>
          <w:lang w:eastAsia="zh-CN"/>
        </w:rPr>
      </w:pPr>
      <w:r>
        <w:rPr>
          <w:b/>
          <w:i/>
          <w:lang w:eastAsia="zh-CN"/>
        </w:rPr>
        <w:t>Observation</w:t>
      </w:r>
      <w:r w:rsidRPr="00C503E4">
        <w:rPr>
          <w:b/>
          <w:i/>
          <w:lang w:eastAsia="zh-CN"/>
        </w:rPr>
        <w:t xml:space="preserve"> </w:t>
      </w:r>
      <w:r>
        <w:rPr>
          <w:b/>
          <w:i/>
          <w:lang w:eastAsia="zh-CN"/>
        </w:rPr>
        <w:t>5</w:t>
      </w:r>
      <w:r w:rsidRPr="00C503E4">
        <w:rPr>
          <w:b/>
          <w:i/>
          <w:lang w:eastAsia="zh-CN"/>
        </w:rPr>
        <w:t xml:space="preserve">: </w:t>
      </w:r>
      <w:r>
        <w:rPr>
          <w:b/>
          <w:i/>
          <w:lang w:eastAsia="zh-CN"/>
        </w:rPr>
        <w:t>If LP-SS is used as periodic signal and sequences to generate waveform is known at UE, OFDM receiver can utilize the sequences to improve synchronization performance</w:t>
      </w:r>
      <w:r w:rsidRPr="00C503E4">
        <w:rPr>
          <w:b/>
          <w:i/>
          <w:lang w:eastAsia="zh-CN"/>
        </w:rPr>
        <w:t>.</w:t>
      </w:r>
    </w:p>
    <w:p w14:paraId="6A1B9A19" w14:textId="168CEC64" w:rsidR="003D0BDC" w:rsidRPr="003D0BDC" w:rsidRDefault="003D0BDC" w:rsidP="003D0BDC">
      <w:pPr>
        <w:jc w:val="left"/>
        <w:rPr>
          <w:u w:val="single"/>
          <w:lang w:eastAsia="zh-CN"/>
        </w:rPr>
      </w:pPr>
      <w:r>
        <w:rPr>
          <w:u w:val="single"/>
        </w:rPr>
        <w:t>Sync using a</w:t>
      </w:r>
      <w:r w:rsidRPr="003D0BDC">
        <w:rPr>
          <w:rFonts w:hint="eastAsia"/>
          <w:u w:val="single"/>
          <w:lang w:eastAsia="zh-CN"/>
        </w:rPr>
        <w:t>periodic signal (preamble)</w:t>
      </w:r>
    </w:p>
    <w:p w14:paraId="1B7E6D57" w14:textId="77777777" w:rsidR="003D0BDC" w:rsidRPr="00B14310" w:rsidRDefault="003D0BDC" w:rsidP="003D0BDC">
      <w:pPr>
        <w:rPr>
          <w:b/>
          <w:i/>
          <w:lang w:eastAsia="zh-CN"/>
        </w:rPr>
      </w:pPr>
      <w:r w:rsidRPr="00B14310">
        <w:rPr>
          <w:rFonts w:hint="eastAsia"/>
          <w:b/>
          <w:i/>
          <w:lang w:eastAsia="zh-CN"/>
        </w:rPr>
        <w:t>O</w:t>
      </w:r>
      <w:r w:rsidRPr="00B14310">
        <w:rPr>
          <w:b/>
          <w:i/>
          <w:lang w:eastAsia="zh-CN"/>
        </w:rPr>
        <w:t xml:space="preserve">bservation </w:t>
      </w:r>
      <w:r>
        <w:rPr>
          <w:b/>
          <w:i/>
          <w:lang w:eastAsia="zh-CN"/>
        </w:rPr>
        <w:t>6</w:t>
      </w:r>
      <w:r w:rsidRPr="00B14310">
        <w:rPr>
          <w:b/>
          <w:i/>
          <w:lang w:eastAsia="zh-CN"/>
        </w:rPr>
        <w:t xml:space="preserve">: It is tradeoff </w:t>
      </w:r>
      <w:r>
        <w:rPr>
          <w:b/>
          <w:i/>
          <w:lang w:eastAsia="zh-CN"/>
        </w:rPr>
        <w:t>between</w:t>
      </w:r>
      <w:r w:rsidRPr="00B14310">
        <w:rPr>
          <w:b/>
          <w:i/>
          <w:lang w:eastAsia="zh-CN"/>
        </w:rPr>
        <w:t xml:space="preserve"> using periodic signal </w:t>
      </w:r>
      <w:r>
        <w:rPr>
          <w:b/>
          <w:i/>
          <w:lang w:eastAsia="zh-CN"/>
        </w:rPr>
        <w:t>and using</w:t>
      </w:r>
      <w:r w:rsidRPr="00B14310">
        <w:rPr>
          <w:b/>
          <w:i/>
          <w:lang w:eastAsia="zh-CN"/>
        </w:rPr>
        <w:t xml:space="preserve"> preamble for synchronization.</w:t>
      </w:r>
    </w:p>
    <w:p w14:paraId="083C5263" w14:textId="77777777" w:rsidR="003D0BDC" w:rsidRPr="00B14310" w:rsidRDefault="003D0BDC" w:rsidP="003D0BDC">
      <w:pPr>
        <w:rPr>
          <w:b/>
          <w:i/>
          <w:lang w:eastAsia="zh-CN"/>
        </w:rPr>
      </w:pPr>
      <w:r w:rsidRPr="00B14310">
        <w:rPr>
          <w:rFonts w:hint="eastAsia"/>
          <w:b/>
          <w:i/>
          <w:lang w:eastAsia="zh-CN"/>
        </w:rPr>
        <w:t>O</w:t>
      </w:r>
      <w:r w:rsidRPr="00B14310">
        <w:rPr>
          <w:b/>
          <w:i/>
          <w:lang w:eastAsia="zh-CN"/>
        </w:rPr>
        <w:t xml:space="preserve">bservation </w:t>
      </w:r>
      <w:r>
        <w:rPr>
          <w:b/>
          <w:i/>
          <w:lang w:eastAsia="zh-CN"/>
        </w:rPr>
        <w:t>7</w:t>
      </w:r>
      <w:r w:rsidRPr="00B14310">
        <w:rPr>
          <w:b/>
          <w:i/>
          <w:lang w:eastAsia="zh-CN"/>
        </w:rPr>
        <w:t xml:space="preserve">: </w:t>
      </w:r>
      <w:r>
        <w:rPr>
          <w:b/>
          <w:i/>
          <w:lang w:eastAsia="zh-CN"/>
        </w:rPr>
        <w:t>Using preamble before a channel for synchronization is a new design in NR</w:t>
      </w:r>
      <w:r w:rsidRPr="00B14310">
        <w:rPr>
          <w:b/>
          <w:i/>
          <w:lang w:eastAsia="zh-CN"/>
        </w:rPr>
        <w:t>.</w:t>
      </w:r>
    </w:p>
    <w:p w14:paraId="4A8D8943" w14:textId="37556BA8" w:rsidR="003D0BDC" w:rsidRPr="003D0BDC" w:rsidRDefault="003D0BDC" w:rsidP="003D0BDC">
      <w:pPr>
        <w:jc w:val="left"/>
        <w:rPr>
          <w:u w:val="single"/>
          <w:lang w:eastAsia="zh-CN"/>
        </w:rPr>
      </w:pPr>
      <w:r>
        <w:rPr>
          <w:u w:val="single"/>
        </w:rPr>
        <w:t xml:space="preserve">Sync using </w:t>
      </w:r>
      <w:r>
        <w:rPr>
          <w:u w:val="single"/>
          <w:lang w:eastAsia="zh-CN"/>
        </w:rPr>
        <w:t>DTXed LP-WUS</w:t>
      </w:r>
    </w:p>
    <w:p w14:paraId="4963F4E4" w14:textId="1D5A14BC" w:rsidR="003D0BDC" w:rsidRPr="003D0BDC" w:rsidRDefault="003D0BDC" w:rsidP="003D0BDC">
      <w:pPr>
        <w:jc w:val="left"/>
        <w:rPr>
          <w:b/>
          <w:i/>
          <w:lang w:eastAsia="zh-CN"/>
        </w:rPr>
      </w:pPr>
      <w:r>
        <w:rPr>
          <w:b/>
          <w:i/>
          <w:lang w:eastAsia="zh-CN"/>
        </w:rPr>
        <w:t>Observation</w:t>
      </w:r>
      <w:r w:rsidRPr="00C503E4">
        <w:rPr>
          <w:b/>
          <w:i/>
          <w:lang w:eastAsia="zh-CN"/>
        </w:rPr>
        <w:t xml:space="preserve"> </w:t>
      </w:r>
      <w:r>
        <w:rPr>
          <w:b/>
          <w:i/>
          <w:lang w:eastAsia="zh-CN"/>
        </w:rPr>
        <w:t>8</w:t>
      </w:r>
      <w:r w:rsidRPr="00C503E4">
        <w:rPr>
          <w:b/>
          <w:i/>
          <w:lang w:eastAsia="zh-CN"/>
        </w:rPr>
        <w:t xml:space="preserve">: </w:t>
      </w:r>
      <w:r>
        <w:rPr>
          <w:b/>
          <w:i/>
          <w:lang w:eastAsia="zh-CN"/>
        </w:rPr>
        <w:t xml:space="preserve">Compensation of time/frequency error by DTXed LP-WUS </w:t>
      </w:r>
      <w:r w:rsidRPr="00FF32A5">
        <w:rPr>
          <w:b/>
          <w:i/>
          <w:lang w:eastAsia="zh-CN"/>
        </w:rPr>
        <w:t>is up to UE implementation</w:t>
      </w:r>
      <w:r>
        <w:rPr>
          <w:b/>
          <w:i/>
          <w:lang w:eastAsia="zh-CN"/>
        </w:rPr>
        <w:t>.</w:t>
      </w:r>
    </w:p>
    <w:p w14:paraId="1AB6A945" w14:textId="77777777" w:rsidR="003D0BDC" w:rsidRPr="00C503E4" w:rsidRDefault="003D0BDC" w:rsidP="003D0BDC">
      <w:pPr>
        <w:jc w:val="left"/>
        <w:rPr>
          <w:b/>
          <w:i/>
          <w:lang w:eastAsia="zh-CN"/>
        </w:rPr>
      </w:pPr>
      <w:r>
        <w:rPr>
          <w:b/>
          <w:i/>
          <w:lang w:eastAsia="zh-CN"/>
        </w:rPr>
        <w:t>Observation</w:t>
      </w:r>
      <w:r w:rsidRPr="00C503E4">
        <w:rPr>
          <w:b/>
          <w:i/>
          <w:lang w:eastAsia="zh-CN"/>
        </w:rPr>
        <w:t xml:space="preserve"> </w:t>
      </w:r>
      <w:r>
        <w:rPr>
          <w:b/>
          <w:i/>
          <w:lang w:eastAsia="zh-CN"/>
        </w:rPr>
        <w:t>9</w:t>
      </w:r>
      <w:r w:rsidRPr="00C503E4">
        <w:rPr>
          <w:b/>
          <w:i/>
          <w:lang w:eastAsia="zh-CN"/>
        </w:rPr>
        <w:t xml:space="preserve">: </w:t>
      </w:r>
      <w:r>
        <w:rPr>
          <w:b/>
          <w:i/>
          <w:lang w:eastAsia="zh-CN"/>
        </w:rPr>
        <w:t>If  sequences to generate LP-WUS waveform is known at UE, OFDM receiver can utilize DTXed LP-WUS to improve synchronization performance</w:t>
      </w:r>
      <w:r w:rsidRPr="00C503E4">
        <w:rPr>
          <w:b/>
          <w:i/>
          <w:lang w:eastAsia="zh-CN"/>
        </w:rPr>
        <w:t>.</w:t>
      </w:r>
    </w:p>
    <w:p w14:paraId="0676EC2D" w14:textId="61B57A12" w:rsidR="003D0BDC" w:rsidRPr="003D0BDC" w:rsidRDefault="003D0BDC" w:rsidP="003D0BDC">
      <w:pPr>
        <w:jc w:val="left"/>
        <w:rPr>
          <w:u w:val="single"/>
          <w:lang w:eastAsia="zh-CN"/>
        </w:rPr>
      </w:pPr>
      <w:r w:rsidRPr="003D0BDC">
        <w:rPr>
          <w:rFonts w:hint="eastAsia"/>
          <w:u w:val="single"/>
          <w:lang w:eastAsia="zh-CN"/>
        </w:rPr>
        <w:t>Neighboring</w:t>
      </w:r>
      <w:r w:rsidRPr="003D0BDC">
        <w:rPr>
          <w:u w:val="single"/>
          <w:lang w:eastAsia="zh-CN"/>
        </w:rPr>
        <w:t>-</w:t>
      </w:r>
      <w:r w:rsidRPr="003D0BDC">
        <w:rPr>
          <w:rFonts w:hint="eastAsia"/>
          <w:u w:val="single"/>
          <w:lang w:eastAsia="zh-CN"/>
        </w:rPr>
        <w:t>cell measurement</w:t>
      </w:r>
    </w:p>
    <w:p w14:paraId="5D37F458" w14:textId="77777777" w:rsidR="003D0BDC" w:rsidRPr="00997E54" w:rsidRDefault="003D0BDC" w:rsidP="003D0BDC">
      <w:pPr>
        <w:jc w:val="left"/>
        <w:rPr>
          <w:b/>
          <w:i/>
          <w:lang w:eastAsia="zh-CN"/>
        </w:rPr>
      </w:pPr>
      <w:r w:rsidRPr="00997E54">
        <w:rPr>
          <w:b/>
          <w:i/>
          <w:lang w:eastAsia="zh-CN"/>
        </w:rPr>
        <w:t>Prop</w:t>
      </w:r>
      <w:r w:rsidRPr="00683FCE">
        <w:rPr>
          <w:b/>
          <w:i/>
          <w:lang w:eastAsia="zh-CN"/>
        </w:rPr>
        <w:t xml:space="preserve">osal </w:t>
      </w:r>
      <w:r>
        <w:rPr>
          <w:b/>
          <w:i/>
          <w:lang w:eastAsia="zh-CN"/>
        </w:rPr>
        <w:t>1</w:t>
      </w:r>
      <w:r w:rsidRPr="00683FCE">
        <w:rPr>
          <w:b/>
          <w:i/>
          <w:lang w:eastAsia="zh-CN"/>
        </w:rPr>
        <w:t>: Whether LR can support neighboring-cell measurement can be discussed further.</w:t>
      </w:r>
    </w:p>
    <w:p w14:paraId="7E31F2AE" w14:textId="45437732" w:rsidR="003D0BDC" w:rsidRPr="003D0BDC" w:rsidRDefault="003D0BDC" w:rsidP="003D0BDC">
      <w:pPr>
        <w:jc w:val="left"/>
        <w:rPr>
          <w:u w:val="single"/>
          <w:lang w:eastAsia="zh-CN"/>
        </w:rPr>
      </w:pPr>
      <w:r w:rsidRPr="003D0BDC">
        <w:rPr>
          <w:u w:val="single"/>
        </w:rPr>
        <w:t>Manchester</w:t>
      </w:r>
      <w:r w:rsidRPr="003D0BDC">
        <w:rPr>
          <w:u w:val="single"/>
          <w:lang w:eastAsia="zh-CN"/>
        </w:rPr>
        <w:t xml:space="preserve"> coding (spectrum spreading)</w:t>
      </w:r>
    </w:p>
    <w:p w14:paraId="30986118" w14:textId="77777777" w:rsidR="003D0BDC" w:rsidRPr="00EB0267" w:rsidRDefault="003D0BDC" w:rsidP="003D0BDC">
      <w:pPr>
        <w:rPr>
          <w:b/>
          <w:i/>
          <w:lang w:eastAsia="zh-CN"/>
        </w:rPr>
      </w:pPr>
      <w:r w:rsidRPr="00EB0267">
        <w:rPr>
          <w:b/>
          <w:i/>
          <w:lang w:eastAsia="zh-CN"/>
        </w:rPr>
        <w:t>O</w:t>
      </w:r>
      <w:r w:rsidRPr="00EB0267">
        <w:rPr>
          <w:rFonts w:hint="eastAsia"/>
          <w:b/>
          <w:i/>
          <w:lang w:eastAsia="zh-CN"/>
        </w:rPr>
        <w:t xml:space="preserve">bservation </w:t>
      </w:r>
      <w:r>
        <w:rPr>
          <w:b/>
          <w:i/>
          <w:lang w:eastAsia="zh-CN"/>
        </w:rPr>
        <w:t>10</w:t>
      </w:r>
      <w:r w:rsidRPr="00EB0267">
        <w:rPr>
          <w:b/>
          <w:i/>
          <w:lang w:eastAsia="zh-CN"/>
        </w:rPr>
        <w:t>: Manchester coding can be considered as a direct sequence spreading spectrum.</w:t>
      </w:r>
    </w:p>
    <w:p w14:paraId="48409ACC" w14:textId="16F5C2C8" w:rsidR="003D0BDC" w:rsidRPr="003D0BDC" w:rsidRDefault="003D0BDC" w:rsidP="003D0BDC">
      <w:pPr>
        <w:jc w:val="left"/>
        <w:rPr>
          <w:u w:val="single"/>
          <w:lang w:eastAsia="zh-CN"/>
        </w:rPr>
      </w:pPr>
      <w:r w:rsidRPr="003D0BDC">
        <w:rPr>
          <w:rFonts w:hint="eastAsia"/>
          <w:u w:val="single"/>
          <w:lang w:eastAsia="zh-CN"/>
        </w:rPr>
        <w:t>Power boosting</w:t>
      </w:r>
    </w:p>
    <w:p w14:paraId="06A27D00" w14:textId="77777777" w:rsidR="003D0BDC" w:rsidRPr="003860B3" w:rsidRDefault="003D0BDC" w:rsidP="003D0BDC">
      <w:pPr>
        <w:rPr>
          <w:b/>
          <w:i/>
          <w:lang w:eastAsia="zh-CN"/>
        </w:rPr>
      </w:pPr>
      <w:r w:rsidRPr="003860B3">
        <w:rPr>
          <w:b/>
          <w:i/>
          <w:lang w:eastAsia="zh-CN"/>
        </w:rPr>
        <w:t xml:space="preserve">Proposal </w:t>
      </w:r>
      <w:r>
        <w:rPr>
          <w:b/>
          <w:i/>
          <w:lang w:eastAsia="zh-CN"/>
        </w:rPr>
        <w:t>2</w:t>
      </w:r>
      <w:r w:rsidRPr="003860B3">
        <w:rPr>
          <w:b/>
          <w:i/>
          <w:lang w:eastAsia="zh-CN"/>
        </w:rPr>
        <w:t xml:space="preserve">: Power boosting or pooling within an OFDM symbol is applicable for waveforms </w:t>
      </w:r>
      <w:r>
        <w:rPr>
          <w:b/>
          <w:i/>
          <w:lang w:eastAsia="zh-CN"/>
        </w:rPr>
        <w:t>in which one OFDM symbol contain</w:t>
      </w:r>
      <w:r w:rsidRPr="003860B3">
        <w:rPr>
          <w:b/>
          <w:i/>
          <w:lang w:eastAsia="zh-CN"/>
        </w:rPr>
        <w:t xml:space="preserve"> </w:t>
      </w:r>
      <w:r>
        <w:rPr>
          <w:b/>
          <w:i/>
          <w:lang w:eastAsia="zh-CN"/>
        </w:rPr>
        <w:t>both bit 0 and bit 1 of LP-WUS</w:t>
      </w:r>
      <w:r w:rsidRPr="003860B3">
        <w:rPr>
          <w:b/>
          <w:i/>
          <w:lang w:eastAsia="zh-CN"/>
        </w:rPr>
        <w:t>.</w:t>
      </w:r>
    </w:p>
    <w:p w14:paraId="6D3E35CA" w14:textId="6F0713F9" w:rsidR="003D0BDC" w:rsidRPr="003D0BDC" w:rsidRDefault="003D0BDC" w:rsidP="003D0BDC">
      <w:pPr>
        <w:jc w:val="left"/>
        <w:rPr>
          <w:u w:val="single"/>
          <w:lang w:eastAsia="zh-CN"/>
        </w:rPr>
      </w:pPr>
      <w:r w:rsidRPr="003D0BDC">
        <w:rPr>
          <w:rFonts w:hint="eastAsia"/>
          <w:u w:val="single"/>
          <w:lang w:eastAsia="zh-CN"/>
        </w:rPr>
        <w:t>Channel bandwidth</w:t>
      </w:r>
    </w:p>
    <w:p w14:paraId="3D84E483" w14:textId="77777777" w:rsidR="003D0BDC" w:rsidRPr="00250229" w:rsidRDefault="003D0BDC" w:rsidP="003D0BDC">
      <w:pPr>
        <w:rPr>
          <w:b/>
          <w:i/>
          <w:lang w:eastAsia="zh-CN"/>
        </w:rPr>
      </w:pPr>
      <w:r w:rsidRPr="00250229">
        <w:rPr>
          <w:rFonts w:hint="eastAsia"/>
          <w:b/>
          <w:i/>
          <w:lang w:eastAsia="zh-CN"/>
        </w:rPr>
        <w:t>P</w:t>
      </w:r>
      <w:r w:rsidRPr="00250229">
        <w:rPr>
          <w:b/>
          <w:i/>
          <w:lang w:eastAsia="zh-CN"/>
        </w:rPr>
        <w:t xml:space="preserve">roposal </w:t>
      </w:r>
      <w:r>
        <w:rPr>
          <w:b/>
          <w:i/>
          <w:lang w:eastAsia="zh-CN"/>
        </w:rPr>
        <w:t>3</w:t>
      </w:r>
      <w:r w:rsidRPr="00250229">
        <w:rPr>
          <w:b/>
          <w:i/>
          <w:lang w:eastAsia="zh-CN"/>
        </w:rPr>
        <w:t>: The BW of one LP-WUS can be scalable.</w:t>
      </w:r>
    </w:p>
    <w:p w14:paraId="442BA0B4" w14:textId="77777777" w:rsidR="00BF08CC" w:rsidRPr="003D0BDC" w:rsidRDefault="00BF08CC" w:rsidP="00BF08CC">
      <w:pPr>
        <w:jc w:val="left"/>
        <w:rPr>
          <w:u w:val="single"/>
          <w:lang w:eastAsia="zh-CN"/>
        </w:rPr>
      </w:pPr>
      <w:r w:rsidRPr="003D0BDC">
        <w:rPr>
          <w:rFonts w:hint="eastAsia"/>
          <w:u w:val="single"/>
          <w:lang w:eastAsia="zh-CN"/>
        </w:rPr>
        <w:t>Comparing system overhead for a given BLER performance</w:t>
      </w:r>
    </w:p>
    <w:p w14:paraId="13E0DA7A" w14:textId="342A3E22" w:rsidR="003D0BDC" w:rsidRPr="00250229" w:rsidRDefault="003D0BDC" w:rsidP="003D0BDC">
      <w:pPr>
        <w:jc w:val="left"/>
        <w:rPr>
          <w:b/>
          <w:i/>
          <w:lang w:eastAsia="zh-CN"/>
        </w:rPr>
      </w:pPr>
      <w:r w:rsidRPr="00250229">
        <w:rPr>
          <w:b/>
          <w:i/>
          <w:lang w:eastAsia="zh-CN"/>
        </w:rPr>
        <w:t xml:space="preserve">Proposal </w:t>
      </w:r>
      <w:r>
        <w:rPr>
          <w:b/>
          <w:i/>
          <w:lang w:eastAsia="zh-CN"/>
        </w:rPr>
        <w:t>4</w:t>
      </w:r>
      <w:r w:rsidRPr="00250229">
        <w:rPr>
          <w:b/>
          <w:i/>
          <w:lang w:eastAsia="zh-CN"/>
        </w:rPr>
        <w:t>: The target coverage for LP-WUS can be decided as some candidates.</w:t>
      </w:r>
    </w:p>
    <w:p w14:paraId="58C10104" w14:textId="1C509C1A" w:rsidR="00BF08CC" w:rsidRPr="003D0BDC" w:rsidRDefault="00BF08CC" w:rsidP="00BF08CC">
      <w:pPr>
        <w:jc w:val="left"/>
        <w:rPr>
          <w:u w:val="single"/>
          <w:lang w:eastAsia="zh-CN"/>
        </w:rPr>
      </w:pPr>
      <w:r w:rsidRPr="003D0BDC">
        <w:rPr>
          <w:rFonts w:hint="eastAsia"/>
          <w:u w:val="single"/>
          <w:lang w:eastAsia="zh-CN"/>
        </w:rPr>
        <w:t>Comparing BLER performance</w:t>
      </w:r>
      <w:r w:rsidRPr="00BF08CC">
        <w:rPr>
          <w:rFonts w:hint="eastAsia"/>
          <w:u w:val="single"/>
          <w:lang w:eastAsia="zh-CN"/>
        </w:rPr>
        <w:t xml:space="preserve"> </w:t>
      </w:r>
      <w:r w:rsidRPr="003D0BDC">
        <w:rPr>
          <w:rFonts w:hint="eastAsia"/>
          <w:u w:val="single"/>
          <w:lang w:eastAsia="zh-CN"/>
        </w:rPr>
        <w:t>for a given system overhead</w:t>
      </w:r>
    </w:p>
    <w:p w14:paraId="0D65738F" w14:textId="77777777" w:rsidR="00BF08CC" w:rsidRPr="006E645D" w:rsidRDefault="00BF08CC" w:rsidP="00BF08CC">
      <w:pPr>
        <w:jc w:val="left"/>
        <w:rPr>
          <w:b/>
          <w:i/>
          <w:lang w:eastAsia="zh-CN"/>
        </w:rPr>
      </w:pPr>
      <w:r>
        <w:rPr>
          <w:b/>
          <w:i/>
          <w:lang w:eastAsia="zh-CN"/>
        </w:rPr>
        <w:t>Proposal</w:t>
      </w:r>
      <w:r w:rsidRPr="006E645D">
        <w:rPr>
          <w:rFonts w:hint="eastAsia"/>
          <w:b/>
          <w:i/>
          <w:lang w:eastAsia="zh-CN"/>
        </w:rPr>
        <w:t xml:space="preserve"> </w:t>
      </w:r>
      <w:r>
        <w:rPr>
          <w:b/>
          <w:i/>
          <w:lang w:eastAsia="zh-CN"/>
        </w:rPr>
        <w:t>5</w:t>
      </w:r>
      <w:r w:rsidRPr="006E645D">
        <w:rPr>
          <w:rFonts w:hint="eastAsia"/>
          <w:b/>
          <w:i/>
          <w:lang w:eastAsia="zh-CN"/>
        </w:rPr>
        <w:t xml:space="preserve">: </w:t>
      </w:r>
      <w:r>
        <w:rPr>
          <w:b/>
          <w:i/>
          <w:lang w:eastAsia="zh-CN"/>
        </w:rPr>
        <w:t>Support Alt 1 for fair comparison of different schemes for LP-WUS</w:t>
      </w:r>
      <w:r w:rsidRPr="006E645D">
        <w:rPr>
          <w:rFonts w:hint="eastAsia"/>
          <w:b/>
          <w:i/>
          <w:lang w:eastAsia="zh-CN"/>
        </w:rPr>
        <w:t>.</w:t>
      </w:r>
    </w:p>
    <w:p w14:paraId="3C69BA4A" w14:textId="04324238" w:rsidR="003D0BDC" w:rsidRPr="00BF08CC" w:rsidRDefault="00BF08CC" w:rsidP="003D0BDC">
      <w:pPr>
        <w:jc w:val="left"/>
        <w:rPr>
          <w:u w:val="single"/>
          <w:lang w:eastAsia="zh-CN"/>
        </w:rPr>
      </w:pPr>
      <w:r w:rsidRPr="00BF08CC">
        <w:rPr>
          <w:rFonts w:hint="eastAsia"/>
          <w:u w:val="single"/>
          <w:lang w:eastAsia="zh-CN"/>
        </w:rPr>
        <w:t>Time domain impact</w:t>
      </w:r>
    </w:p>
    <w:p w14:paraId="35A0ABC9" w14:textId="77777777" w:rsidR="00BF08CC" w:rsidRPr="0047358E" w:rsidRDefault="00BF08CC" w:rsidP="00BF08CC">
      <w:pPr>
        <w:rPr>
          <w:b/>
          <w:i/>
          <w:lang w:eastAsia="zh-CN"/>
        </w:rPr>
      </w:pPr>
      <w:r w:rsidRPr="0047358E">
        <w:rPr>
          <w:b/>
          <w:i/>
          <w:lang w:eastAsia="zh-CN"/>
        </w:rPr>
        <w:t xml:space="preserve">Observation </w:t>
      </w:r>
      <w:r>
        <w:rPr>
          <w:b/>
          <w:i/>
          <w:lang w:eastAsia="zh-CN"/>
        </w:rPr>
        <w:t>11</w:t>
      </w:r>
      <w:r w:rsidRPr="0047358E">
        <w:rPr>
          <w:b/>
          <w:i/>
          <w:lang w:eastAsia="zh-CN"/>
        </w:rPr>
        <w:t xml:space="preserve">: MC-ASK </w:t>
      </w:r>
      <w:r>
        <w:rPr>
          <w:b/>
          <w:i/>
          <w:lang w:eastAsia="zh-CN"/>
        </w:rPr>
        <w:t xml:space="preserve">and MC-FSK both </w:t>
      </w:r>
      <w:r w:rsidRPr="0047358E">
        <w:rPr>
          <w:b/>
          <w:i/>
          <w:lang w:eastAsia="zh-CN"/>
        </w:rPr>
        <w:t>suffer from</w:t>
      </w:r>
      <w:r w:rsidRPr="008B7B2C">
        <w:rPr>
          <w:b/>
          <w:i/>
          <w:lang w:eastAsia="zh-CN"/>
        </w:rPr>
        <w:t xml:space="preserve"> impairment in time domain, e.g. attenuation</w:t>
      </w:r>
      <w:r w:rsidRPr="008B7B2C">
        <w:rPr>
          <w:rFonts w:ascii="Arial" w:hAnsi="Arial" w:cs="Arial"/>
          <w:b/>
          <w:i/>
          <w:color w:val="4D5156"/>
          <w:sz w:val="21"/>
          <w:szCs w:val="21"/>
          <w:shd w:val="clear" w:color="auto" w:fill="FFFFFF"/>
        </w:rPr>
        <w:t xml:space="preserve">, </w:t>
      </w:r>
      <w:r w:rsidRPr="008B7B2C">
        <w:rPr>
          <w:b/>
          <w:i/>
          <w:lang w:eastAsia="zh-CN"/>
        </w:rPr>
        <w:t>timing misalignment and ISI caused by multi-path</w:t>
      </w:r>
      <w:r w:rsidRPr="0047358E">
        <w:rPr>
          <w:b/>
          <w:i/>
          <w:lang w:eastAsia="zh-CN"/>
        </w:rPr>
        <w:t>.</w:t>
      </w:r>
    </w:p>
    <w:p w14:paraId="172305C2" w14:textId="2794C0E2" w:rsidR="00BF08CC" w:rsidRPr="00BF08CC" w:rsidRDefault="00BF08CC" w:rsidP="003D0BDC">
      <w:pPr>
        <w:jc w:val="left"/>
        <w:rPr>
          <w:u w:val="single"/>
          <w:lang w:eastAsia="zh-CN"/>
        </w:rPr>
      </w:pPr>
      <w:r w:rsidRPr="00BF08CC">
        <w:rPr>
          <w:rFonts w:hint="eastAsia"/>
          <w:u w:val="single"/>
          <w:lang w:eastAsia="zh-CN"/>
        </w:rPr>
        <w:t>Frequency domain impact</w:t>
      </w:r>
    </w:p>
    <w:p w14:paraId="0B15A152" w14:textId="77777777" w:rsidR="00BF08CC" w:rsidRPr="00470721" w:rsidRDefault="00BF08CC" w:rsidP="00BF08CC">
      <w:pPr>
        <w:rPr>
          <w:lang w:eastAsia="zh-CN"/>
        </w:rPr>
      </w:pPr>
      <w:r>
        <w:rPr>
          <w:b/>
          <w:i/>
          <w:lang w:eastAsia="zh-CN"/>
        </w:rPr>
        <w:t>Observation</w:t>
      </w:r>
      <w:r w:rsidRPr="00C503E4">
        <w:rPr>
          <w:b/>
          <w:i/>
          <w:lang w:eastAsia="zh-CN"/>
        </w:rPr>
        <w:t xml:space="preserve"> </w:t>
      </w:r>
      <w:r>
        <w:rPr>
          <w:b/>
          <w:i/>
          <w:lang w:eastAsia="zh-CN"/>
        </w:rPr>
        <w:t>12</w:t>
      </w:r>
      <w:r w:rsidRPr="00C503E4">
        <w:rPr>
          <w:b/>
          <w:i/>
          <w:lang w:eastAsia="zh-CN"/>
        </w:rPr>
        <w:t xml:space="preserve">: </w:t>
      </w:r>
      <w:r>
        <w:rPr>
          <w:b/>
          <w:i/>
          <w:lang w:eastAsia="zh-CN"/>
        </w:rPr>
        <w:t>Inter-subcarrier interference may degrade performance significantly for OFDMA-based signal/channel or other waveform using OFDM receiver, if channel compensation is not applied</w:t>
      </w:r>
      <w:r w:rsidRPr="00470721">
        <w:rPr>
          <w:b/>
          <w:i/>
          <w:lang w:eastAsia="zh-CN"/>
        </w:rPr>
        <w:t>.</w:t>
      </w:r>
    </w:p>
    <w:p w14:paraId="722164ED" w14:textId="77777777" w:rsidR="00BF08CC" w:rsidRPr="00470721" w:rsidRDefault="00BF08CC" w:rsidP="00BF08CC">
      <w:pPr>
        <w:rPr>
          <w:lang w:eastAsia="zh-CN"/>
        </w:rPr>
      </w:pPr>
      <w:r>
        <w:rPr>
          <w:b/>
          <w:i/>
          <w:lang w:eastAsia="zh-CN"/>
        </w:rPr>
        <w:t>Observation</w:t>
      </w:r>
      <w:r w:rsidRPr="00C503E4">
        <w:rPr>
          <w:b/>
          <w:i/>
          <w:lang w:eastAsia="zh-CN"/>
        </w:rPr>
        <w:t xml:space="preserve"> </w:t>
      </w:r>
      <w:r>
        <w:rPr>
          <w:b/>
          <w:i/>
          <w:lang w:eastAsia="zh-CN"/>
        </w:rPr>
        <w:t>13</w:t>
      </w:r>
      <w:r w:rsidRPr="00C503E4">
        <w:rPr>
          <w:b/>
          <w:i/>
          <w:lang w:eastAsia="zh-CN"/>
        </w:rPr>
        <w:t xml:space="preserve">: </w:t>
      </w:r>
      <w:r>
        <w:rPr>
          <w:b/>
          <w:i/>
          <w:lang w:eastAsia="zh-CN"/>
        </w:rPr>
        <w:t>The large guard band(s) is needed if there are FDMed segments in waveforms</w:t>
      </w:r>
      <w:r w:rsidRPr="00470721">
        <w:rPr>
          <w:b/>
          <w:i/>
          <w:lang w:eastAsia="zh-CN"/>
        </w:rPr>
        <w:t>.</w:t>
      </w:r>
    </w:p>
    <w:p w14:paraId="10B85806" w14:textId="532BA02F" w:rsidR="00BF08CC" w:rsidRPr="00BF08CC" w:rsidRDefault="00BF08CC" w:rsidP="003D0BDC">
      <w:pPr>
        <w:jc w:val="left"/>
        <w:rPr>
          <w:u w:val="single"/>
          <w:lang w:eastAsia="zh-CN"/>
        </w:rPr>
      </w:pPr>
      <w:r w:rsidRPr="00BF08CC">
        <w:rPr>
          <w:rFonts w:hint="eastAsia"/>
          <w:u w:val="single"/>
          <w:lang w:eastAsia="zh-CN"/>
        </w:rPr>
        <w:t>Comparing OOK-1 and OOK-4</w:t>
      </w:r>
    </w:p>
    <w:p w14:paraId="47A256AE" w14:textId="77777777" w:rsidR="00BF08CC" w:rsidRPr="00C6097D" w:rsidRDefault="00BF08CC" w:rsidP="00BF08CC">
      <w:pPr>
        <w:rPr>
          <w:b/>
          <w:i/>
          <w:lang w:eastAsia="zh-CN"/>
        </w:rPr>
      </w:pPr>
      <w:r w:rsidRPr="00C6097D">
        <w:rPr>
          <w:rFonts w:hint="eastAsia"/>
          <w:b/>
          <w:i/>
          <w:lang w:eastAsia="zh-CN"/>
        </w:rPr>
        <w:t>O</w:t>
      </w:r>
      <w:r w:rsidRPr="00C6097D">
        <w:rPr>
          <w:b/>
          <w:i/>
          <w:lang w:eastAsia="zh-CN"/>
        </w:rPr>
        <w:t xml:space="preserve">bservation </w:t>
      </w:r>
      <w:r>
        <w:rPr>
          <w:b/>
          <w:i/>
          <w:lang w:eastAsia="zh-CN"/>
        </w:rPr>
        <w:t>14</w:t>
      </w:r>
      <w:r w:rsidRPr="00C6097D">
        <w:rPr>
          <w:b/>
          <w:i/>
          <w:lang w:eastAsia="zh-CN"/>
        </w:rPr>
        <w:t>: OOK-1 and OOK-4 are complementary to each other.</w:t>
      </w:r>
    </w:p>
    <w:p w14:paraId="4BAD04EA" w14:textId="736E93BE" w:rsidR="00BF08CC" w:rsidRPr="00BF08CC" w:rsidRDefault="00BF08CC" w:rsidP="003D0BDC">
      <w:pPr>
        <w:jc w:val="left"/>
        <w:rPr>
          <w:b/>
          <w:i/>
          <w:u w:val="single"/>
          <w:lang w:eastAsia="zh-CN"/>
        </w:rPr>
      </w:pPr>
      <w:r>
        <w:rPr>
          <w:u w:val="single"/>
        </w:rPr>
        <w:t>W</w:t>
      </w:r>
      <w:r w:rsidRPr="00BF08CC">
        <w:rPr>
          <w:u w:val="single"/>
        </w:rPr>
        <w:t>aveform generation for OOK-4</w:t>
      </w:r>
    </w:p>
    <w:p w14:paraId="4944D78E" w14:textId="77777777" w:rsidR="00BF08CC" w:rsidRPr="00EF3800" w:rsidRDefault="00BF08CC" w:rsidP="00BF08CC">
      <w:pPr>
        <w:rPr>
          <w:lang w:eastAsia="zh-CN"/>
        </w:rPr>
      </w:pPr>
      <w:r w:rsidRPr="00EF3800">
        <w:rPr>
          <w:b/>
          <w:bCs/>
          <w:i/>
          <w:iCs/>
          <w:lang w:eastAsia="zh-CN"/>
        </w:rPr>
        <w:t xml:space="preserve">Observation </w:t>
      </w:r>
      <w:r>
        <w:rPr>
          <w:b/>
          <w:bCs/>
          <w:i/>
          <w:iCs/>
          <w:lang w:eastAsia="zh-CN"/>
        </w:rPr>
        <w:t>15</w:t>
      </w:r>
      <w:r w:rsidRPr="00EF3800">
        <w:rPr>
          <w:b/>
          <w:bCs/>
          <w:i/>
          <w:iCs/>
          <w:lang w:eastAsia="zh-CN"/>
        </w:rPr>
        <w:t xml:space="preserve">: For OOK-4, precoding block at transmitter can be saved if </w:t>
      </w:r>
      <w:r>
        <w:rPr>
          <w:b/>
          <w:bCs/>
          <w:i/>
          <w:iCs/>
          <w:lang w:eastAsia="zh-CN"/>
        </w:rPr>
        <w:t>sequences input to IFFT can be d</w:t>
      </w:r>
      <w:r w:rsidRPr="00EF3800">
        <w:rPr>
          <w:b/>
          <w:bCs/>
          <w:i/>
          <w:iCs/>
          <w:lang w:eastAsia="zh-CN"/>
        </w:rPr>
        <w:t xml:space="preserve">efined. </w:t>
      </w:r>
    </w:p>
    <w:p w14:paraId="49E636A2" w14:textId="77777777" w:rsidR="00BF08CC" w:rsidRDefault="00BF08CC" w:rsidP="00BF08CC">
      <w:pPr>
        <w:rPr>
          <w:b/>
          <w:bCs/>
          <w:i/>
          <w:iCs/>
          <w:lang w:eastAsia="zh-CN"/>
        </w:rPr>
      </w:pPr>
      <w:r w:rsidRPr="00EF3800">
        <w:rPr>
          <w:b/>
          <w:bCs/>
          <w:i/>
          <w:iCs/>
          <w:lang w:eastAsia="zh-CN"/>
        </w:rPr>
        <w:t xml:space="preserve">Observation </w:t>
      </w:r>
      <w:r>
        <w:rPr>
          <w:b/>
          <w:bCs/>
          <w:i/>
          <w:iCs/>
          <w:lang w:eastAsia="zh-CN"/>
        </w:rPr>
        <w:t>16</w:t>
      </w:r>
      <w:r w:rsidRPr="00EF3800">
        <w:rPr>
          <w:b/>
          <w:bCs/>
          <w:i/>
          <w:iCs/>
          <w:lang w:eastAsia="zh-CN"/>
        </w:rPr>
        <w:t xml:space="preserve">: For OOK-4, the number of possible sequences </w:t>
      </w:r>
      <w:r>
        <w:rPr>
          <w:b/>
          <w:bCs/>
          <w:i/>
          <w:iCs/>
          <w:lang w:eastAsia="zh-CN"/>
        </w:rPr>
        <w:t>input to IFFT</w:t>
      </w:r>
      <w:r w:rsidRPr="00EF3800">
        <w:rPr>
          <w:b/>
          <w:bCs/>
          <w:i/>
          <w:iCs/>
          <w:lang w:eastAsia="zh-CN"/>
        </w:rPr>
        <w:t xml:space="preserve"> is small, if Manchester code length is equal to M.</w:t>
      </w:r>
    </w:p>
    <w:p w14:paraId="3EC06C75" w14:textId="77777777" w:rsidR="00BF08CC" w:rsidRPr="00CD6629" w:rsidRDefault="00BF08CC" w:rsidP="00BF08CC">
      <w:pPr>
        <w:rPr>
          <w:b/>
          <w:bCs/>
          <w:i/>
          <w:iCs/>
          <w:lang w:eastAsia="zh-CN"/>
        </w:rPr>
      </w:pPr>
      <w:r w:rsidRPr="00CD6629">
        <w:rPr>
          <w:b/>
          <w:bCs/>
          <w:i/>
          <w:iCs/>
          <w:lang w:eastAsia="zh-CN"/>
        </w:rPr>
        <w:t xml:space="preserve">Observation </w:t>
      </w:r>
      <w:r>
        <w:rPr>
          <w:b/>
          <w:bCs/>
          <w:i/>
          <w:iCs/>
          <w:lang w:eastAsia="zh-CN"/>
        </w:rPr>
        <w:t>17</w:t>
      </w:r>
      <w:r w:rsidRPr="00CD6629">
        <w:rPr>
          <w:b/>
          <w:bCs/>
          <w:i/>
          <w:iCs/>
          <w:lang w:eastAsia="zh-CN"/>
        </w:rPr>
        <w:t>: For OOK-4, if sequence</w:t>
      </w:r>
      <w:r>
        <w:rPr>
          <w:b/>
          <w:bCs/>
          <w:i/>
          <w:iCs/>
          <w:lang w:eastAsia="zh-CN"/>
        </w:rPr>
        <w:t>s</w:t>
      </w:r>
      <w:r w:rsidRPr="00CD6629">
        <w:rPr>
          <w:b/>
          <w:bCs/>
          <w:i/>
          <w:iCs/>
          <w:lang w:eastAsia="zh-CN"/>
        </w:rPr>
        <w:t xml:space="preserve"> input to IFFT is defined, shaping/truncation to improve properties of waveform can be absorbed in sequence generation.</w:t>
      </w:r>
    </w:p>
    <w:p w14:paraId="609D2658" w14:textId="77777777" w:rsidR="00BF08CC" w:rsidRPr="00C13C5E" w:rsidRDefault="00BF08CC" w:rsidP="00BF08CC">
      <w:pPr>
        <w:rPr>
          <w:b/>
          <w:i/>
          <w:lang w:eastAsia="zh-CN"/>
        </w:rPr>
      </w:pPr>
      <w:r w:rsidRPr="00C13C5E">
        <w:rPr>
          <w:b/>
          <w:i/>
          <w:lang w:eastAsia="zh-CN"/>
        </w:rPr>
        <w:t xml:space="preserve">Observation </w:t>
      </w:r>
      <w:r>
        <w:rPr>
          <w:b/>
          <w:i/>
          <w:lang w:eastAsia="zh-CN"/>
        </w:rPr>
        <w:t>18</w:t>
      </w:r>
      <w:r w:rsidRPr="00C13C5E">
        <w:rPr>
          <w:b/>
          <w:i/>
          <w:lang w:eastAsia="zh-CN"/>
        </w:rPr>
        <w:t>: For OOK-4, i</w:t>
      </w:r>
      <w:r w:rsidRPr="00C13C5E">
        <w:rPr>
          <w:rFonts w:hint="eastAsia"/>
          <w:b/>
          <w:i/>
          <w:lang w:eastAsia="zh-CN"/>
        </w:rPr>
        <w:t xml:space="preserve">f </w:t>
      </w:r>
      <w:r w:rsidRPr="00C13C5E">
        <w:rPr>
          <w:b/>
          <w:i/>
          <w:lang w:eastAsia="zh-CN"/>
        </w:rPr>
        <w:t>sequence input to IFFT is known at UE side, OFDM receiver can utilize it to improve detection performance largely.</w:t>
      </w:r>
    </w:p>
    <w:p w14:paraId="10A9355A" w14:textId="77777777" w:rsidR="00BF08CC" w:rsidRPr="00EF3800" w:rsidRDefault="00BF08CC" w:rsidP="00BF08CC">
      <w:pPr>
        <w:rPr>
          <w:lang w:eastAsia="zh-CN"/>
        </w:rPr>
      </w:pPr>
      <w:r w:rsidRPr="00EF3800">
        <w:rPr>
          <w:b/>
          <w:bCs/>
          <w:i/>
          <w:iCs/>
          <w:lang w:eastAsia="zh-CN"/>
        </w:rPr>
        <w:t xml:space="preserve">Proposal </w:t>
      </w:r>
      <w:r>
        <w:rPr>
          <w:b/>
          <w:bCs/>
          <w:i/>
          <w:iCs/>
          <w:lang w:eastAsia="zh-CN"/>
        </w:rPr>
        <w:t>6</w:t>
      </w:r>
      <w:r w:rsidRPr="00EF3800">
        <w:rPr>
          <w:b/>
          <w:bCs/>
          <w:i/>
          <w:iCs/>
          <w:lang w:eastAsia="zh-CN"/>
        </w:rPr>
        <w:t xml:space="preserve">: For OOK-4, </w:t>
      </w:r>
      <w:r>
        <w:rPr>
          <w:b/>
          <w:bCs/>
          <w:i/>
          <w:iCs/>
          <w:lang w:eastAsia="zh-CN"/>
        </w:rPr>
        <w:t xml:space="preserve">it is feasible and beneficial that </w:t>
      </w:r>
      <w:r w:rsidRPr="00EF3800">
        <w:rPr>
          <w:b/>
          <w:bCs/>
          <w:i/>
          <w:iCs/>
          <w:lang w:eastAsia="zh-CN"/>
        </w:rPr>
        <w:t>sequence</w:t>
      </w:r>
      <w:r>
        <w:rPr>
          <w:b/>
          <w:bCs/>
          <w:i/>
          <w:iCs/>
          <w:lang w:eastAsia="zh-CN"/>
        </w:rPr>
        <w:t>s</w:t>
      </w:r>
      <w:r w:rsidRPr="00EF3800">
        <w:rPr>
          <w:b/>
          <w:bCs/>
          <w:i/>
          <w:iCs/>
          <w:lang w:eastAsia="zh-CN"/>
        </w:rPr>
        <w:t xml:space="preserve"> input to IFFT </w:t>
      </w:r>
      <w:r>
        <w:rPr>
          <w:b/>
          <w:bCs/>
          <w:i/>
          <w:iCs/>
          <w:lang w:eastAsia="zh-CN"/>
        </w:rPr>
        <w:t>can be defined</w:t>
      </w:r>
      <w:r w:rsidRPr="00EF3800">
        <w:rPr>
          <w:b/>
          <w:bCs/>
          <w:i/>
          <w:iCs/>
          <w:lang w:eastAsia="zh-CN"/>
        </w:rPr>
        <w:t xml:space="preserve">. </w:t>
      </w:r>
    </w:p>
    <w:p w14:paraId="2665364C" w14:textId="27256B52" w:rsidR="003D0BDC" w:rsidRPr="00BF08CC" w:rsidRDefault="00BF08CC" w:rsidP="003D0BDC">
      <w:pPr>
        <w:jc w:val="left"/>
        <w:rPr>
          <w:u w:val="single"/>
        </w:rPr>
      </w:pPr>
      <w:r w:rsidRPr="00BF08CC">
        <w:rPr>
          <w:u w:val="single"/>
        </w:rPr>
        <w:t>Activation and deactivation of LP-WUS</w:t>
      </w:r>
    </w:p>
    <w:p w14:paraId="7F738130" w14:textId="77777777" w:rsidR="00BF08CC" w:rsidRPr="00F4371E" w:rsidRDefault="00BF08CC" w:rsidP="00BF08CC">
      <w:pPr>
        <w:rPr>
          <w:lang w:eastAsia="zh-CN"/>
        </w:rPr>
      </w:pPr>
      <w:r w:rsidRPr="00245400">
        <w:rPr>
          <w:rFonts w:hint="eastAsia"/>
          <w:b/>
          <w:i/>
          <w:lang w:eastAsia="zh-CN"/>
        </w:rPr>
        <w:t>O</w:t>
      </w:r>
      <w:r w:rsidRPr="00245400">
        <w:rPr>
          <w:b/>
          <w:i/>
          <w:lang w:eastAsia="zh-CN"/>
        </w:rPr>
        <w:t xml:space="preserve">bservation </w:t>
      </w:r>
      <w:r>
        <w:rPr>
          <w:b/>
          <w:i/>
          <w:lang w:eastAsia="zh-CN"/>
        </w:rPr>
        <w:t>19</w:t>
      </w:r>
      <w:r w:rsidRPr="00245400">
        <w:rPr>
          <w:b/>
          <w:i/>
          <w:lang w:eastAsia="zh-CN"/>
        </w:rPr>
        <w:t xml:space="preserve">: </w:t>
      </w:r>
      <w:r>
        <w:rPr>
          <w:b/>
          <w:i/>
          <w:lang w:eastAsia="zh-CN"/>
        </w:rPr>
        <w:t>UE activation/deactivation of LP-WUS monitoring is known by gNB, but overhead of system resource for LP-WUS may be reduced, but UE power consumption of signaling may be high</w:t>
      </w:r>
      <w:r w:rsidRPr="00245400">
        <w:rPr>
          <w:b/>
          <w:i/>
          <w:lang w:eastAsia="zh-CN"/>
        </w:rPr>
        <w:t>.</w:t>
      </w:r>
    </w:p>
    <w:p w14:paraId="6192E27B" w14:textId="553AD495" w:rsidR="00BF08CC" w:rsidRPr="00BF08CC" w:rsidRDefault="00BF08CC" w:rsidP="003D0BDC">
      <w:pPr>
        <w:jc w:val="left"/>
        <w:rPr>
          <w:u w:val="single"/>
        </w:rPr>
      </w:pPr>
      <w:r w:rsidRPr="00BF08CC">
        <w:rPr>
          <w:rFonts w:hint="eastAsia"/>
          <w:u w:val="single"/>
        </w:rPr>
        <w:t>UE grouping</w:t>
      </w:r>
    </w:p>
    <w:p w14:paraId="37783074" w14:textId="77777777" w:rsidR="00BF08CC" w:rsidRPr="00245400" w:rsidRDefault="00BF08CC" w:rsidP="00BF08CC">
      <w:pPr>
        <w:rPr>
          <w:b/>
          <w:i/>
          <w:lang w:eastAsia="zh-CN"/>
        </w:rPr>
      </w:pPr>
      <w:r w:rsidRPr="00245400">
        <w:rPr>
          <w:rFonts w:hint="eastAsia"/>
          <w:b/>
          <w:i/>
          <w:lang w:eastAsia="zh-CN"/>
        </w:rPr>
        <w:t>O</w:t>
      </w:r>
      <w:r w:rsidRPr="00245400">
        <w:rPr>
          <w:b/>
          <w:i/>
          <w:lang w:eastAsia="zh-CN"/>
        </w:rPr>
        <w:t xml:space="preserve">bservation </w:t>
      </w:r>
      <w:r>
        <w:rPr>
          <w:b/>
          <w:i/>
          <w:lang w:eastAsia="zh-CN"/>
        </w:rPr>
        <w:t>20</w:t>
      </w:r>
      <w:r w:rsidRPr="00245400">
        <w:rPr>
          <w:b/>
          <w:i/>
          <w:lang w:eastAsia="zh-CN"/>
        </w:rPr>
        <w:t xml:space="preserve">: Whether CN based UE grouping can optimize the </w:t>
      </w:r>
      <w:r>
        <w:rPr>
          <w:b/>
          <w:i/>
          <w:lang w:eastAsia="zh-CN"/>
        </w:rPr>
        <w:t xml:space="preserve">system </w:t>
      </w:r>
      <w:r w:rsidRPr="00245400">
        <w:rPr>
          <w:b/>
          <w:i/>
          <w:lang w:eastAsia="zh-CN"/>
        </w:rPr>
        <w:t>overhead of LP-WUS can be studied in higher layers.</w:t>
      </w:r>
    </w:p>
    <w:p w14:paraId="098CDB91" w14:textId="77777777" w:rsidR="00BF08CC" w:rsidRPr="00245400" w:rsidRDefault="00BF08CC" w:rsidP="00BF08CC">
      <w:pPr>
        <w:rPr>
          <w:b/>
          <w:i/>
          <w:lang w:eastAsia="zh-CN"/>
        </w:rPr>
      </w:pPr>
      <w:r w:rsidRPr="00245400">
        <w:rPr>
          <w:rFonts w:hint="eastAsia"/>
          <w:b/>
          <w:i/>
          <w:lang w:eastAsia="zh-CN"/>
        </w:rPr>
        <w:t>O</w:t>
      </w:r>
      <w:r w:rsidRPr="00245400">
        <w:rPr>
          <w:b/>
          <w:i/>
          <w:lang w:eastAsia="zh-CN"/>
        </w:rPr>
        <w:t xml:space="preserve">bservation </w:t>
      </w:r>
      <w:r>
        <w:rPr>
          <w:b/>
          <w:i/>
          <w:lang w:eastAsia="zh-CN"/>
        </w:rPr>
        <w:t>21</w:t>
      </w:r>
      <w:r w:rsidRPr="00245400">
        <w:rPr>
          <w:b/>
          <w:i/>
          <w:lang w:eastAsia="zh-CN"/>
        </w:rPr>
        <w:t xml:space="preserve">: </w:t>
      </w:r>
      <w:r>
        <w:rPr>
          <w:b/>
          <w:i/>
          <w:lang w:eastAsia="zh-CN"/>
        </w:rPr>
        <w:t>For UE grouping,</w:t>
      </w:r>
      <w:r w:rsidRPr="00F4371E">
        <w:rPr>
          <w:b/>
          <w:i/>
          <w:lang w:eastAsia="zh-CN"/>
        </w:rPr>
        <w:t xml:space="preserve"> there is tradeoff between per group paging probability and system overhead</w:t>
      </w:r>
      <w:r w:rsidRPr="00245400">
        <w:rPr>
          <w:b/>
          <w:i/>
          <w:lang w:eastAsia="zh-CN"/>
        </w:rPr>
        <w:t>.</w:t>
      </w:r>
    </w:p>
    <w:p w14:paraId="4CFA400E" w14:textId="71F086A6" w:rsidR="00BF08CC" w:rsidRPr="00BF08CC" w:rsidRDefault="00BF08CC" w:rsidP="003D0BDC">
      <w:pPr>
        <w:jc w:val="left"/>
        <w:rPr>
          <w:u w:val="single"/>
        </w:rPr>
      </w:pPr>
      <w:r w:rsidRPr="00BF08CC">
        <w:rPr>
          <w:u w:val="single"/>
        </w:rPr>
        <w:t>Revisit meaning of a separate receiver</w:t>
      </w:r>
    </w:p>
    <w:p w14:paraId="0FE0B598" w14:textId="77777777" w:rsidR="00BF08CC" w:rsidRPr="00270EE1" w:rsidRDefault="00BF08CC" w:rsidP="00BF08CC">
      <w:pPr>
        <w:rPr>
          <w:b/>
          <w:i/>
          <w:lang w:eastAsia="zh-CN"/>
        </w:rPr>
      </w:pPr>
      <w:r w:rsidRPr="00270EE1">
        <w:rPr>
          <w:b/>
          <w:i/>
          <w:lang w:eastAsia="zh-CN"/>
        </w:rPr>
        <w:t xml:space="preserve">Observation </w:t>
      </w:r>
      <w:r>
        <w:rPr>
          <w:b/>
          <w:i/>
          <w:lang w:eastAsia="zh-CN"/>
        </w:rPr>
        <w:t>22</w:t>
      </w:r>
      <w:r w:rsidRPr="00270EE1">
        <w:rPr>
          <w:b/>
          <w:i/>
          <w:lang w:eastAsia="zh-CN"/>
        </w:rPr>
        <w:t xml:space="preserve">: A </w:t>
      </w:r>
      <w:r>
        <w:rPr>
          <w:b/>
          <w:i/>
          <w:lang w:eastAsia="zh-CN"/>
        </w:rPr>
        <w:t>virtual separate</w:t>
      </w:r>
      <w:r w:rsidRPr="00270EE1">
        <w:rPr>
          <w:b/>
          <w:i/>
          <w:lang w:eastAsia="zh-CN"/>
        </w:rPr>
        <w:t xml:space="preserve"> </w:t>
      </w:r>
      <w:r>
        <w:rPr>
          <w:b/>
          <w:i/>
          <w:lang w:eastAsia="zh-CN"/>
        </w:rPr>
        <w:t>receiver</w:t>
      </w:r>
      <w:r w:rsidRPr="00270EE1">
        <w:rPr>
          <w:b/>
          <w:i/>
          <w:lang w:eastAsia="zh-CN"/>
        </w:rPr>
        <w:t xml:space="preserve"> may be efficient in realistic.</w:t>
      </w:r>
    </w:p>
    <w:p w14:paraId="23136EE4" w14:textId="77777777" w:rsidR="00BF08CC" w:rsidRPr="009E495C" w:rsidRDefault="00BF08CC" w:rsidP="00BF08CC">
      <w:pPr>
        <w:rPr>
          <w:b/>
          <w:i/>
          <w:lang w:eastAsia="zh-CN"/>
        </w:rPr>
      </w:pPr>
      <w:r w:rsidRPr="009E495C">
        <w:rPr>
          <w:b/>
          <w:i/>
          <w:lang w:eastAsia="zh-CN"/>
        </w:rPr>
        <w:t xml:space="preserve">Observation </w:t>
      </w:r>
      <w:r>
        <w:rPr>
          <w:b/>
          <w:i/>
          <w:lang w:eastAsia="zh-CN"/>
        </w:rPr>
        <w:t>23</w:t>
      </w:r>
      <w:r w:rsidRPr="009E495C">
        <w:rPr>
          <w:b/>
          <w:i/>
          <w:lang w:eastAsia="zh-CN"/>
        </w:rPr>
        <w:t xml:space="preserve">: The concept of separate receiver has been present in NR, but was not emphasized for </w:t>
      </w:r>
      <w:r>
        <w:rPr>
          <w:b/>
          <w:i/>
          <w:lang w:eastAsia="zh-CN"/>
        </w:rPr>
        <w:t>reasons of implementation</w:t>
      </w:r>
      <w:r w:rsidRPr="009E495C">
        <w:rPr>
          <w:b/>
          <w:i/>
          <w:lang w:eastAsia="zh-CN"/>
        </w:rPr>
        <w:t>.</w:t>
      </w:r>
    </w:p>
    <w:p w14:paraId="4A520730" w14:textId="77777777" w:rsidR="00BF08CC" w:rsidRPr="00BF08CC" w:rsidRDefault="00BF08CC" w:rsidP="003D0BDC">
      <w:pPr>
        <w:jc w:val="left"/>
        <w:rPr>
          <w:b/>
          <w:i/>
          <w:lang w:eastAsia="zh-CN"/>
        </w:rPr>
      </w:pPr>
    </w:p>
    <w:p w14:paraId="70C4E659" w14:textId="6D9CB1FF" w:rsidR="0080539E" w:rsidRPr="00DA69E3" w:rsidRDefault="0080539E" w:rsidP="00E577AD">
      <w:pPr>
        <w:pStyle w:val="Heading1"/>
        <w:spacing w:after="100"/>
        <w:rPr>
          <w:lang w:eastAsia="zh-CN"/>
        </w:rPr>
      </w:pPr>
      <w:r w:rsidRPr="00DA69E3">
        <w:rPr>
          <w:lang w:eastAsia="zh-CN"/>
        </w:rPr>
        <w:t xml:space="preserve">Reference </w:t>
      </w:r>
    </w:p>
    <w:bookmarkEnd w:id="3"/>
    <w:bookmarkEnd w:id="4"/>
    <w:bookmarkEnd w:id="5"/>
    <w:p w14:paraId="305ACA1C" w14:textId="6BD82329" w:rsidR="002F796E" w:rsidRDefault="002F796E" w:rsidP="002F796E">
      <w:pPr>
        <w:pStyle w:val="ListParagraph"/>
        <w:numPr>
          <w:ilvl w:val="0"/>
          <w:numId w:val="6"/>
        </w:numPr>
        <w:ind w:firstLineChars="0"/>
        <w:rPr>
          <w:lang w:eastAsia="zh-CN"/>
        </w:rPr>
      </w:pPr>
      <w:r>
        <w:rPr>
          <w:lang w:eastAsia="zh-CN"/>
        </w:rPr>
        <w:t>RP-222644</w:t>
      </w:r>
      <w:r w:rsidRPr="0030558E">
        <w:rPr>
          <w:lang w:eastAsia="zh-CN"/>
        </w:rPr>
        <w:t>, “</w:t>
      </w:r>
      <w:r w:rsidRPr="0030558E">
        <w:rPr>
          <w:rFonts w:hint="eastAsia"/>
          <w:lang w:eastAsia="zh-CN"/>
        </w:rPr>
        <w:t>Revised SID</w:t>
      </w:r>
      <w:r w:rsidRPr="0030558E">
        <w:rPr>
          <w:lang w:eastAsia="zh-CN"/>
        </w:rPr>
        <w:t xml:space="preserve">: Study on low-power Wake-up Signal and Receiver for NR”, </w:t>
      </w:r>
      <w:r>
        <w:rPr>
          <w:lang w:eastAsia="zh-CN"/>
        </w:rPr>
        <w:t>vivo</w:t>
      </w:r>
      <w:r w:rsidRPr="0030558E">
        <w:rPr>
          <w:lang w:eastAsia="zh-CN"/>
        </w:rPr>
        <w:t xml:space="preserve">, </w:t>
      </w:r>
      <w:r w:rsidR="0096794A" w:rsidRPr="0030558E">
        <w:rPr>
          <w:lang w:eastAsia="zh-CN"/>
        </w:rPr>
        <w:t>RAN#9</w:t>
      </w:r>
      <w:r w:rsidR="0096794A">
        <w:rPr>
          <w:lang w:eastAsia="zh-CN"/>
        </w:rPr>
        <w:t>7</w:t>
      </w:r>
      <w:r w:rsidR="0096794A" w:rsidRPr="0030558E">
        <w:rPr>
          <w:lang w:eastAsia="zh-CN"/>
        </w:rPr>
        <w:t xml:space="preserve">e, </w:t>
      </w:r>
      <w:r>
        <w:rPr>
          <w:lang w:eastAsia="zh-CN"/>
        </w:rPr>
        <w:t>Sep.  12</w:t>
      </w:r>
      <w:r w:rsidRPr="0030558E">
        <w:rPr>
          <w:lang w:eastAsia="zh-CN"/>
        </w:rPr>
        <w:t xml:space="preserve">th - </w:t>
      </w:r>
      <w:r w:rsidRPr="0030558E">
        <w:rPr>
          <w:rFonts w:hint="eastAsia"/>
          <w:lang w:eastAsia="zh-CN"/>
        </w:rPr>
        <w:t>1</w:t>
      </w:r>
      <w:r>
        <w:rPr>
          <w:lang w:eastAsia="zh-CN"/>
        </w:rPr>
        <w:t>6</w:t>
      </w:r>
      <w:r w:rsidRPr="0030558E">
        <w:rPr>
          <w:lang w:eastAsia="zh-CN"/>
        </w:rPr>
        <w:t>th, 202</w:t>
      </w:r>
      <w:r>
        <w:rPr>
          <w:lang w:eastAsia="zh-CN"/>
        </w:rPr>
        <w:t>2</w:t>
      </w:r>
      <w:r w:rsidRPr="0030558E">
        <w:rPr>
          <w:lang w:eastAsia="zh-CN"/>
        </w:rPr>
        <w:t>.</w:t>
      </w:r>
    </w:p>
    <w:p w14:paraId="4E778510" w14:textId="28AD6B44" w:rsidR="0065443C" w:rsidRDefault="0065443C" w:rsidP="0065443C">
      <w:pPr>
        <w:pStyle w:val="ListParagraph"/>
        <w:numPr>
          <w:ilvl w:val="0"/>
          <w:numId w:val="6"/>
        </w:numPr>
        <w:ind w:firstLineChars="0"/>
        <w:rPr>
          <w:lang w:eastAsia="zh-CN"/>
        </w:rPr>
      </w:pPr>
      <w:r w:rsidRPr="00B34750">
        <w:rPr>
          <w:lang w:eastAsia="zh-CN"/>
        </w:rPr>
        <w:t>3GPP R</w:t>
      </w:r>
      <w:r>
        <w:rPr>
          <w:lang w:eastAsia="zh-CN"/>
        </w:rPr>
        <w:t xml:space="preserve">AN1#110bis-e Chairman’s Notes, </w:t>
      </w:r>
      <w:bookmarkStart w:id="6" w:name="_Hlk114643742"/>
      <w:r w:rsidRPr="00DC7CA5">
        <w:rPr>
          <w:lang w:eastAsia="zh-CN"/>
        </w:rPr>
        <w:t>Oct. 10th - 19th</w:t>
      </w:r>
      <w:bookmarkEnd w:id="6"/>
      <w:r>
        <w:rPr>
          <w:lang w:eastAsia="zh-CN"/>
        </w:rPr>
        <w:t>, 2022</w:t>
      </w:r>
      <w:r w:rsidRPr="00B34750">
        <w:rPr>
          <w:lang w:eastAsia="zh-CN"/>
        </w:rPr>
        <w:t>.</w:t>
      </w:r>
    </w:p>
    <w:p w14:paraId="25FA06A9" w14:textId="77777777" w:rsidR="006D71E3" w:rsidRDefault="006D71E3" w:rsidP="006D71E3">
      <w:pPr>
        <w:pStyle w:val="ListParagraph"/>
        <w:numPr>
          <w:ilvl w:val="0"/>
          <w:numId w:val="6"/>
        </w:numPr>
        <w:ind w:firstLineChars="0"/>
        <w:rPr>
          <w:lang w:eastAsia="zh-CN"/>
        </w:rPr>
      </w:pPr>
      <w:r w:rsidRPr="002F796E">
        <w:rPr>
          <w:lang w:eastAsia="zh-CN"/>
        </w:rPr>
        <w:t>R1-22</w:t>
      </w:r>
      <w:r>
        <w:rPr>
          <w:lang w:eastAsia="zh-CN"/>
        </w:rPr>
        <w:t>10012</w:t>
      </w:r>
      <w:r w:rsidRPr="0030558E">
        <w:rPr>
          <w:lang w:eastAsia="zh-CN"/>
        </w:rPr>
        <w:t>, “</w:t>
      </w:r>
      <w:r w:rsidRPr="00DD1720">
        <w:rPr>
          <w:lang w:eastAsia="zh-CN"/>
        </w:rPr>
        <w:t>L1 signal design and procedures for LP-WUR</w:t>
      </w:r>
      <w:r w:rsidRPr="0030558E">
        <w:rPr>
          <w:lang w:eastAsia="zh-CN"/>
        </w:rPr>
        <w:t xml:space="preserve">”, </w:t>
      </w:r>
      <w:r w:rsidRPr="00DD1720">
        <w:rPr>
          <w:lang w:eastAsia="zh-CN"/>
        </w:rPr>
        <w:t>Qualcom</w:t>
      </w:r>
      <w:r>
        <w:rPr>
          <w:lang w:eastAsia="zh-CN"/>
        </w:rPr>
        <w:t>m</w:t>
      </w:r>
      <w:r w:rsidRPr="0030558E">
        <w:rPr>
          <w:lang w:eastAsia="zh-CN"/>
        </w:rPr>
        <w:t>, RAN</w:t>
      </w:r>
      <w:r>
        <w:rPr>
          <w:lang w:eastAsia="zh-CN"/>
        </w:rPr>
        <w:t>1</w:t>
      </w:r>
      <w:r w:rsidRPr="0030558E">
        <w:rPr>
          <w:lang w:eastAsia="zh-CN"/>
        </w:rPr>
        <w:t>#</w:t>
      </w:r>
      <w:r>
        <w:rPr>
          <w:lang w:eastAsia="zh-CN"/>
        </w:rPr>
        <w:t>110bis-e</w:t>
      </w:r>
      <w:r w:rsidRPr="0030558E">
        <w:rPr>
          <w:lang w:eastAsia="zh-CN"/>
        </w:rPr>
        <w:t xml:space="preserve">, </w:t>
      </w:r>
      <w:r w:rsidRPr="00DC7CA5">
        <w:rPr>
          <w:lang w:eastAsia="zh-CN"/>
        </w:rPr>
        <w:t>Oct. 10th - 19th</w:t>
      </w:r>
      <w:r>
        <w:rPr>
          <w:lang w:eastAsia="zh-CN"/>
        </w:rPr>
        <w:t xml:space="preserve">, </w:t>
      </w:r>
      <w:r w:rsidRPr="0030558E">
        <w:rPr>
          <w:lang w:eastAsia="zh-CN"/>
        </w:rPr>
        <w:t>202</w:t>
      </w:r>
      <w:r>
        <w:rPr>
          <w:lang w:eastAsia="zh-CN"/>
        </w:rPr>
        <w:t>2</w:t>
      </w:r>
      <w:r w:rsidRPr="0030558E">
        <w:rPr>
          <w:lang w:eastAsia="zh-CN"/>
        </w:rPr>
        <w:t>.</w:t>
      </w:r>
    </w:p>
    <w:p w14:paraId="126BF709" w14:textId="1EFBF357" w:rsidR="001756C7" w:rsidRDefault="001756C7" w:rsidP="001756C7">
      <w:pPr>
        <w:pStyle w:val="ListParagraph"/>
        <w:numPr>
          <w:ilvl w:val="0"/>
          <w:numId w:val="6"/>
        </w:numPr>
        <w:ind w:firstLineChars="0"/>
        <w:rPr>
          <w:lang w:eastAsia="zh-CN"/>
        </w:rPr>
      </w:pPr>
      <w:r w:rsidRPr="00B34750">
        <w:rPr>
          <w:lang w:eastAsia="zh-CN"/>
        </w:rPr>
        <w:t>3GPP R</w:t>
      </w:r>
      <w:r>
        <w:rPr>
          <w:lang w:eastAsia="zh-CN"/>
        </w:rPr>
        <w:t>AN1#112 Chairman’s Notes, Feb. 27</w:t>
      </w:r>
      <w:r w:rsidRPr="00DC7CA5">
        <w:rPr>
          <w:lang w:eastAsia="zh-CN"/>
        </w:rPr>
        <w:t xml:space="preserve">th </w:t>
      </w:r>
      <w:r>
        <w:rPr>
          <w:lang w:eastAsia="zh-CN"/>
        </w:rPr>
        <w:t>–</w:t>
      </w:r>
      <w:r w:rsidRPr="00DC7CA5">
        <w:rPr>
          <w:lang w:eastAsia="zh-CN"/>
        </w:rPr>
        <w:t xml:space="preserve"> </w:t>
      </w:r>
      <w:r>
        <w:rPr>
          <w:lang w:eastAsia="zh-CN"/>
        </w:rPr>
        <w:t>Mar. 3rd, 2022</w:t>
      </w:r>
      <w:r w:rsidRPr="00B34750">
        <w:rPr>
          <w:lang w:eastAsia="zh-CN"/>
        </w:rPr>
        <w:t>.</w:t>
      </w:r>
    </w:p>
    <w:p w14:paraId="68C1AA86" w14:textId="77777777" w:rsidR="006D71E3" w:rsidRDefault="006D71E3" w:rsidP="006D71E3">
      <w:pPr>
        <w:pStyle w:val="ListParagraph"/>
        <w:numPr>
          <w:ilvl w:val="0"/>
          <w:numId w:val="6"/>
        </w:numPr>
        <w:ind w:firstLineChars="0"/>
        <w:rPr>
          <w:lang w:eastAsia="zh-CN"/>
        </w:rPr>
      </w:pPr>
      <w:r w:rsidRPr="002F796E">
        <w:rPr>
          <w:lang w:eastAsia="zh-CN"/>
        </w:rPr>
        <w:t>R1-22</w:t>
      </w:r>
      <w:r>
        <w:rPr>
          <w:lang w:eastAsia="zh-CN"/>
        </w:rPr>
        <w:t>12144</w:t>
      </w:r>
      <w:r w:rsidRPr="0030558E">
        <w:rPr>
          <w:lang w:eastAsia="zh-CN"/>
        </w:rPr>
        <w:t>, “</w:t>
      </w:r>
      <w:r w:rsidRPr="00DD1720">
        <w:rPr>
          <w:lang w:eastAsia="zh-CN"/>
        </w:rPr>
        <w:t>L1 signal design and procedures for LP-WUR</w:t>
      </w:r>
      <w:r w:rsidRPr="0030558E">
        <w:rPr>
          <w:lang w:eastAsia="zh-CN"/>
        </w:rPr>
        <w:t xml:space="preserve">”, </w:t>
      </w:r>
      <w:r w:rsidRPr="00DD1720">
        <w:rPr>
          <w:lang w:eastAsia="zh-CN"/>
        </w:rPr>
        <w:t>Qualcom</w:t>
      </w:r>
      <w:r>
        <w:rPr>
          <w:lang w:eastAsia="zh-CN"/>
        </w:rPr>
        <w:t>m</w:t>
      </w:r>
      <w:r w:rsidRPr="0030558E">
        <w:rPr>
          <w:lang w:eastAsia="zh-CN"/>
        </w:rPr>
        <w:t>, RAN</w:t>
      </w:r>
      <w:r>
        <w:rPr>
          <w:lang w:eastAsia="zh-CN"/>
        </w:rPr>
        <w:t>1</w:t>
      </w:r>
      <w:r w:rsidRPr="0030558E">
        <w:rPr>
          <w:lang w:eastAsia="zh-CN"/>
        </w:rPr>
        <w:t>#</w:t>
      </w:r>
      <w:r>
        <w:rPr>
          <w:lang w:eastAsia="zh-CN"/>
        </w:rPr>
        <w:t>111</w:t>
      </w:r>
      <w:r w:rsidRPr="0030558E">
        <w:rPr>
          <w:lang w:eastAsia="zh-CN"/>
        </w:rPr>
        <w:t xml:space="preserve">, </w:t>
      </w:r>
      <w:r>
        <w:rPr>
          <w:lang w:eastAsia="zh-CN"/>
        </w:rPr>
        <w:t>Nov. 14th - 18</w:t>
      </w:r>
      <w:r w:rsidRPr="00DC7CA5">
        <w:rPr>
          <w:lang w:eastAsia="zh-CN"/>
        </w:rPr>
        <w:t>th</w:t>
      </w:r>
      <w:r>
        <w:rPr>
          <w:lang w:eastAsia="zh-CN"/>
        </w:rPr>
        <w:t xml:space="preserve">, </w:t>
      </w:r>
      <w:r w:rsidRPr="0030558E">
        <w:rPr>
          <w:lang w:eastAsia="zh-CN"/>
        </w:rPr>
        <w:t>202</w:t>
      </w:r>
      <w:r>
        <w:rPr>
          <w:lang w:eastAsia="zh-CN"/>
        </w:rPr>
        <w:t>2</w:t>
      </w:r>
      <w:r w:rsidRPr="0030558E">
        <w:rPr>
          <w:lang w:eastAsia="zh-CN"/>
        </w:rPr>
        <w:t>.</w:t>
      </w:r>
    </w:p>
    <w:p w14:paraId="320805BA" w14:textId="5FE4F1A6" w:rsidR="006D71E3" w:rsidRDefault="006D71E3" w:rsidP="006D71E3">
      <w:pPr>
        <w:pStyle w:val="ListParagraph"/>
        <w:numPr>
          <w:ilvl w:val="0"/>
          <w:numId w:val="6"/>
        </w:numPr>
        <w:ind w:firstLineChars="0"/>
        <w:rPr>
          <w:lang w:eastAsia="zh-CN"/>
        </w:rPr>
      </w:pPr>
      <w:r w:rsidRPr="00B34750">
        <w:rPr>
          <w:lang w:eastAsia="zh-CN"/>
        </w:rPr>
        <w:t>3GPP R</w:t>
      </w:r>
      <w:r>
        <w:rPr>
          <w:lang w:eastAsia="zh-CN"/>
        </w:rPr>
        <w:t>AN1#111 Chairman’s Notes, Nov. 14th - 18</w:t>
      </w:r>
      <w:r w:rsidRPr="00DC7CA5">
        <w:rPr>
          <w:lang w:eastAsia="zh-CN"/>
        </w:rPr>
        <w:t>th</w:t>
      </w:r>
      <w:r>
        <w:rPr>
          <w:lang w:eastAsia="zh-CN"/>
        </w:rPr>
        <w:t>, 2022</w:t>
      </w:r>
      <w:r w:rsidRPr="00B34750">
        <w:rPr>
          <w:lang w:eastAsia="zh-CN"/>
        </w:rPr>
        <w:t>.</w:t>
      </w:r>
    </w:p>
    <w:p w14:paraId="34B75E15" w14:textId="17099162" w:rsidR="006D71E3" w:rsidRDefault="006D71E3" w:rsidP="006D71E3">
      <w:pPr>
        <w:pStyle w:val="ListParagraph"/>
        <w:numPr>
          <w:ilvl w:val="0"/>
          <w:numId w:val="6"/>
        </w:numPr>
        <w:ind w:firstLineChars="0"/>
        <w:rPr>
          <w:lang w:eastAsia="zh-CN"/>
        </w:rPr>
      </w:pPr>
      <w:r w:rsidRPr="00B34750">
        <w:rPr>
          <w:lang w:eastAsia="zh-CN"/>
        </w:rPr>
        <w:t>3GPP R</w:t>
      </w:r>
      <w:r>
        <w:rPr>
          <w:lang w:eastAsia="zh-CN"/>
        </w:rPr>
        <w:t>AN1#11</w:t>
      </w:r>
      <w:r w:rsidR="0073781D">
        <w:rPr>
          <w:lang w:eastAsia="zh-CN"/>
        </w:rPr>
        <w:t>3</w:t>
      </w:r>
      <w:r>
        <w:rPr>
          <w:lang w:eastAsia="zh-CN"/>
        </w:rPr>
        <w:t xml:space="preserve"> Chairman’s Notes, </w:t>
      </w:r>
      <w:r w:rsidR="0073781D">
        <w:rPr>
          <w:lang w:eastAsia="zh-CN"/>
        </w:rPr>
        <w:t>May. 22nd - 26</w:t>
      </w:r>
      <w:r w:rsidRPr="00DC7CA5">
        <w:rPr>
          <w:lang w:eastAsia="zh-CN"/>
        </w:rPr>
        <w:t>th</w:t>
      </w:r>
      <w:r>
        <w:rPr>
          <w:lang w:eastAsia="zh-CN"/>
        </w:rPr>
        <w:t>, 202</w:t>
      </w:r>
      <w:r w:rsidR="000B7A9B">
        <w:rPr>
          <w:lang w:eastAsia="zh-CN"/>
        </w:rPr>
        <w:t>3</w:t>
      </w:r>
      <w:r w:rsidRPr="00B34750">
        <w:rPr>
          <w:lang w:eastAsia="zh-CN"/>
        </w:rPr>
        <w:t>.</w:t>
      </w:r>
    </w:p>
    <w:p w14:paraId="17DDCE3F" w14:textId="26D938BD" w:rsidR="00BC1439" w:rsidRDefault="00BC1439" w:rsidP="00BC1439">
      <w:pPr>
        <w:pStyle w:val="ListParagraph"/>
        <w:numPr>
          <w:ilvl w:val="0"/>
          <w:numId w:val="6"/>
        </w:numPr>
        <w:ind w:firstLineChars="0"/>
        <w:rPr>
          <w:lang w:eastAsia="zh-CN"/>
        </w:rPr>
      </w:pPr>
      <w:r w:rsidRPr="002F796E">
        <w:rPr>
          <w:lang w:eastAsia="zh-CN"/>
        </w:rPr>
        <w:t>R1-22</w:t>
      </w:r>
      <w:r>
        <w:rPr>
          <w:lang w:eastAsia="zh-CN"/>
        </w:rPr>
        <w:t>11908</w:t>
      </w:r>
      <w:r w:rsidRPr="0030558E">
        <w:rPr>
          <w:lang w:eastAsia="zh-CN"/>
        </w:rPr>
        <w:t>, “</w:t>
      </w:r>
      <w:r w:rsidRPr="00BC1439">
        <w:rPr>
          <w:lang w:eastAsia="zh-CN"/>
        </w:rPr>
        <w:t>LP-WUS receiver architectures</w:t>
      </w:r>
      <w:r w:rsidRPr="0030558E">
        <w:rPr>
          <w:lang w:eastAsia="zh-CN"/>
        </w:rPr>
        <w:t xml:space="preserve">”, </w:t>
      </w:r>
      <w:r>
        <w:rPr>
          <w:lang w:eastAsia="zh-CN"/>
        </w:rPr>
        <w:t>ZTE</w:t>
      </w:r>
      <w:r w:rsidRPr="0030558E">
        <w:rPr>
          <w:lang w:eastAsia="zh-CN"/>
        </w:rPr>
        <w:t>, RAN</w:t>
      </w:r>
      <w:r>
        <w:rPr>
          <w:lang w:eastAsia="zh-CN"/>
        </w:rPr>
        <w:t>1</w:t>
      </w:r>
      <w:r w:rsidRPr="0030558E">
        <w:rPr>
          <w:lang w:eastAsia="zh-CN"/>
        </w:rPr>
        <w:t>#</w:t>
      </w:r>
      <w:r>
        <w:rPr>
          <w:lang w:eastAsia="zh-CN"/>
        </w:rPr>
        <w:t>111</w:t>
      </w:r>
      <w:r w:rsidRPr="0030558E">
        <w:rPr>
          <w:lang w:eastAsia="zh-CN"/>
        </w:rPr>
        <w:t xml:space="preserve">, </w:t>
      </w:r>
      <w:r>
        <w:rPr>
          <w:lang w:eastAsia="zh-CN"/>
        </w:rPr>
        <w:t>Nov. 14th - 18</w:t>
      </w:r>
      <w:r w:rsidRPr="00DC7CA5">
        <w:rPr>
          <w:lang w:eastAsia="zh-CN"/>
        </w:rPr>
        <w:t>th</w:t>
      </w:r>
      <w:r>
        <w:rPr>
          <w:lang w:eastAsia="zh-CN"/>
        </w:rPr>
        <w:t xml:space="preserve">, </w:t>
      </w:r>
      <w:r w:rsidRPr="0030558E">
        <w:rPr>
          <w:lang w:eastAsia="zh-CN"/>
        </w:rPr>
        <w:t>202</w:t>
      </w:r>
      <w:r>
        <w:rPr>
          <w:lang w:eastAsia="zh-CN"/>
        </w:rPr>
        <w:t>2</w:t>
      </w:r>
      <w:r w:rsidRPr="0030558E">
        <w:rPr>
          <w:lang w:eastAsia="zh-CN"/>
        </w:rPr>
        <w:t>.</w:t>
      </w:r>
    </w:p>
    <w:p w14:paraId="23617E0A" w14:textId="09E8BBE4" w:rsidR="00BC1439" w:rsidRDefault="00BC1439" w:rsidP="00BC1439">
      <w:pPr>
        <w:pStyle w:val="ListParagraph"/>
        <w:numPr>
          <w:ilvl w:val="0"/>
          <w:numId w:val="6"/>
        </w:numPr>
        <w:ind w:firstLineChars="0"/>
        <w:rPr>
          <w:lang w:eastAsia="zh-CN"/>
        </w:rPr>
      </w:pPr>
      <w:r w:rsidRPr="002F796E">
        <w:rPr>
          <w:lang w:eastAsia="zh-CN"/>
        </w:rPr>
        <w:t>R1-22</w:t>
      </w:r>
      <w:r>
        <w:rPr>
          <w:lang w:eastAsia="zh-CN"/>
        </w:rPr>
        <w:t>12071</w:t>
      </w:r>
      <w:r w:rsidRPr="0030558E">
        <w:rPr>
          <w:lang w:eastAsia="zh-CN"/>
        </w:rPr>
        <w:t>, “</w:t>
      </w:r>
      <w:r w:rsidRPr="00BC1439">
        <w:rPr>
          <w:lang w:eastAsia="zh-CN"/>
        </w:rPr>
        <w:t>Receiver architecture for LP-WUS</w:t>
      </w:r>
      <w:r w:rsidRPr="0030558E">
        <w:rPr>
          <w:lang w:eastAsia="zh-CN"/>
        </w:rPr>
        <w:t xml:space="preserve">”, </w:t>
      </w:r>
      <w:r>
        <w:rPr>
          <w:lang w:eastAsia="zh-CN"/>
        </w:rPr>
        <w:t>Samsung</w:t>
      </w:r>
      <w:r w:rsidRPr="0030558E">
        <w:rPr>
          <w:lang w:eastAsia="zh-CN"/>
        </w:rPr>
        <w:t>, RAN</w:t>
      </w:r>
      <w:r>
        <w:rPr>
          <w:lang w:eastAsia="zh-CN"/>
        </w:rPr>
        <w:t>1</w:t>
      </w:r>
      <w:r w:rsidRPr="0030558E">
        <w:rPr>
          <w:lang w:eastAsia="zh-CN"/>
        </w:rPr>
        <w:t>#</w:t>
      </w:r>
      <w:r>
        <w:rPr>
          <w:lang w:eastAsia="zh-CN"/>
        </w:rPr>
        <w:t>111</w:t>
      </w:r>
      <w:r w:rsidRPr="0030558E">
        <w:rPr>
          <w:lang w:eastAsia="zh-CN"/>
        </w:rPr>
        <w:t xml:space="preserve">, </w:t>
      </w:r>
      <w:r>
        <w:rPr>
          <w:lang w:eastAsia="zh-CN"/>
        </w:rPr>
        <w:t>Nov. 14th - 18</w:t>
      </w:r>
      <w:r w:rsidRPr="00DC7CA5">
        <w:rPr>
          <w:lang w:eastAsia="zh-CN"/>
        </w:rPr>
        <w:t>th</w:t>
      </w:r>
      <w:r>
        <w:rPr>
          <w:lang w:eastAsia="zh-CN"/>
        </w:rPr>
        <w:t xml:space="preserve">, </w:t>
      </w:r>
      <w:r w:rsidRPr="0030558E">
        <w:rPr>
          <w:lang w:eastAsia="zh-CN"/>
        </w:rPr>
        <w:t>202</w:t>
      </w:r>
      <w:r>
        <w:rPr>
          <w:lang w:eastAsia="zh-CN"/>
        </w:rPr>
        <w:t>2</w:t>
      </w:r>
      <w:r w:rsidRPr="0030558E">
        <w:rPr>
          <w:lang w:eastAsia="zh-CN"/>
        </w:rPr>
        <w:t>.</w:t>
      </w:r>
    </w:p>
    <w:p w14:paraId="681568A8" w14:textId="192AE939" w:rsidR="00B8326B" w:rsidRPr="00683FCE" w:rsidRDefault="00B8326B" w:rsidP="00B8326B">
      <w:pPr>
        <w:rPr>
          <w:lang w:eastAsia="zh-CN"/>
        </w:rPr>
      </w:pPr>
    </w:p>
    <w:p w14:paraId="60DDA8F0" w14:textId="77777777" w:rsidR="00B8326B" w:rsidRPr="00DA69E3" w:rsidRDefault="00B8326B" w:rsidP="00B8326B">
      <w:pPr>
        <w:pStyle w:val="Heading1"/>
        <w:numPr>
          <w:ilvl w:val="0"/>
          <w:numId w:val="0"/>
        </w:numPr>
        <w:spacing w:after="100"/>
        <w:ind w:left="432" w:hanging="432"/>
        <w:rPr>
          <w:lang w:eastAsia="zh-CN"/>
        </w:rPr>
      </w:pPr>
      <w:r>
        <w:rPr>
          <w:lang w:eastAsia="zh-CN"/>
        </w:rPr>
        <w:t>Appendix</w:t>
      </w:r>
    </w:p>
    <w:p w14:paraId="0AC5845C" w14:textId="539B28A6" w:rsidR="00B8326B" w:rsidRDefault="00B8326B" w:rsidP="00B8326B">
      <w:pPr>
        <w:pStyle w:val="Heading2"/>
      </w:pPr>
      <w:r>
        <w:t>A.1  SNR definition in 38.101-4</w:t>
      </w:r>
    </w:p>
    <w:p w14:paraId="56737C6F" w14:textId="77777777" w:rsidR="00B8326B" w:rsidRPr="00600321" w:rsidRDefault="00B8326B" w:rsidP="00B8326B">
      <w:r>
        <w:t>T</w:t>
      </w:r>
      <w:r>
        <w:rPr>
          <w:rFonts w:hint="eastAsia"/>
        </w:rPr>
        <w:t xml:space="preserve">he </w:t>
      </w:r>
      <w:r>
        <w:t>SNR definition i</w:t>
      </w:r>
      <w:r w:rsidRPr="00290114">
        <w:t>n 38.101-4-h70 is</w:t>
      </w:r>
      <w:r>
        <w:t xml:space="preserve"> shown as follows.</w:t>
      </w:r>
    </w:p>
    <w:tbl>
      <w:tblPr>
        <w:tblStyle w:val="TableGrid"/>
        <w:tblW w:w="0" w:type="auto"/>
        <w:tblLook w:val="04A0" w:firstRow="1" w:lastRow="0" w:firstColumn="1" w:lastColumn="0" w:noHBand="0" w:noVBand="1"/>
      </w:tblPr>
      <w:tblGrid>
        <w:gridCol w:w="9307"/>
      </w:tblGrid>
      <w:tr w:rsidR="00B8326B" w14:paraId="78DDF41D" w14:textId="77777777" w:rsidTr="00846937">
        <w:tc>
          <w:tcPr>
            <w:tcW w:w="9307" w:type="dxa"/>
          </w:tcPr>
          <w:p w14:paraId="2779A550" w14:textId="77777777" w:rsidR="00B8326B" w:rsidRPr="00600321" w:rsidRDefault="00B8326B" w:rsidP="00846937">
            <w:pPr>
              <w:overflowPunct w:val="0"/>
              <w:snapToGrid/>
              <w:spacing w:after="180"/>
              <w:jc w:val="left"/>
              <w:textAlignment w:val="baseline"/>
              <w:rPr>
                <w:rFonts w:eastAsia="宋体"/>
                <w:sz w:val="20"/>
                <w:szCs w:val="20"/>
                <w:lang w:eastAsia="ko-KR"/>
              </w:rPr>
            </w:pPr>
            <w:r w:rsidRPr="00600321">
              <w:rPr>
                <w:rFonts w:eastAsia="宋体"/>
                <w:sz w:val="20"/>
                <w:szCs w:val="20"/>
                <w:lang w:eastAsia="ko-KR"/>
              </w:rPr>
              <w:t>The reference point SNR is defined as:</w:t>
            </w:r>
          </w:p>
          <w:p w14:paraId="00C7B2A0" w14:textId="77777777" w:rsidR="00B8326B" w:rsidRPr="00600321" w:rsidRDefault="00B8326B" w:rsidP="00846937">
            <w:pPr>
              <w:keepLines/>
              <w:tabs>
                <w:tab w:val="center" w:pos="4536"/>
                <w:tab w:val="right" w:pos="9072"/>
              </w:tabs>
              <w:autoSpaceDE/>
              <w:autoSpaceDN/>
              <w:adjustRightInd/>
              <w:snapToGrid/>
              <w:spacing w:after="180"/>
              <w:jc w:val="left"/>
              <w:rPr>
                <w:rFonts w:eastAsia="宋体"/>
                <w:noProof/>
                <w:sz w:val="20"/>
                <w:szCs w:val="20"/>
                <w:lang w:eastAsia="ko-KR"/>
              </w:rPr>
            </w:pPr>
            <w:r w:rsidRPr="00600321">
              <w:rPr>
                <w:rFonts w:eastAsia="宋体"/>
                <w:noProof/>
                <w:sz w:val="20"/>
                <w:szCs w:val="20"/>
                <w:lang w:val="en-GB"/>
              </w:rPr>
              <w:tab/>
            </w:r>
            <m:oMath>
              <m:r>
                <w:rPr>
                  <w:rFonts w:ascii="Cambria Math" w:eastAsia="宋体" w:hAnsi="Cambria Math"/>
                  <w:noProof/>
                  <w:sz w:val="20"/>
                  <w:szCs w:val="20"/>
                  <w:lang w:val="en-GB"/>
                </w:rPr>
                <m:t>SNR</m:t>
              </m:r>
              <m:r>
                <m:rPr>
                  <m:sty m:val="p"/>
                </m:rPr>
                <w:rPr>
                  <w:rFonts w:ascii="Cambria Math" w:eastAsia="宋体" w:hAnsi="Cambria Math"/>
                  <w:noProof/>
                  <w:sz w:val="20"/>
                  <w:szCs w:val="20"/>
                  <w:lang w:val="en-GB"/>
                </w:rPr>
                <m:t>=</m:t>
              </m:r>
              <m:f>
                <m:fPr>
                  <m:ctrlPr>
                    <w:rPr>
                      <w:rFonts w:ascii="Cambria Math" w:eastAsia="宋体" w:hAnsi="Cambria Math"/>
                      <w:noProof/>
                      <w:sz w:val="20"/>
                      <w:szCs w:val="20"/>
                      <w:lang w:val="en-GB"/>
                    </w:rPr>
                  </m:ctrlPr>
                </m:fPr>
                <m:num>
                  <m:nary>
                    <m:naryPr>
                      <m:chr m:val="∑"/>
                      <m:limLoc m:val="undOvr"/>
                      <m:grow m:val="1"/>
                      <m:ctrlPr>
                        <w:rPr>
                          <w:rFonts w:ascii="Cambria Math" w:eastAsia="宋体" w:hAnsi="Cambria Math"/>
                          <w:noProof/>
                          <w:sz w:val="20"/>
                          <w:szCs w:val="20"/>
                          <w:lang w:val="en-GB"/>
                        </w:rPr>
                      </m:ctrlPr>
                    </m:naryPr>
                    <m:sub>
                      <m:r>
                        <w:rPr>
                          <w:rFonts w:ascii="Cambria Math" w:eastAsia="宋体" w:hAnsi="Cambria Math"/>
                          <w:noProof/>
                          <w:sz w:val="20"/>
                          <w:szCs w:val="20"/>
                          <w:lang w:val="en-GB"/>
                        </w:rPr>
                        <m:t>j</m:t>
                      </m:r>
                      <m:r>
                        <m:rPr>
                          <m:sty m:val="p"/>
                        </m:rPr>
                        <w:rPr>
                          <w:rFonts w:ascii="Cambria Math" w:eastAsia="宋体" w:hAnsi="Cambria Math"/>
                          <w:noProof/>
                          <w:sz w:val="20"/>
                          <w:szCs w:val="20"/>
                          <w:lang w:val="en-GB"/>
                        </w:rPr>
                        <m:t>=1</m:t>
                      </m:r>
                    </m:sub>
                    <m:sup>
                      <m:sSub>
                        <m:sSubPr>
                          <m:ctrlPr>
                            <w:rPr>
                              <w:rFonts w:ascii="Cambria Math" w:eastAsia="宋体" w:hAnsi="Cambria Math"/>
                              <w:noProof/>
                              <w:sz w:val="20"/>
                              <w:szCs w:val="20"/>
                              <w:lang w:val="en-GB"/>
                            </w:rPr>
                          </m:ctrlPr>
                        </m:sSubPr>
                        <m:e>
                          <m:r>
                            <w:rPr>
                              <w:rFonts w:ascii="Cambria Math" w:eastAsia="宋体" w:hAnsi="Cambria Math"/>
                              <w:noProof/>
                              <w:sz w:val="20"/>
                              <w:szCs w:val="20"/>
                              <w:lang w:val="en-GB"/>
                            </w:rPr>
                            <m:t>N</m:t>
                          </m:r>
                        </m:e>
                        <m:sub>
                          <m:r>
                            <w:rPr>
                              <w:rFonts w:ascii="Cambria Math" w:eastAsia="宋体" w:hAnsi="Cambria Math"/>
                              <w:noProof/>
                              <w:sz w:val="20"/>
                              <w:szCs w:val="20"/>
                              <w:lang w:val="en-GB"/>
                            </w:rPr>
                            <m:t>RX</m:t>
                          </m:r>
                        </m:sub>
                      </m:sSub>
                    </m:sup>
                    <m:e>
                      <m:sSubSup>
                        <m:sSubSupPr>
                          <m:ctrlPr>
                            <w:rPr>
                              <w:rFonts w:ascii="Cambria Math" w:eastAsia="宋体" w:hAnsi="Cambria Math"/>
                              <w:noProof/>
                              <w:sz w:val="20"/>
                              <w:szCs w:val="20"/>
                              <w:lang w:val="en-GB"/>
                            </w:rPr>
                          </m:ctrlPr>
                        </m:sSubSupPr>
                        <m:e>
                          <m:r>
                            <w:rPr>
                              <w:rFonts w:ascii="Cambria Math" w:eastAsia="宋体" w:hAnsi="Cambria Math"/>
                              <w:noProof/>
                              <w:sz w:val="20"/>
                              <w:szCs w:val="20"/>
                              <w:lang w:val="en-GB"/>
                            </w:rPr>
                            <m:t>E</m:t>
                          </m:r>
                        </m:e>
                        <m:sub>
                          <m:r>
                            <w:rPr>
                              <w:rFonts w:ascii="Cambria Math" w:eastAsia="宋体" w:hAnsi="Cambria Math"/>
                              <w:noProof/>
                              <w:sz w:val="20"/>
                              <w:szCs w:val="20"/>
                              <w:lang w:val="en-GB"/>
                            </w:rPr>
                            <m:t>s</m:t>
                          </m:r>
                        </m:sub>
                        <m:sup>
                          <m:r>
                            <m:rPr>
                              <m:sty m:val="p"/>
                            </m:rPr>
                            <w:rPr>
                              <w:rFonts w:ascii="Cambria Math" w:eastAsia="宋体" w:hAnsi="Cambria Math"/>
                              <w:noProof/>
                              <w:sz w:val="20"/>
                              <w:szCs w:val="20"/>
                              <w:lang w:val="en-GB"/>
                            </w:rPr>
                            <m:t>(</m:t>
                          </m:r>
                          <m:r>
                            <w:rPr>
                              <w:rFonts w:ascii="Cambria Math" w:eastAsia="宋体" w:hAnsi="Cambria Math"/>
                              <w:noProof/>
                              <w:sz w:val="20"/>
                              <w:szCs w:val="20"/>
                              <w:lang w:val="en-GB"/>
                            </w:rPr>
                            <m:t>j</m:t>
                          </m:r>
                          <m:r>
                            <m:rPr>
                              <m:sty m:val="p"/>
                            </m:rPr>
                            <w:rPr>
                              <w:rFonts w:ascii="Cambria Math" w:eastAsia="宋体" w:hAnsi="Cambria Math"/>
                              <w:noProof/>
                              <w:sz w:val="20"/>
                              <w:szCs w:val="20"/>
                              <w:lang w:val="en-GB"/>
                            </w:rPr>
                            <m:t>)</m:t>
                          </m:r>
                        </m:sup>
                      </m:sSubSup>
                    </m:e>
                  </m:nary>
                </m:num>
                <m:den>
                  <m:nary>
                    <m:naryPr>
                      <m:chr m:val="∑"/>
                      <m:limLoc m:val="undOvr"/>
                      <m:grow m:val="1"/>
                      <m:ctrlPr>
                        <w:rPr>
                          <w:rFonts w:ascii="Cambria Math" w:eastAsia="宋体" w:hAnsi="Cambria Math"/>
                          <w:noProof/>
                          <w:sz w:val="20"/>
                          <w:szCs w:val="20"/>
                          <w:lang w:val="en-GB"/>
                        </w:rPr>
                      </m:ctrlPr>
                    </m:naryPr>
                    <m:sub>
                      <m:r>
                        <w:rPr>
                          <w:rFonts w:ascii="Cambria Math" w:eastAsia="宋体" w:hAnsi="Cambria Math"/>
                          <w:noProof/>
                          <w:sz w:val="20"/>
                          <w:szCs w:val="20"/>
                          <w:lang w:val="en-GB"/>
                        </w:rPr>
                        <m:t>j</m:t>
                      </m:r>
                      <m:r>
                        <m:rPr>
                          <m:sty m:val="p"/>
                        </m:rPr>
                        <w:rPr>
                          <w:rFonts w:ascii="Cambria Math" w:eastAsia="宋体" w:hAnsi="Cambria Math"/>
                          <w:noProof/>
                          <w:sz w:val="20"/>
                          <w:szCs w:val="20"/>
                          <w:lang w:val="en-GB"/>
                        </w:rPr>
                        <m:t>=1</m:t>
                      </m:r>
                    </m:sub>
                    <m:sup>
                      <m:sSub>
                        <m:sSubPr>
                          <m:ctrlPr>
                            <w:rPr>
                              <w:rFonts w:ascii="Cambria Math" w:eastAsia="宋体" w:hAnsi="Cambria Math"/>
                              <w:noProof/>
                              <w:sz w:val="20"/>
                              <w:szCs w:val="20"/>
                              <w:lang w:val="en-GB"/>
                            </w:rPr>
                          </m:ctrlPr>
                        </m:sSubPr>
                        <m:e>
                          <m:r>
                            <w:rPr>
                              <w:rFonts w:ascii="Cambria Math" w:eastAsia="宋体" w:hAnsi="Cambria Math"/>
                              <w:noProof/>
                              <w:sz w:val="20"/>
                              <w:szCs w:val="20"/>
                              <w:lang w:val="en-GB"/>
                            </w:rPr>
                            <m:t>N</m:t>
                          </m:r>
                        </m:e>
                        <m:sub>
                          <m:r>
                            <w:rPr>
                              <w:rFonts w:ascii="Cambria Math" w:eastAsia="宋体" w:hAnsi="Cambria Math"/>
                              <w:noProof/>
                              <w:sz w:val="20"/>
                              <w:szCs w:val="20"/>
                              <w:lang w:val="en-GB"/>
                            </w:rPr>
                            <m:t>RX</m:t>
                          </m:r>
                        </m:sub>
                      </m:sSub>
                    </m:sup>
                    <m:e>
                      <m:sSubSup>
                        <m:sSubSupPr>
                          <m:ctrlPr>
                            <w:rPr>
                              <w:rFonts w:ascii="Cambria Math" w:eastAsia="宋体" w:hAnsi="Cambria Math"/>
                              <w:noProof/>
                              <w:sz w:val="20"/>
                              <w:szCs w:val="20"/>
                              <w:lang w:val="en-GB"/>
                            </w:rPr>
                          </m:ctrlPr>
                        </m:sSubSupPr>
                        <m:e>
                          <m:r>
                            <w:rPr>
                              <w:rFonts w:ascii="Cambria Math" w:eastAsia="宋体" w:hAnsi="Cambria Math"/>
                              <w:noProof/>
                              <w:sz w:val="20"/>
                              <w:szCs w:val="20"/>
                              <w:lang w:val="en-GB"/>
                            </w:rPr>
                            <m:t>N</m:t>
                          </m:r>
                        </m:e>
                        <m:sub>
                          <m:r>
                            <w:rPr>
                              <w:rFonts w:ascii="Cambria Math" w:eastAsia="宋体" w:hAnsi="Cambria Math"/>
                              <w:noProof/>
                              <w:sz w:val="20"/>
                              <w:szCs w:val="20"/>
                              <w:lang w:val="en-GB"/>
                            </w:rPr>
                            <m:t>oc</m:t>
                          </m:r>
                        </m:sub>
                        <m:sup>
                          <m:r>
                            <m:rPr>
                              <m:sty m:val="p"/>
                            </m:rPr>
                            <w:rPr>
                              <w:rFonts w:ascii="Cambria Math" w:eastAsia="宋体" w:hAnsi="Cambria Math"/>
                              <w:noProof/>
                              <w:sz w:val="20"/>
                              <w:szCs w:val="20"/>
                              <w:lang w:val="en-GB"/>
                            </w:rPr>
                            <m:t>(</m:t>
                          </m:r>
                          <m:r>
                            <w:rPr>
                              <w:rFonts w:ascii="Cambria Math" w:eastAsia="宋体" w:hAnsi="Cambria Math"/>
                              <w:noProof/>
                              <w:sz w:val="20"/>
                              <w:szCs w:val="20"/>
                              <w:lang w:val="en-GB"/>
                            </w:rPr>
                            <m:t>j</m:t>
                          </m:r>
                          <m:r>
                            <m:rPr>
                              <m:sty m:val="p"/>
                            </m:rPr>
                            <w:rPr>
                              <w:rFonts w:ascii="Cambria Math" w:eastAsia="宋体" w:hAnsi="Cambria Math"/>
                              <w:noProof/>
                              <w:sz w:val="20"/>
                              <w:szCs w:val="20"/>
                              <w:lang w:val="en-GB"/>
                            </w:rPr>
                            <m:t>)</m:t>
                          </m:r>
                        </m:sup>
                      </m:sSubSup>
                    </m:e>
                  </m:nary>
                </m:den>
              </m:f>
            </m:oMath>
          </w:p>
          <w:p w14:paraId="081C5F52" w14:textId="77777777" w:rsidR="00B8326B" w:rsidRPr="00600321" w:rsidRDefault="00B8326B" w:rsidP="00846937">
            <w:pPr>
              <w:autoSpaceDE/>
              <w:autoSpaceDN/>
              <w:adjustRightInd/>
              <w:snapToGrid/>
              <w:spacing w:after="180"/>
              <w:ind w:left="568" w:hanging="284"/>
              <w:jc w:val="left"/>
              <w:rPr>
                <w:rFonts w:eastAsia="宋体"/>
                <w:sz w:val="20"/>
                <w:szCs w:val="20"/>
                <w:lang w:val="en-GB" w:eastAsia="ko-KR"/>
              </w:rPr>
            </w:pPr>
            <w:r w:rsidRPr="00600321">
              <w:rPr>
                <w:rFonts w:eastAsia="宋体"/>
                <w:sz w:val="20"/>
                <w:szCs w:val="20"/>
                <w:lang w:eastAsia="ko-KR"/>
              </w:rPr>
              <w:t>-</w:t>
            </w:r>
            <w:r w:rsidRPr="00600321">
              <w:rPr>
                <w:rFonts w:eastAsia="宋体"/>
                <w:sz w:val="20"/>
                <w:szCs w:val="20"/>
                <w:lang w:eastAsia="ko-KR"/>
              </w:rPr>
              <w:tab/>
            </w:r>
            <w:r w:rsidRPr="00600321">
              <w:rPr>
                <w:rFonts w:eastAsia="宋体"/>
                <w:sz w:val="20"/>
                <w:szCs w:val="20"/>
                <w:lang w:val="en-GB" w:eastAsia="ko-KR"/>
              </w:rPr>
              <w:t>N</w:t>
            </w:r>
            <w:r w:rsidRPr="00600321">
              <w:rPr>
                <w:rFonts w:eastAsia="宋体"/>
                <w:sz w:val="20"/>
                <w:szCs w:val="20"/>
                <w:vertAlign w:val="subscript"/>
                <w:lang w:val="en-GB" w:eastAsia="ko-KR"/>
              </w:rPr>
              <w:t>RX</w:t>
            </w:r>
            <w:r w:rsidRPr="00600321">
              <w:rPr>
                <w:rFonts w:eastAsia="宋体"/>
                <w:sz w:val="20"/>
                <w:szCs w:val="20"/>
                <w:lang w:val="en-GB" w:eastAsia="ko-KR"/>
              </w:rPr>
              <w:t xml:space="preserve"> denotes the number of receiver reference points, and the super script receiver reference point </w:t>
            </w:r>
            <w:r w:rsidRPr="00600321">
              <w:rPr>
                <w:rFonts w:eastAsia="宋体"/>
                <w:i/>
                <w:iCs/>
                <w:sz w:val="20"/>
                <w:szCs w:val="20"/>
                <w:lang w:val="en-GB" w:eastAsia="ko-KR"/>
              </w:rPr>
              <w:t>j</w:t>
            </w:r>
            <w:r w:rsidRPr="00600321">
              <w:rPr>
                <w:rFonts w:eastAsia="宋体"/>
                <w:sz w:val="20"/>
                <w:szCs w:val="20"/>
                <w:lang w:val="en-GB" w:eastAsia="ko-KR"/>
              </w:rPr>
              <w:t>.</w:t>
            </w:r>
          </w:p>
          <w:p w14:paraId="4381934C" w14:textId="77777777" w:rsidR="00B8326B" w:rsidRPr="00600321" w:rsidRDefault="00B8326B" w:rsidP="00846937">
            <w:pPr>
              <w:autoSpaceDE/>
              <w:autoSpaceDN/>
              <w:adjustRightInd/>
              <w:snapToGrid/>
              <w:spacing w:after="180"/>
              <w:ind w:left="568" w:hanging="284"/>
              <w:jc w:val="left"/>
              <w:rPr>
                <w:rFonts w:eastAsia="宋体"/>
                <w:sz w:val="20"/>
                <w:szCs w:val="20"/>
                <w:lang w:val="en-GB"/>
              </w:rPr>
            </w:pPr>
            <w:r w:rsidRPr="00600321">
              <w:rPr>
                <w:rFonts w:eastAsia="宋体"/>
                <w:sz w:val="20"/>
                <w:szCs w:val="20"/>
                <w:lang w:eastAsia="ko-KR"/>
              </w:rPr>
              <w:t>-</w:t>
            </w:r>
            <w:r w:rsidRPr="00600321">
              <w:rPr>
                <w:rFonts w:eastAsia="宋体"/>
                <w:sz w:val="20"/>
                <w:szCs w:val="20"/>
                <w:lang w:eastAsia="ko-KR"/>
              </w:rPr>
              <w:tab/>
            </w:r>
            <w:r w:rsidRPr="00600321">
              <w:rPr>
                <w:rFonts w:eastAsia="宋体"/>
                <w:sz w:val="20"/>
                <w:szCs w:val="20"/>
                <w:lang w:val="en-GB" w:eastAsia="ko-KR"/>
              </w:rPr>
              <w:t xml:space="preserve">The </w:t>
            </w:r>
            <w:r w:rsidRPr="00600321">
              <w:rPr>
                <w:rFonts w:eastAsia="宋体"/>
                <w:sz w:val="20"/>
                <w:szCs w:val="20"/>
                <w:lang w:val="en-GB"/>
              </w:rPr>
              <w:t xml:space="preserve">above </w:t>
            </w:r>
            <w:r w:rsidRPr="00600321">
              <w:rPr>
                <w:rFonts w:eastAsia="宋体"/>
                <w:sz w:val="20"/>
                <w:szCs w:val="20"/>
                <w:lang w:val="en-GB" w:eastAsia="ko-KR"/>
              </w:rPr>
              <w:t xml:space="preserve">SNR </w:t>
            </w:r>
            <w:r w:rsidRPr="00600321">
              <w:rPr>
                <w:rFonts w:eastAsia="宋体"/>
                <w:sz w:val="20"/>
                <w:szCs w:val="20"/>
                <w:lang w:val="en-GB"/>
              </w:rPr>
              <w:t>definition assumes that the</w:t>
            </w:r>
            <w:r w:rsidRPr="00600321">
              <w:rPr>
                <w:rFonts w:eastAsia="宋体"/>
                <w:sz w:val="20"/>
                <w:szCs w:val="20"/>
                <w:lang w:val="en-GB" w:eastAsia="ko-KR"/>
              </w:rPr>
              <w:t xml:space="preserve"> R</w:t>
            </w:r>
            <w:r w:rsidRPr="00600321">
              <w:rPr>
                <w:rFonts w:eastAsia="宋体"/>
                <w:sz w:val="20"/>
                <w:szCs w:val="20"/>
                <w:lang w:val="en-GB" w:eastAsia="zh-CN"/>
              </w:rPr>
              <w:t>E</w:t>
            </w:r>
            <w:r w:rsidRPr="00600321">
              <w:rPr>
                <w:rFonts w:eastAsia="宋体"/>
                <w:sz w:val="20"/>
                <w:szCs w:val="20"/>
                <w:lang w:val="en-GB" w:eastAsia="ko-KR"/>
              </w:rPr>
              <w:t>s are not</w:t>
            </w:r>
            <w:r w:rsidRPr="00600321">
              <w:rPr>
                <w:rFonts w:eastAsia="宋体"/>
                <w:sz w:val="20"/>
                <w:szCs w:val="20"/>
                <w:lang w:val="en-GB" w:eastAsia="zh-CN"/>
              </w:rPr>
              <w:t xml:space="preserve"> </w:t>
            </w:r>
            <w:r w:rsidRPr="00600321">
              <w:rPr>
                <w:rFonts w:eastAsia="宋体"/>
                <w:sz w:val="20"/>
                <w:szCs w:val="20"/>
                <w:lang w:val="en-GB" w:eastAsia="ko-KR"/>
              </w:rPr>
              <w:t>precod</w:t>
            </w:r>
            <w:r w:rsidRPr="00600321">
              <w:rPr>
                <w:rFonts w:eastAsia="宋体"/>
                <w:sz w:val="20"/>
                <w:szCs w:val="20"/>
                <w:lang w:val="en-GB" w:eastAsia="zh-CN"/>
              </w:rPr>
              <w:t>ed, and does not account for any gain which can be associated to the precoding operation.</w:t>
            </w:r>
          </w:p>
          <w:p w14:paraId="5CFCAD07" w14:textId="77777777" w:rsidR="00B8326B" w:rsidRPr="00600321" w:rsidRDefault="00B8326B" w:rsidP="00846937">
            <w:pPr>
              <w:autoSpaceDE/>
              <w:autoSpaceDN/>
              <w:adjustRightInd/>
              <w:snapToGrid/>
              <w:spacing w:after="180"/>
              <w:ind w:left="568" w:hanging="284"/>
              <w:jc w:val="left"/>
              <w:rPr>
                <w:rFonts w:eastAsia="宋体"/>
                <w:sz w:val="20"/>
                <w:szCs w:val="20"/>
                <w:lang w:val="en-GB"/>
              </w:rPr>
            </w:pPr>
            <w:r w:rsidRPr="00600321">
              <w:rPr>
                <w:rFonts w:eastAsia="宋体"/>
                <w:sz w:val="20"/>
                <w:szCs w:val="20"/>
                <w:lang w:eastAsia="ko-KR"/>
              </w:rPr>
              <w:t>-</w:t>
            </w:r>
            <w:r w:rsidRPr="00600321">
              <w:rPr>
                <w:rFonts w:eastAsia="宋体"/>
                <w:sz w:val="20"/>
                <w:szCs w:val="20"/>
                <w:lang w:eastAsia="ko-KR"/>
              </w:rPr>
              <w:tab/>
            </w:r>
            <w:r w:rsidRPr="00600321">
              <w:rPr>
                <w:rFonts w:eastAsia="宋体"/>
                <w:sz w:val="20"/>
                <w:szCs w:val="20"/>
                <w:lang w:val="en-GB" w:eastAsia="zh-CN"/>
              </w:rPr>
              <w:t xml:space="preserve">Unless otherwise stated, the SNR refers to the SSS wanted signal. </w:t>
            </w:r>
          </w:p>
          <w:p w14:paraId="6486C29A" w14:textId="77777777" w:rsidR="00B8326B" w:rsidRPr="00600321" w:rsidRDefault="00B8326B" w:rsidP="00846937">
            <w:pPr>
              <w:autoSpaceDE/>
              <w:autoSpaceDN/>
              <w:adjustRightInd/>
              <w:snapToGrid/>
              <w:spacing w:after="180"/>
              <w:ind w:left="568" w:hanging="284"/>
              <w:jc w:val="left"/>
              <w:rPr>
                <w:rFonts w:eastAsia="宋体"/>
                <w:sz w:val="20"/>
                <w:szCs w:val="20"/>
                <w:lang w:val="en-GB"/>
              </w:rPr>
            </w:pPr>
            <w:r w:rsidRPr="00600321">
              <w:rPr>
                <w:rFonts w:eastAsia="宋体"/>
                <w:sz w:val="20"/>
                <w:szCs w:val="20"/>
                <w:lang w:eastAsia="ko-KR"/>
              </w:rPr>
              <w:t>-</w:t>
            </w:r>
            <w:r w:rsidRPr="00600321">
              <w:rPr>
                <w:rFonts w:eastAsia="宋体"/>
                <w:sz w:val="20"/>
                <w:szCs w:val="20"/>
                <w:lang w:eastAsia="ko-KR"/>
              </w:rPr>
              <w:tab/>
            </w:r>
            <w:r w:rsidRPr="00600321">
              <w:rPr>
                <w:rFonts w:eastAsia="宋体"/>
                <w:sz w:val="20"/>
                <w:szCs w:val="20"/>
                <w:lang w:val="en-GB" w:eastAsia="zh-CN"/>
              </w:rPr>
              <w:t>The downlink SSS transmit power is defined as the linear average over the power contributions in [W] of all resource elements that carry the SSS within the operating system bandwidth.</w:t>
            </w:r>
          </w:p>
          <w:p w14:paraId="20E47EB7" w14:textId="77777777" w:rsidR="00B8326B" w:rsidRPr="00600321" w:rsidRDefault="00B8326B" w:rsidP="00846937">
            <w:pPr>
              <w:autoSpaceDE/>
              <w:autoSpaceDN/>
              <w:adjustRightInd/>
              <w:snapToGrid/>
              <w:spacing w:after="180"/>
              <w:ind w:left="568" w:hanging="284"/>
              <w:jc w:val="left"/>
              <w:rPr>
                <w:rFonts w:eastAsia="Malgun Gothic"/>
                <w:sz w:val="20"/>
                <w:szCs w:val="20"/>
                <w:lang w:val="en-GB"/>
              </w:rPr>
            </w:pPr>
            <w:r w:rsidRPr="00600321">
              <w:rPr>
                <w:rFonts w:eastAsia="宋体"/>
                <w:sz w:val="20"/>
                <w:szCs w:val="20"/>
                <w:lang w:eastAsia="ko-KR"/>
              </w:rPr>
              <w:t>-</w:t>
            </w:r>
            <w:r w:rsidRPr="00600321">
              <w:rPr>
                <w:rFonts w:eastAsia="宋体"/>
                <w:sz w:val="20"/>
                <w:szCs w:val="20"/>
                <w:lang w:eastAsia="ko-KR"/>
              </w:rPr>
              <w:tab/>
            </w:r>
            <w:r w:rsidRPr="00600321">
              <w:rPr>
                <w:rFonts w:eastAsia="Malgun Gothic"/>
                <w:sz w:val="20"/>
                <w:szCs w:val="20"/>
                <w:lang w:val="en-GB" w:eastAsia="ko-KR"/>
              </w:rPr>
              <w:t xml:space="preserve">The power ratio of other wanted signals to the SSS </w:t>
            </w:r>
            <w:r w:rsidRPr="00600321">
              <w:rPr>
                <w:rFonts w:eastAsia="宋体"/>
                <w:sz w:val="20"/>
                <w:szCs w:val="20"/>
                <w:lang w:val="en-GB"/>
              </w:rPr>
              <w:t>is defined in Clause C.3.1.</w:t>
            </w:r>
          </w:p>
        </w:tc>
      </w:tr>
    </w:tbl>
    <w:p w14:paraId="7DDFB8E7" w14:textId="77777777" w:rsidR="00B8326B" w:rsidRPr="00B8326B" w:rsidRDefault="00B8326B" w:rsidP="00B8326B">
      <w:pPr>
        <w:rPr>
          <w:lang w:eastAsia="zh-CN"/>
        </w:rPr>
      </w:pPr>
    </w:p>
    <w:sectPr w:rsidR="00B8326B" w:rsidRPr="00B8326B"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BD5966" w14:textId="77777777" w:rsidR="00EB27C7" w:rsidRDefault="00EB27C7">
      <w:r>
        <w:separator/>
      </w:r>
    </w:p>
  </w:endnote>
  <w:endnote w:type="continuationSeparator" w:id="0">
    <w:p w14:paraId="7F74ADA3" w14:textId="77777777" w:rsidR="00EB27C7" w:rsidRDefault="00EB27C7">
      <w:r>
        <w:continuationSeparator/>
      </w:r>
    </w:p>
  </w:endnote>
  <w:endnote w:type="continuationNotice" w:id="1">
    <w:p w14:paraId="4FC24269" w14:textId="77777777" w:rsidR="00EB27C7" w:rsidRDefault="00EB27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Batang">
    <w:altName w:val="Malgun Gothic Semilight"/>
    <w:panose1 w:val="02030600000101010101"/>
    <w:charset w:val="81"/>
    <w:family w:val="roman"/>
    <w:pitch w:val="variable"/>
    <w:sig w:usb0="00000000"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mn-cs">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9F56E6" w14:textId="77777777" w:rsidR="00EB27C7" w:rsidRDefault="00EB27C7">
      <w:r>
        <w:separator/>
      </w:r>
    </w:p>
  </w:footnote>
  <w:footnote w:type="continuationSeparator" w:id="0">
    <w:p w14:paraId="76F129A2" w14:textId="77777777" w:rsidR="00EB27C7" w:rsidRDefault="00EB27C7">
      <w:r>
        <w:continuationSeparator/>
      </w:r>
    </w:p>
  </w:footnote>
  <w:footnote w:type="continuationNotice" w:id="1">
    <w:p w14:paraId="02A2CACA" w14:textId="77777777" w:rsidR="00EB27C7" w:rsidRDefault="00EB27C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D16D8"/>
    <w:multiLevelType w:val="multilevel"/>
    <w:tmpl w:val="014D16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28274EB"/>
    <w:multiLevelType w:val="hybridMultilevel"/>
    <w:tmpl w:val="DBFCD58C"/>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D6680E5A">
      <w:numFmt w:val="bullet"/>
      <w:lvlText w:val="-"/>
      <w:lvlJc w:val="left"/>
      <w:pPr>
        <w:ind w:left="4380" w:hanging="420"/>
      </w:pPr>
      <w:rPr>
        <w:rFonts w:ascii="Times New Roman" w:eastAsia="MS Mincho"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E324D10"/>
    <w:multiLevelType w:val="hybridMultilevel"/>
    <w:tmpl w:val="85E8991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1563255C"/>
    <w:multiLevelType w:val="multilevel"/>
    <w:tmpl w:val="D73CCA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91E3E1A"/>
    <w:multiLevelType w:val="hybridMultilevel"/>
    <w:tmpl w:val="781A0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0D65ED9"/>
    <w:multiLevelType w:val="hybridMultilevel"/>
    <w:tmpl w:val="F0EC1C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7F17A03"/>
    <w:multiLevelType w:val="hybridMultilevel"/>
    <w:tmpl w:val="45403B4A"/>
    <w:lvl w:ilvl="0" w:tplc="040B0003">
      <w:start w:val="1"/>
      <w:numFmt w:val="bullet"/>
      <w:lvlText w:val="o"/>
      <w:lvlJc w:val="left"/>
      <w:pPr>
        <w:ind w:left="720" w:hanging="360"/>
      </w:pPr>
      <w:rPr>
        <w:rFonts w:ascii="Courier New" w:hAnsi="Courier New" w:cs="Courier New"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313D346E"/>
    <w:multiLevelType w:val="hybridMultilevel"/>
    <w:tmpl w:val="31C48C32"/>
    <w:lvl w:ilvl="0" w:tplc="232EF542">
      <w:numFmt w:val="bullet"/>
      <w:lvlText w:val="-"/>
      <w:lvlJc w:val="left"/>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201800"/>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2531E3D"/>
    <w:multiLevelType w:val="hybridMultilevel"/>
    <w:tmpl w:val="86B66906"/>
    <w:lvl w:ilvl="0" w:tplc="EBA00BC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4C4F47E8"/>
    <w:multiLevelType w:val="hybridMultilevel"/>
    <w:tmpl w:val="C20A9D0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4FFE7EA2"/>
    <w:multiLevelType w:val="hybridMultilevel"/>
    <w:tmpl w:val="964A0BA2"/>
    <w:lvl w:ilvl="0" w:tplc="04090001">
      <w:start w:val="1"/>
      <w:numFmt w:val="bullet"/>
      <w:lvlText w:val=""/>
      <w:lvlJc w:val="left"/>
      <w:pPr>
        <w:ind w:left="720" w:hanging="360"/>
      </w:pPr>
      <w:rPr>
        <w:rFonts w:ascii="Symbol" w:hAnsi="Symbol" w:hint="default"/>
      </w:rPr>
    </w:lvl>
    <w:lvl w:ilvl="1" w:tplc="DC6A5112">
      <w:start w:val="1"/>
      <w:numFmt w:val="bullet"/>
      <w:lvlText w:val="o"/>
      <w:lvlJc w:val="left"/>
      <w:pPr>
        <w:ind w:left="1157" w:hanging="363"/>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38D21C4"/>
    <w:multiLevelType w:val="multilevel"/>
    <w:tmpl w:val="34FE6A02"/>
    <w:lvl w:ilvl="0">
      <w:start w:val="1"/>
      <w:numFmt w:val="decimal"/>
      <w:pStyle w:val="Heading1"/>
      <w:lvlText w:val="%1"/>
      <w:lvlJc w:val="left"/>
      <w:pPr>
        <w:ind w:left="432" w:hanging="432"/>
      </w:pPr>
      <w:rPr>
        <w:rFonts w:hint="eastAsia"/>
      </w:rPr>
    </w:lvl>
    <w:lvl w:ilvl="1">
      <w:start w:val="1"/>
      <w:numFmt w:val="decimal"/>
      <w:lvlText w:val="%1.%2"/>
      <w:lvlJc w:val="left"/>
      <w:pPr>
        <w:ind w:left="718" w:hanging="576"/>
      </w:pPr>
    </w:lvl>
    <w:lvl w:ilvl="2">
      <w:start w:val="1"/>
      <w:numFmt w:val="decimal"/>
      <w:lvlText w:val="%1.%2.%3"/>
      <w:lvlJc w:val="left"/>
      <w:pPr>
        <w:ind w:left="720" w:hanging="720"/>
      </w:pPr>
      <w:rPr>
        <w:color w:val="auto"/>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7" w15:restartNumberingAfterBreak="0">
    <w:nsid w:val="571746DF"/>
    <w:multiLevelType w:val="multilevel"/>
    <w:tmpl w:val="571746DF"/>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D68277A"/>
    <w:multiLevelType w:val="hybridMultilevel"/>
    <w:tmpl w:val="42A2C410"/>
    <w:lvl w:ilvl="0" w:tplc="100C1404">
      <w:numFmt w:val="bullet"/>
      <w:lvlText w:val="-"/>
      <w:lvlJc w:val="left"/>
      <w:pPr>
        <w:ind w:left="802" w:hanging="360"/>
      </w:pPr>
      <w:rPr>
        <w:rFonts w:ascii="Times New Roman" w:eastAsia="宋体" w:hAnsi="Times New Roman" w:cs="Times New Roman" w:hint="default"/>
      </w:rPr>
    </w:lvl>
    <w:lvl w:ilvl="1" w:tplc="040B0003">
      <w:start w:val="1"/>
      <w:numFmt w:val="bullet"/>
      <w:lvlText w:val="o"/>
      <w:lvlJc w:val="left"/>
      <w:pPr>
        <w:ind w:left="1522" w:hanging="360"/>
      </w:pPr>
      <w:rPr>
        <w:rFonts w:ascii="Courier New" w:hAnsi="Courier New" w:cs="Courier New" w:hint="default"/>
      </w:rPr>
    </w:lvl>
    <w:lvl w:ilvl="2" w:tplc="040B0005">
      <w:start w:val="1"/>
      <w:numFmt w:val="bullet"/>
      <w:lvlText w:val=""/>
      <w:lvlJc w:val="left"/>
      <w:pPr>
        <w:ind w:left="2242" w:hanging="360"/>
      </w:pPr>
      <w:rPr>
        <w:rFonts w:ascii="Wingdings" w:hAnsi="Wingdings" w:hint="default"/>
      </w:rPr>
    </w:lvl>
    <w:lvl w:ilvl="3" w:tplc="040B0001" w:tentative="1">
      <w:start w:val="1"/>
      <w:numFmt w:val="bullet"/>
      <w:lvlText w:val=""/>
      <w:lvlJc w:val="left"/>
      <w:pPr>
        <w:ind w:left="2962" w:hanging="360"/>
      </w:pPr>
      <w:rPr>
        <w:rFonts w:ascii="Symbol" w:hAnsi="Symbol" w:hint="default"/>
      </w:rPr>
    </w:lvl>
    <w:lvl w:ilvl="4" w:tplc="040B0003" w:tentative="1">
      <w:start w:val="1"/>
      <w:numFmt w:val="bullet"/>
      <w:lvlText w:val="o"/>
      <w:lvlJc w:val="left"/>
      <w:pPr>
        <w:ind w:left="3682" w:hanging="360"/>
      </w:pPr>
      <w:rPr>
        <w:rFonts w:ascii="Courier New" w:hAnsi="Courier New" w:cs="Courier New" w:hint="default"/>
      </w:rPr>
    </w:lvl>
    <w:lvl w:ilvl="5" w:tplc="040B0005" w:tentative="1">
      <w:start w:val="1"/>
      <w:numFmt w:val="bullet"/>
      <w:lvlText w:val=""/>
      <w:lvlJc w:val="left"/>
      <w:pPr>
        <w:ind w:left="4402" w:hanging="360"/>
      </w:pPr>
      <w:rPr>
        <w:rFonts w:ascii="Wingdings" w:hAnsi="Wingdings" w:hint="default"/>
      </w:rPr>
    </w:lvl>
    <w:lvl w:ilvl="6" w:tplc="040B0001" w:tentative="1">
      <w:start w:val="1"/>
      <w:numFmt w:val="bullet"/>
      <w:lvlText w:val=""/>
      <w:lvlJc w:val="left"/>
      <w:pPr>
        <w:ind w:left="5122" w:hanging="360"/>
      </w:pPr>
      <w:rPr>
        <w:rFonts w:ascii="Symbol" w:hAnsi="Symbol" w:hint="default"/>
      </w:rPr>
    </w:lvl>
    <w:lvl w:ilvl="7" w:tplc="040B0003" w:tentative="1">
      <w:start w:val="1"/>
      <w:numFmt w:val="bullet"/>
      <w:lvlText w:val="o"/>
      <w:lvlJc w:val="left"/>
      <w:pPr>
        <w:ind w:left="5842" w:hanging="360"/>
      </w:pPr>
      <w:rPr>
        <w:rFonts w:ascii="Courier New" w:hAnsi="Courier New" w:cs="Courier New" w:hint="default"/>
      </w:rPr>
    </w:lvl>
    <w:lvl w:ilvl="8" w:tplc="040B0005" w:tentative="1">
      <w:start w:val="1"/>
      <w:numFmt w:val="bullet"/>
      <w:lvlText w:val=""/>
      <w:lvlJc w:val="left"/>
      <w:pPr>
        <w:ind w:left="6562" w:hanging="36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21A5BEB"/>
    <w:multiLevelType w:val="multilevel"/>
    <w:tmpl w:val="621A5B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3F20452"/>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34" w15:restartNumberingAfterBreak="0">
    <w:nsid w:val="67DE6C50"/>
    <w:multiLevelType w:val="hybridMultilevel"/>
    <w:tmpl w:val="EA1E38B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5" w15:restartNumberingAfterBreak="0">
    <w:nsid w:val="6CCF0CF1"/>
    <w:multiLevelType w:val="hybridMultilevel"/>
    <w:tmpl w:val="3194888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736D6E2A"/>
    <w:multiLevelType w:val="hybridMultilevel"/>
    <w:tmpl w:val="2A94F242"/>
    <w:lvl w:ilvl="0" w:tplc="907C6004">
      <w:start w:val="1"/>
      <w:numFmt w:val="decimal"/>
      <w:pStyle w:val="List2"/>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7"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917386F"/>
    <w:multiLevelType w:val="hybridMultilevel"/>
    <w:tmpl w:val="30603E0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0"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D7700D7"/>
    <w:multiLevelType w:val="multilevel"/>
    <w:tmpl w:val="B6E61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3"/>
  </w:num>
  <w:num w:numId="2">
    <w:abstractNumId w:val="40"/>
  </w:num>
  <w:num w:numId="3">
    <w:abstractNumId w:val="36"/>
  </w:num>
  <w:num w:numId="4">
    <w:abstractNumId w:val="37"/>
  </w:num>
  <w:num w:numId="5">
    <w:abstractNumId w:val="26"/>
  </w:num>
  <w:num w:numId="6">
    <w:abstractNumId w:val="9"/>
  </w:num>
  <w:num w:numId="7">
    <w:abstractNumId w:val="19"/>
  </w:num>
  <w:num w:numId="8">
    <w:abstractNumId w:val="38"/>
  </w:num>
  <w:num w:numId="9">
    <w:abstractNumId w:val="1"/>
  </w:num>
  <w:num w:numId="10">
    <w:abstractNumId w:val="20"/>
  </w:num>
  <w:num w:numId="11">
    <w:abstractNumId w:val="3"/>
  </w:num>
  <w:num w:numId="12">
    <w:abstractNumId w:val="29"/>
  </w:num>
  <w:num w:numId="13">
    <w:abstractNumId w:val="17"/>
  </w:num>
  <w:num w:numId="14">
    <w:abstractNumId w:val="33"/>
  </w:num>
  <w:num w:numId="15">
    <w:abstractNumId w:val="23"/>
  </w:num>
  <w:num w:numId="16">
    <w:abstractNumId w:val="7"/>
  </w:num>
  <w:num w:numId="17">
    <w:abstractNumId w:val="14"/>
  </w:num>
  <w:num w:numId="18">
    <w:abstractNumId w:val="24"/>
  </w:num>
  <w:num w:numId="19">
    <w:abstractNumId w:val="25"/>
  </w:num>
  <w:num w:numId="20">
    <w:abstractNumId w:val="2"/>
  </w:num>
  <w:num w:numId="21">
    <w:abstractNumId w:val="18"/>
  </w:num>
  <w:num w:numId="22">
    <w:abstractNumId w:val="8"/>
  </w:num>
  <w:num w:numId="23">
    <w:abstractNumId w:val="42"/>
  </w:num>
  <w:num w:numId="24">
    <w:abstractNumId w:val="27"/>
  </w:num>
  <w:num w:numId="25">
    <w:abstractNumId w:val="31"/>
  </w:num>
  <w:num w:numId="26">
    <w:abstractNumId w:val="11"/>
  </w:num>
  <w:num w:numId="27">
    <w:abstractNumId w:val="21"/>
  </w:num>
  <w:num w:numId="28">
    <w:abstractNumId w:val="12"/>
  </w:num>
  <w:num w:numId="29">
    <w:abstractNumId w:val="6"/>
  </w:num>
  <w:num w:numId="30">
    <w:abstractNumId w:val="34"/>
  </w:num>
  <w:num w:numId="31">
    <w:abstractNumId w:val="41"/>
  </w:num>
  <w:num w:numId="32">
    <w:abstractNumId w:val="30"/>
  </w:num>
  <w:num w:numId="33">
    <w:abstractNumId w:val="16"/>
  </w:num>
  <w:num w:numId="34">
    <w:abstractNumId w:val="15"/>
  </w:num>
  <w:num w:numId="35">
    <w:abstractNumId w:val="4"/>
  </w:num>
  <w:num w:numId="36">
    <w:abstractNumId w:val="10"/>
  </w:num>
  <w:num w:numId="37">
    <w:abstractNumId w:val="5"/>
  </w:num>
  <w:num w:numId="38">
    <w:abstractNumId w:val="39"/>
  </w:num>
  <w:num w:numId="39">
    <w:abstractNumId w:val="28"/>
  </w:num>
  <w:num w:numId="40">
    <w:abstractNumId w:val="35"/>
  </w:num>
  <w:num w:numId="41">
    <w:abstractNumId w:val="32"/>
  </w:num>
  <w:num w:numId="42">
    <w:abstractNumId w:val="22"/>
  </w:num>
  <w:num w:numId="43">
    <w:abstractNumId w:val="0"/>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C89"/>
    <w:rsid w:val="00000D04"/>
    <w:rsid w:val="00000DB2"/>
    <w:rsid w:val="00000E61"/>
    <w:rsid w:val="000011EC"/>
    <w:rsid w:val="000021C7"/>
    <w:rsid w:val="000027CE"/>
    <w:rsid w:val="00002893"/>
    <w:rsid w:val="00002B98"/>
    <w:rsid w:val="00002D09"/>
    <w:rsid w:val="0000307F"/>
    <w:rsid w:val="000032F4"/>
    <w:rsid w:val="000033A3"/>
    <w:rsid w:val="00003410"/>
    <w:rsid w:val="000035A8"/>
    <w:rsid w:val="00003605"/>
    <w:rsid w:val="00003776"/>
    <w:rsid w:val="00003C56"/>
    <w:rsid w:val="00003C89"/>
    <w:rsid w:val="00003D0F"/>
    <w:rsid w:val="00003E4A"/>
    <w:rsid w:val="00003EC2"/>
    <w:rsid w:val="000040A9"/>
    <w:rsid w:val="0000413A"/>
    <w:rsid w:val="000042B8"/>
    <w:rsid w:val="0000458E"/>
    <w:rsid w:val="00004849"/>
    <w:rsid w:val="00004E0A"/>
    <w:rsid w:val="00004E70"/>
    <w:rsid w:val="00005A60"/>
    <w:rsid w:val="00005D8B"/>
    <w:rsid w:val="00005DBA"/>
    <w:rsid w:val="00006517"/>
    <w:rsid w:val="00006847"/>
    <w:rsid w:val="00006FB3"/>
    <w:rsid w:val="00007116"/>
    <w:rsid w:val="000072B6"/>
    <w:rsid w:val="00007791"/>
    <w:rsid w:val="00007813"/>
    <w:rsid w:val="000078BB"/>
    <w:rsid w:val="00007F78"/>
    <w:rsid w:val="000104EA"/>
    <w:rsid w:val="0001074C"/>
    <w:rsid w:val="00010958"/>
    <w:rsid w:val="000109E6"/>
    <w:rsid w:val="00010A04"/>
    <w:rsid w:val="000110C1"/>
    <w:rsid w:val="000115CF"/>
    <w:rsid w:val="00011943"/>
    <w:rsid w:val="00011C60"/>
    <w:rsid w:val="00011F67"/>
    <w:rsid w:val="00012028"/>
    <w:rsid w:val="000126BF"/>
    <w:rsid w:val="00012862"/>
    <w:rsid w:val="000128E6"/>
    <w:rsid w:val="00012A93"/>
    <w:rsid w:val="00013252"/>
    <w:rsid w:val="000133CB"/>
    <w:rsid w:val="000139D8"/>
    <w:rsid w:val="00013A54"/>
    <w:rsid w:val="00013EEE"/>
    <w:rsid w:val="00014035"/>
    <w:rsid w:val="00014107"/>
    <w:rsid w:val="00014650"/>
    <w:rsid w:val="00014738"/>
    <w:rsid w:val="0001496B"/>
    <w:rsid w:val="00014FBF"/>
    <w:rsid w:val="00015377"/>
    <w:rsid w:val="00015D73"/>
    <w:rsid w:val="00015D81"/>
    <w:rsid w:val="00015EFB"/>
    <w:rsid w:val="00016046"/>
    <w:rsid w:val="00016594"/>
    <w:rsid w:val="000165D2"/>
    <w:rsid w:val="000165E2"/>
    <w:rsid w:val="00016AB0"/>
    <w:rsid w:val="00016F8D"/>
    <w:rsid w:val="00017107"/>
    <w:rsid w:val="000172BE"/>
    <w:rsid w:val="00017A1C"/>
    <w:rsid w:val="00017CED"/>
    <w:rsid w:val="00017D8A"/>
    <w:rsid w:val="0002059E"/>
    <w:rsid w:val="000209E1"/>
    <w:rsid w:val="00020C45"/>
    <w:rsid w:val="000210A9"/>
    <w:rsid w:val="000211EB"/>
    <w:rsid w:val="00021286"/>
    <w:rsid w:val="00021473"/>
    <w:rsid w:val="00021498"/>
    <w:rsid w:val="00021B29"/>
    <w:rsid w:val="00021E83"/>
    <w:rsid w:val="0002247D"/>
    <w:rsid w:val="000227A5"/>
    <w:rsid w:val="00022977"/>
    <w:rsid w:val="00022DB7"/>
    <w:rsid w:val="00022E67"/>
    <w:rsid w:val="00022EE4"/>
    <w:rsid w:val="00023388"/>
    <w:rsid w:val="00023425"/>
    <w:rsid w:val="00023875"/>
    <w:rsid w:val="00023945"/>
    <w:rsid w:val="00023A6F"/>
    <w:rsid w:val="00023B81"/>
    <w:rsid w:val="00023F59"/>
    <w:rsid w:val="000241BE"/>
    <w:rsid w:val="000242F2"/>
    <w:rsid w:val="000243F5"/>
    <w:rsid w:val="00024BD6"/>
    <w:rsid w:val="00024C03"/>
    <w:rsid w:val="00024CB6"/>
    <w:rsid w:val="00025377"/>
    <w:rsid w:val="000256F0"/>
    <w:rsid w:val="00025AE1"/>
    <w:rsid w:val="00025DDB"/>
    <w:rsid w:val="00025E29"/>
    <w:rsid w:val="000262C5"/>
    <w:rsid w:val="00026386"/>
    <w:rsid w:val="00026B38"/>
    <w:rsid w:val="00026C65"/>
    <w:rsid w:val="00026D4B"/>
    <w:rsid w:val="00026FC2"/>
    <w:rsid w:val="00026FEE"/>
    <w:rsid w:val="000270F1"/>
    <w:rsid w:val="0002732A"/>
    <w:rsid w:val="000273CD"/>
    <w:rsid w:val="000275C6"/>
    <w:rsid w:val="00027672"/>
    <w:rsid w:val="000276E6"/>
    <w:rsid w:val="0002771C"/>
    <w:rsid w:val="00027AD6"/>
    <w:rsid w:val="00027BE8"/>
    <w:rsid w:val="00027FA2"/>
    <w:rsid w:val="0003024C"/>
    <w:rsid w:val="00030263"/>
    <w:rsid w:val="00030270"/>
    <w:rsid w:val="000303E5"/>
    <w:rsid w:val="000307E0"/>
    <w:rsid w:val="00030C0E"/>
    <w:rsid w:val="00030FE7"/>
    <w:rsid w:val="000310B5"/>
    <w:rsid w:val="00031664"/>
    <w:rsid w:val="000318C3"/>
    <w:rsid w:val="00031A90"/>
    <w:rsid w:val="00031ADB"/>
    <w:rsid w:val="00032056"/>
    <w:rsid w:val="000321C6"/>
    <w:rsid w:val="000322D5"/>
    <w:rsid w:val="0003248B"/>
    <w:rsid w:val="00032592"/>
    <w:rsid w:val="000327D7"/>
    <w:rsid w:val="000328CA"/>
    <w:rsid w:val="00032C0A"/>
    <w:rsid w:val="00032CC9"/>
    <w:rsid w:val="00032E40"/>
    <w:rsid w:val="000332FE"/>
    <w:rsid w:val="000334BF"/>
    <w:rsid w:val="0003376B"/>
    <w:rsid w:val="00033B2B"/>
    <w:rsid w:val="00033D62"/>
    <w:rsid w:val="00033E7B"/>
    <w:rsid w:val="00033ED5"/>
    <w:rsid w:val="00033FB2"/>
    <w:rsid w:val="000340B6"/>
    <w:rsid w:val="0003431F"/>
    <w:rsid w:val="000343EB"/>
    <w:rsid w:val="00034489"/>
    <w:rsid w:val="00034676"/>
    <w:rsid w:val="000346E6"/>
    <w:rsid w:val="00034E2C"/>
    <w:rsid w:val="00034E67"/>
    <w:rsid w:val="000352B3"/>
    <w:rsid w:val="00035489"/>
    <w:rsid w:val="000354BF"/>
    <w:rsid w:val="00035A04"/>
    <w:rsid w:val="00035C14"/>
    <w:rsid w:val="000363F1"/>
    <w:rsid w:val="00036787"/>
    <w:rsid w:val="000369BD"/>
    <w:rsid w:val="00036C2C"/>
    <w:rsid w:val="00036DFB"/>
    <w:rsid w:val="00036EF1"/>
    <w:rsid w:val="00036F70"/>
    <w:rsid w:val="00037189"/>
    <w:rsid w:val="00037215"/>
    <w:rsid w:val="000374D6"/>
    <w:rsid w:val="00037BB2"/>
    <w:rsid w:val="00037CB7"/>
    <w:rsid w:val="00037E5E"/>
    <w:rsid w:val="0004013F"/>
    <w:rsid w:val="0004023E"/>
    <w:rsid w:val="0004024B"/>
    <w:rsid w:val="00040429"/>
    <w:rsid w:val="00040B3D"/>
    <w:rsid w:val="00040C88"/>
    <w:rsid w:val="00040E19"/>
    <w:rsid w:val="00040EA6"/>
    <w:rsid w:val="000410BB"/>
    <w:rsid w:val="000415FA"/>
    <w:rsid w:val="0004171D"/>
    <w:rsid w:val="000417D1"/>
    <w:rsid w:val="000419E8"/>
    <w:rsid w:val="00041AD2"/>
    <w:rsid w:val="00041C57"/>
    <w:rsid w:val="0004261C"/>
    <w:rsid w:val="0004288D"/>
    <w:rsid w:val="00042C24"/>
    <w:rsid w:val="00042E7A"/>
    <w:rsid w:val="0004317A"/>
    <w:rsid w:val="000433F0"/>
    <w:rsid w:val="000434B7"/>
    <w:rsid w:val="000435E4"/>
    <w:rsid w:val="00043F26"/>
    <w:rsid w:val="00044027"/>
    <w:rsid w:val="0004404D"/>
    <w:rsid w:val="00044126"/>
    <w:rsid w:val="0004420D"/>
    <w:rsid w:val="0004438E"/>
    <w:rsid w:val="000443C5"/>
    <w:rsid w:val="00044522"/>
    <w:rsid w:val="00044AAC"/>
    <w:rsid w:val="00045043"/>
    <w:rsid w:val="00045110"/>
    <w:rsid w:val="000454A4"/>
    <w:rsid w:val="00045B68"/>
    <w:rsid w:val="00045D24"/>
    <w:rsid w:val="00045F4B"/>
    <w:rsid w:val="00046079"/>
    <w:rsid w:val="0004651C"/>
    <w:rsid w:val="00046796"/>
    <w:rsid w:val="000467FD"/>
    <w:rsid w:val="00046888"/>
    <w:rsid w:val="00046AAF"/>
    <w:rsid w:val="00046C68"/>
    <w:rsid w:val="00046EC9"/>
    <w:rsid w:val="00046EFA"/>
    <w:rsid w:val="00046FED"/>
    <w:rsid w:val="0004706E"/>
    <w:rsid w:val="00047144"/>
    <w:rsid w:val="00047208"/>
    <w:rsid w:val="00047225"/>
    <w:rsid w:val="000472BA"/>
    <w:rsid w:val="00047517"/>
    <w:rsid w:val="00047D5D"/>
    <w:rsid w:val="00047E60"/>
    <w:rsid w:val="0005016D"/>
    <w:rsid w:val="00050936"/>
    <w:rsid w:val="000512C9"/>
    <w:rsid w:val="0005131C"/>
    <w:rsid w:val="00051844"/>
    <w:rsid w:val="0005188A"/>
    <w:rsid w:val="0005195B"/>
    <w:rsid w:val="00051A61"/>
    <w:rsid w:val="00051E6D"/>
    <w:rsid w:val="0005265C"/>
    <w:rsid w:val="00052A63"/>
    <w:rsid w:val="00052AD2"/>
    <w:rsid w:val="00052E1D"/>
    <w:rsid w:val="000530DF"/>
    <w:rsid w:val="0005380B"/>
    <w:rsid w:val="000539C2"/>
    <w:rsid w:val="00053FF4"/>
    <w:rsid w:val="000540A9"/>
    <w:rsid w:val="000543D4"/>
    <w:rsid w:val="00054C23"/>
    <w:rsid w:val="00054E0C"/>
    <w:rsid w:val="00055197"/>
    <w:rsid w:val="00055269"/>
    <w:rsid w:val="0005541D"/>
    <w:rsid w:val="0005567D"/>
    <w:rsid w:val="000556E6"/>
    <w:rsid w:val="00055AC6"/>
    <w:rsid w:val="00055BEE"/>
    <w:rsid w:val="00055D85"/>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937"/>
    <w:rsid w:val="00060C8C"/>
    <w:rsid w:val="00061090"/>
    <w:rsid w:val="0006126E"/>
    <w:rsid w:val="000612E1"/>
    <w:rsid w:val="000614FE"/>
    <w:rsid w:val="00061DA4"/>
    <w:rsid w:val="00062167"/>
    <w:rsid w:val="000622DF"/>
    <w:rsid w:val="00062B1B"/>
    <w:rsid w:val="00062B8D"/>
    <w:rsid w:val="00062FDC"/>
    <w:rsid w:val="0006318F"/>
    <w:rsid w:val="0006344A"/>
    <w:rsid w:val="000636F0"/>
    <w:rsid w:val="00063CBC"/>
    <w:rsid w:val="00064C15"/>
    <w:rsid w:val="00064CB9"/>
    <w:rsid w:val="00064EE1"/>
    <w:rsid w:val="00065301"/>
    <w:rsid w:val="000654CE"/>
    <w:rsid w:val="00065510"/>
    <w:rsid w:val="000656E0"/>
    <w:rsid w:val="000659F7"/>
    <w:rsid w:val="00065BF9"/>
    <w:rsid w:val="00065C2A"/>
    <w:rsid w:val="00065D38"/>
    <w:rsid w:val="00065FC2"/>
    <w:rsid w:val="000660D3"/>
    <w:rsid w:val="00066345"/>
    <w:rsid w:val="00066803"/>
    <w:rsid w:val="000669FD"/>
    <w:rsid w:val="00066A2C"/>
    <w:rsid w:val="00066E42"/>
    <w:rsid w:val="0006716D"/>
    <w:rsid w:val="000671A5"/>
    <w:rsid w:val="000673C9"/>
    <w:rsid w:val="0006773E"/>
    <w:rsid w:val="00067DD1"/>
    <w:rsid w:val="00067F58"/>
    <w:rsid w:val="00070447"/>
    <w:rsid w:val="00070503"/>
    <w:rsid w:val="000706E7"/>
    <w:rsid w:val="000706EF"/>
    <w:rsid w:val="00070CA6"/>
    <w:rsid w:val="00070E05"/>
    <w:rsid w:val="00070EF8"/>
    <w:rsid w:val="00071192"/>
    <w:rsid w:val="000713A7"/>
    <w:rsid w:val="00071452"/>
    <w:rsid w:val="000714ED"/>
    <w:rsid w:val="00071934"/>
    <w:rsid w:val="00071A35"/>
    <w:rsid w:val="0007210F"/>
    <w:rsid w:val="0007224C"/>
    <w:rsid w:val="000728CA"/>
    <w:rsid w:val="00072A80"/>
    <w:rsid w:val="00072B49"/>
    <w:rsid w:val="0007301E"/>
    <w:rsid w:val="00073060"/>
    <w:rsid w:val="000731A0"/>
    <w:rsid w:val="00073260"/>
    <w:rsid w:val="0007326F"/>
    <w:rsid w:val="0007337C"/>
    <w:rsid w:val="000736C1"/>
    <w:rsid w:val="00073797"/>
    <w:rsid w:val="00073DEC"/>
    <w:rsid w:val="00073FA7"/>
    <w:rsid w:val="00074516"/>
    <w:rsid w:val="000745AA"/>
    <w:rsid w:val="0007465B"/>
    <w:rsid w:val="00074E86"/>
    <w:rsid w:val="00075412"/>
    <w:rsid w:val="000755D3"/>
    <w:rsid w:val="000756A2"/>
    <w:rsid w:val="00075708"/>
    <w:rsid w:val="00076067"/>
    <w:rsid w:val="00076097"/>
    <w:rsid w:val="0007632D"/>
    <w:rsid w:val="00076537"/>
    <w:rsid w:val="00076539"/>
    <w:rsid w:val="00076541"/>
    <w:rsid w:val="000766A1"/>
    <w:rsid w:val="000766BB"/>
    <w:rsid w:val="00076857"/>
    <w:rsid w:val="00076CB0"/>
    <w:rsid w:val="00076D21"/>
    <w:rsid w:val="000772E8"/>
    <w:rsid w:val="000772F4"/>
    <w:rsid w:val="000776EB"/>
    <w:rsid w:val="000779AF"/>
    <w:rsid w:val="0008027C"/>
    <w:rsid w:val="0008045F"/>
    <w:rsid w:val="000809AA"/>
    <w:rsid w:val="00080D44"/>
    <w:rsid w:val="00080F63"/>
    <w:rsid w:val="00081035"/>
    <w:rsid w:val="00081179"/>
    <w:rsid w:val="00081501"/>
    <w:rsid w:val="00081652"/>
    <w:rsid w:val="000816A4"/>
    <w:rsid w:val="000819DD"/>
    <w:rsid w:val="00081F67"/>
    <w:rsid w:val="00081FE7"/>
    <w:rsid w:val="0008207A"/>
    <w:rsid w:val="000821FB"/>
    <w:rsid w:val="000823B0"/>
    <w:rsid w:val="0008335B"/>
    <w:rsid w:val="00083379"/>
    <w:rsid w:val="00083587"/>
    <w:rsid w:val="00083601"/>
    <w:rsid w:val="00083623"/>
    <w:rsid w:val="00083838"/>
    <w:rsid w:val="00083B6A"/>
    <w:rsid w:val="00083C9B"/>
    <w:rsid w:val="00084065"/>
    <w:rsid w:val="0008413A"/>
    <w:rsid w:val="000841D4"/>
    <w:rsid w:val="000842D8"/>
    <w:rsid w:val="000845C8"/>
    <w:rsid w:val="0008482A"/>
    <w:rsid w:val="00084E30"/>
    <w:rsid w:val="0008554B"/>
    <w:rsid w:val="0008581C"/>
    <w:rsid w:val="00085D1A"/>
    <w:rsid w:val="00085E04"/>
    <w:rsid w:val="00085E2E"/>
    <w:rsid w:val="00085FA2"/>
    <w:rsid w:val="000866D6"/>
    <w:rsid w:val="000866F8"/>
    <w:rsid w:val="00086756"/>
    <w:rsid w:val="00086800"/>
    <w:rsid w:val="00086CD3"/>
    <w:rsid w:val="000878F7"/>
    <w:rsid w:val="00087913"/>
    <w:rsid w:val="00087C4F"/>
    <w:rsid w:val="00087C90"/>
    <w:rsid w:val="00087E9C"/>
    <w:rsid w:val="0009010F"/>
    <w:rsid w:val="000902DC"/>
    <w:rsid w:val="000903C4"/>
    <w:rsid w:val="000905C8"/>
    <w:rsid w:val="00090890"/>
    <w:rsid w:val="00090E15"/>
    <w:rsid w:val="00091056"/>
    <w:rsid w:val="000911AE"/>
    <w:rsid w:val="000911E9"/>
    <w:rsid w:val="00091325"/>
    <w:rsid w:val="0009138F"/>
    <w:rsid w:val="00091C49"/>
    <w:rsid w:val="000922BA"/>
    <w:rsid w:val="00092409"/>
    <w:rsid w:val="000926F7"/>
    <w:rsid w:val="000929F2"/>
    <w:rsid w:val="00092A1E"/>
    <w:rsid w:val="00092A28"/>
    <w:rsid w:val="00092DB1"/>
    <w:rsid w:val="00092FE1"/>
    <w:rsid w:val="00093697"/>
    <w:rsid w:val="00093CE5"/>
    <w:rsid w:val="00093D42"/>
    <w:rsid w:val="00093D52"/>
    <w:rsid w:val="00093E01"/>
    <w:rsid w:val="00093FE2"/>
    <w:rsid w:val="00094A16"/>
    <w:rsid w:val="00094D40"/>
    <w:rsid w:val="00094DE6"/>
    <w:rsid w:val="000955C7"/>
    <w:rsid w:val="0009571F"/>
    <w:rsid w:val="00095AA6"/>
    <w:rsid w:val="00095CCF"/>
    <w:rsid w:val="00095FA7"/>
    <w:rsid w:val="00095FC0"/>
    <w:rsid w:val="00096356"/>
    <w:rsid w:val="00096938"/>
    <w:rsid w:val="00096B63"/>
    <w:rsid w:val="00096EBB"/>
    <w:rsid w:val="00096F8F"/>
    <w:rsid w:val="00096FE3"/>
    <w:rsid w:val="000974A6"/>
    <w:rsid w:val="00097710"/>
    <w:rsid w:val="0009781E"/>
    <w:rsid w:val="00097C99"/>
    <w:rsid w:val="00097CC5"/>
    <w:rsid w:val="00097E06"/>
    <w:rsid w:val="00097F7E"/>
    <w:rsid w:val="000A076A"/>
    <w:rsid w:val="000A0DF8"/>
    <w:rsid w:val="000A0E38"/>
    <w:rsid w:val="000A0E4D"/>
    <w:rsid w:val="000A0F14"/>
    <w:rsid w:val="000A12AF"/>
    <w:rsid w:val="000A1441"/>
    <w:rsid w:val="000A1570"/>
    <w:rsid w:val="000A162E"/>
    <w:rsid w:val="000A1797"/>
    <w:rsid w:val="000A1909"/>
    <w:rsid w:val="000A1A06"/>
    <w:rsid w:val="000A1B60"/>
    <w:rsid w:val="000A21B4"/>
    <w:rsid w:val="000A22DB"/>
    <w:rsid w:val="000A249B"/>
    <w:rsid w:val="000A2750"/>
    <w:rsid w:val="000A2863"/>
    <w:rsid w:val="000A2CC7"/>
    <w:rsid w:val="000A2ED6"/>
    <w:rsid w:val="000A33E3"/>
    <w:rsid w:val="000A34E7"/>
    <w:rsid w:val="000A3B1A"/>
    <w:rsid w:val="000A4205"/>
    <w:rsid w:val="000A4A19"/>
    <w:rsid w:val="000A4A9B"/>
    <w:rsid w:val="000A4CF0"/>
    <w:rsid w:val="000A4E67"/>
    <w:rsid w:val="000A5085"/>
    <w:rsid w:val="000A6351"/>
    <w:rsid w:val="000A63D6"/>
    <w:rsid w:val="000A667B"/>
    <w:rsid w:val="000A6A33"/>
    <w:rsid w:val="000A6E1C"/>
    <w:rsid w:val="000A702F"/>
    <w:rsid w:val="000A70ED"/>
    <w:rsid w:val="000A7407"/>
    <w:rsid w:val="000A7684"/>
    <w:rsid w:val="000A78D4"/>
    <w:rsid w:val="000A7B38"/>
    <w:rsid w:val="000B0192"/>
    <w:rsid w:val="000B0343"/>
    <w:rsid w:val="000B04FA"/>
    <w:rsid w:val="000B0545"/>
    <w:rsid w:val="000B06DB"/>
    <w:rsid w:val="000B08B0"/>
    <w:rsid w:val="000B0923"/>
    <w:rsid w:val="000B0C68"/>
    <w:rsid w:val="000B0CC9"/>
    <w:rsid w:val="000B117A"/>
    <w:rsid w:val="000B173F"/>
    <w:rsid w:val="000B21D4"/>
    <w:rsid w:val="000B24A6"/>
    <w:rsid w:val="000B268D"/>
    <w:rsid w:val="000B27EE"/>
    <w:rsid w:val="000B280A"/>
    <w:rsid w:val="000B288F"/>
    <w:rsid w:val="000B2954"/>
    <w:rsid w:val="000B2985"/>
    <w:rsid w:val="000B2A48"/>
    <w:rsid w:val="000B2A95"/>
    <w:rsid w:val="000B2C55"/>
    <w:rsid w:val="000B2C88"/>
    <w:rsid w:val="000B3157"/>
    <w:rsid w:val="000B32CF"/>
    <w:rsid w:val="000B3342"/>
    <w:rsid w:val="000B3648"/>
    <w:rsid w:val="000B375E"/>
    <w:rsid w:val="000B37F2"/>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6BA1"/>
    <w:rsid w:val="000B6E2C"/>
    <w:rsid w:val="000B706F"/>
    <w:rsid w:val="000B738F"/>
    <w:rsid w:val="000B73BC"/>
    <w:rsid w:val="000B76C5"/>
    <w:rsid w:val="000B7707"/>
    <w:rsid w:val="000B7A10"/>
    <w:rsid w:val="000B7A9B"/>
    <w:rsid w:val="000C032E"/>
    <w:rsid w:val="000C0680"/>
    <w:rsid w:val="000C07A4"/>
    <w:rsid w:val="000C0867"/>
    <w:rsid w:val="000C09A0"/>
    <w:rsid w:val="000C0AA9"/>
    <w:rsid w:val="000C0B59"/>
    <w:rsid w:val="000C0EA9"/>
    <w:rsid w:val="000C115D"/>
    <w:rsid w:val="000C1321"/>
    <w:rsid w:val="000C1478"/>
    <w:rsid w:val="000C1535"/>
    <w:rsid w:val="000C1700"/>
    <w:rsid w:val="000C1B59"/>
    <w:rsid w:val="000C1C05"/>
    <w:rsid w:val="000C1F98"/>
    <w:rsid w:val="000C24A5"/>
    <w:rsid w:val="000C252B"/>
    <w:rsid w:val="000C270A"/>
    <w:rsid w:val="000C2978"/>
    <w:rsid w:val="000C2FBD"/>
    <w:rsid w:val="000C3190"/>
    <w:rsid w:val="000C3901"/>
    <w:rsid w:val="000C3A3B"/>
    <w:rsid w:val="000C3AE7"/>
    <w:rsid w:val="000C3B0C"/>
    <w:rsid w:val="000C3E0C"/>
    <w:rsid w:val="000C3E17"/>
    <w:rsid w:val="000C422D"/>
    <w:rsid w:val="000C469F"/>
    <w:rsid w:val="000C4AD6"/>
    <w:rsid w:val="000C4B16"/>
    <w:rsid w:val="000C4D86"/>
    <w:rsid w:val="000C543E"/>
    <w:rsid w:val="000C5500"/>
    <w:rsid w:val="000C5581"/>
    <w:rsid w:val="000C5B5A"/>
    <w:rsid w:val="000C5E80"/>
    <w:rsid w:val="000C5F91"/>
    <w:rsid w:val="000C6025"/>
    <w:rsid w:val="000C60B1"/>
    <w:rsid w:val="000C6127"/>
    <w:rsid w:val="000C6CD7"/>
    <w:rsid w:val="000C6CE0"/>
    <w:rsid w:val="000C739D"/>
    <w:rsid w:val="000C75F2"/>
    <w:rsid w:val="000D0565"/>
    <w:rsid w:val="000D05F9"/>
    <w:rsid w:val="000D0646"/>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2174"/>
    <w:rsid w:val="000D22CC"/>
    <w:rsid w:val="000D2764"/>
    <w:rsid w:val="000D320A"/>
    <w:rsid w:val="000D3682"/>
    <w:rsid w:val="000D36AE"/>
    <w:rsid w:val="000D38A1"/>
    <w:rsid w:val="000D41BE"/>
    <w:rsid w:val="000D425A"/>
    <w:rsid w:val="000D4B31"/>
    <w:rsid w:val="000D4C4E"/>
    <w:rsid w:val="000D4DD7"/>
    <w:rsid w:val="000D5077"/>
    <w:rsid w:val="000D50F7"/>
    <w:rsid w:val="000D5147"/>
    <w:rsid w:val="000D5362"/>
    <w:rsid w:val="000D5414"/>
    <w:rsid w:val="000D5425"/>
    <w:rsid w:val="000D546E"/>
    <w:rsid w:val="000D55CC"/>
    <w:rsid w:val="000D57F8"/>
    <w:rsid w:val="000D5851"/>
    <w:rsid w:val="000D5912"/>
    <w:rsid w:val="000D5C60"/>
    <w:rsid w:val="000D5E12"/>
    <w:rsid w:val="000D6151"/>
    <w:rsid w:val="000D61C8"/>
    <w:rsid w:val="000D6E88"/>
    <w:rsid w:val="000D71E2"/>
    <w:rsid w:val="000D71E8"/>
    <w:rsid w:val="000D73A5"/>
    <w:rsid w:val="000D74D8"/>
    <w:rsid w:val="000D7D6C"/>
    <w:rsid w:val="000D7F90"/>
    <w:rsid w:val="000E0104"/>
    <w:rsid w:val="000E0469"/>
    <w:rsid w:val="000E07D6"/>
    <w:rsid w:val="000E08BD"/>
    <w:rsid w:val="000E0B46"/>
    <w:rsid w:val="000E1380"/>
    <w:rsid w:val="000E156A"/>
    <w:rsid w:val="000E18DF"/>
    <w:rsid w:val="000E194D"/>
    <w:rsid w:val="000E1C47"/>
    <w:rsid w:val="000E1D0F"/>
    <w:rsid w:val="000E1DAC"/>
    <w:rsid w:val="000E1E2B"/>
    <w:rsid w:val="000E1EF6"/>
    <w:rsid w:val="000E209D"/>
    <w:rsid w:val="000E2D24"/>
    <w:rsid w:val="000E2DC2"/>
    <w:rsid w:val="000E2E3A"/>
    <w:rsid w:val="000E373E"/>
    <w:rsid w:val="000E4CA4"/>
    <w:rsid w:val="000E4CC0"/>
    <w:rsid w:val="000E4D08"/>
    <w:rsid w:val="000E4ECB"/>
    <w:rsid w:val="000E57F3"/>
    <w:rsid w:val="000E59A0"/>
    <w:rsid w:val="000E5ACC"/>
    <w:rsid w:val="000E60A3"/>
    <w:rsid w:val="000E6441"/>
    <w:rsid w:val="000E644B"/>
    <w:rsid w:val="000E64A0"/>
    <w:rsid w:val="000E6E4F"/>
    <w:rsid w:val="000E6E90"/>
    <w:rsid w:val="000E6FEA"/>
    <w:rsid w:val="000E7484"/>
    <w:rsid w:val="000E76F3"/>
    <w:rsid w:val="000E7A84"/>
    <w:rsid w:val="000E7BDC"/>
    <w:rsid w:val="000E7D13"/>
    <w:rsid w:val="000E7E15"/>
    <w:rsid w:val="000F15BC"/>
    <w:rsid w:val="000F15F2"/>
    <w:rsid w:val="000F180A"/>
    <w:rsid w:val="000F1C92"/>
    <w:rsid w:val="000F1D05"/>
    <w:rsid w:val="000F1E8E"/>
    <w:rsid w:val="000F1F2C"/>
    <w:rsid w:val="000F245E"/>
    <w:rsid w:val="000F255F"/>
    <w:rsid w:val="000F26D5"/>
    <w:rsid w:val="000F2980"/>
    <w:rsid w:val="000F2A4D"/>
    <w:rsid w:val="000F2EEE"/>
    <w:rsid w:val="000F3302"/>
    <w:rsid w:val="000F34B3"/>
    <w:rsid w:val="000F3671"/>
    <w:rsid w:val="000F3697"/>
    <w:rsid w:val="000F3C30"/>
    <w:rsid w:val="000F4443"/>
    <w:rsid w:val="000F467C"/>
    <w:rsid w:val="000F4808"/>
    <w:rsid w:val="000F49E0"/>
    <w:rsid w:val="000F52E2"/>
    <w:rsid w:val="000F52EF"/>
    <w:rsid w:val="000F5575"/>
    <w:rsid w:val="000F5EFE"/>
    <w:rsid w:val="000F6581"/>
    <w:rsid w:val="000F6644"/>
    <w:rsid w:val="000F673B"/>
    <w:rsid w:val="000F6815"/>
    <w:rsid w:val="000F6865"/>
    <w:rsid w:val="000F6894"/>
    <w:rsid w:val="000F68B8"/>
    <w:rsid w:val="000F6F8E"/>
    <w:rsid w:val="000F72A5"/>
    <w:rsid w:val="000F72BF"/>
    <w:rsid w:val="000F741D"/>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D5C"/>
    <w:rsid w:val="0010202C"/>
    <w:rsid w:val="0010207A"/>
    <w:rsid w:val="001020DC"/>
    <w:rsid w:val="00102693"/>
    <w:rsid w:val="001026CA"/>
    <w:rsid w:val="001028B1"/>
    <w:rsid w:val="00102C74"/>
    <w:rsid w:val="00102F1B"/>
    <w:rsid w:val="001034AB"/>
    <w:rsid w:val="00103578"/>
    <w:rsid w:val="0010400F"/>
    <w:rsid w:val="001041BA"/>
    <w:rsid w:val="0010420A"/>
    <w:rsid w:val="001042E8"/>
    <w:rsid w:val="001043C2"/>
    <w:rsid w:val="001043E1"/>
    <w:rsid w:val="00104948"/>
    <w:rsid w:val="0010505A"/>
    <w:rsid w:val="00105402"/>
    <w:rsid w:val="001059D6"/>
    <w:rsid w:val="00105CC7"/>
    <w:rsid w:val="00105E14"/>
    <w:rsid w:val="00105E50"/>
    <w:rsid w:val="00105F1D"/>
    <w:rsid w:val="00106A21"/>
    <w:rsid w:val="00106B6B"/>
    <w:rsid w:val="00106C25"/>
    <w:rsid w:val="00106D1B"/>
    <w:rsid w:val="00107501"/>
    <w:rsid w:val="00107779"/>
    <w:rsid w:val="00107796"/>
    <w:rsid w:val="001078C2"/>
    <w:rsid w:val="001078D9"/>
    <w:rsid w:val="00107E1C"/>
    <w:rsid w:val="001100C6"/>
    <w:rsid w:val="00110243"/>
    <w:rsid w:val="001103F5"/>
    <w:rsid w:val="00110402"/>
    <w:rsid w:val="0011072B"/>
    <w:rsid w:val="00110D7C"/>
    <w:rsid w:val="00110E70"/>
    <w:rsid w:val="001112C4"/>
    <w:rsid w:val="00111444"/>
    <w:rsid w:val="0011146D"/>
    <w:rsid w:val="00111523"/>
    <w:rsid w:val="00111723"/>
    <w:rsid w:val="0011175B"/>
    <w:rsid w:val="00111992"/>
    <w:rsid w:val="001129B5"/>
    <w:rsid w:val="001130A0"/>
    <w:rsid w:val="00113468"/>
    <w:rsid w:val="00113531"/>
    <w:rsid w:val="001136FF"/>
    <w:rsid w:val="001137B6"/>
    <w:rsid w:val="00113BC6"/>
    <w:rsid w:val="00113EEA"/>
    <w:rsid w:val="001141E3"/>
    <w:rsid w:val="001142DF"/>
    <w:rsid w:val="001144DF"/>
    <w:rsid w:val="00114A77"/>
    <w:rsid w:val="00114C5B"/>
    <w:rsid w:val="00114FBC"/>
    <w:rsid w:val="0011557B"/>
    <w:rsid w:val="00115661"/>
    <w:rsid w:val="00115C4F"/>
    <w:rsid w:val="00115EF7"/>
    <w:rsid w:val="00116552"/>
    <w:rsid w:val="001165DF"/>
    <w:rsid w:val="0011668E"/>
    <w:rsid w:val="00116896"/>
    <w:rsid w:val="00116D81"/>
    <w:rsid w:val="00116E19"/>
    <w:rsid w:val="00116FDB"/>
    <w:rsid w:val="0011716C"/>
    <w:rsid w:val="001172CF"/>
    <w:rsid w:val="00117683"/>
    <w:rsid w:val="00117A6A"/>
    <w:rsid w:val="00117B4E"/>
    <w:rsid w:val="00117C85"/>
    <w:rsid w:val="00117D17"/>
    <w:rsid w:val="00120276"/>
    <w:rsid w:val="001202DA"/>
    <w:rsid w:val="0012031A"/>
    <w:rsid w:val="00120B13"/>
    <w:rsid w:val="00120CCE"/>
    <w:rsid w:val="00120CE7"/>
    <w:rsid w:val="00121211"/>
    <w:rsid w:val="00121379"/>
    <w:rsid w:val="00121588"/>
    <w:rsid w:val="00121A21"/>
    <w:rsid w:val="00121E22"/>
    <w:rsid w:val="001222A8"/>
    <w:rsid w:val="00122428"/>
    <w:rsid w:val="00122900"/>
    <w:rsid w:val="00122EF9"/>
    <w:rsid w:val="00123069"/>
    <w:rsid w:val="001230AF"/>
    <w:rsid w:val="001236CC"/>
    <w:rsid w:val="0012418C"/>
    <w:rsid w:val="00124327"/>
    <w:rsid w:val="00124D84"/>
    <w:rsid w:val="001250DD"/>
    <w:rsid w:val="001250FC"/>
    <w:rsid w:val="001251B3"/>
    <w:rsid w:val="0012536A"/>
    <w:rsid w:val="00125589"/>
    <w:rsid w:val="00125733"/>
    <w:rsid w:val="0012590E"/>
    <w:rsid w:val="001259EE"/>
    <w:rsid w:val="00125B25"/>
    <w:rsid w:val="00125D35"/>
    <w:rsid w:val="00125E9F"/>
    <w:rsid w:val="00126263"/>
    <w:rsid w:val="001263AA"/>
    <w:rsid w:val="001263F2"/>
    <w:rsid w:val="001278E6"/>
    <w:rsid w:val="00127910"/>
    <w:rsid w:val="001302A1"/>
    <w:rsid w:val="001302CC"/>
    <w:rsid w:val="00130757"/>
    <w:rsid w:val="00130779"/>
    <w:rsid w:val="001307A1"/>
    <w:rsid w:val="00130A64"/>
    <w:rsid w:val="00130B6A"/>
    <w:rsid w:val="00130CA4"/>
    <w:rsid w:val="0013167C"/>
    <w:rsid w:val="00131A81"/>
    <w:rsid w:val="00131BB0"/>
    <w:rsid w:val="00131C56"/>
    <w:rsid w:val="00131C59"/>
    <w:rsid w:val="00131D8E"/>
    <w:rsid w:val="00132082"/>
    <w:rsid w:val="001321D3"/>
    <w:rsid w:val="001324FC"/>
    <w:rsid w:val="00132753"/>
    <w:rsid w:val="00133411"/>
    <w:rsid w:val="00133599"/>
    <w:rsid w:val="001335F2"/>
    <w:rsid w:val="0013375D"/>
    <w:rsid w:val="0013395D"/>
    <w:rsid w:val="00133BF7"/>
    <w:rsid w:val="00133C00"/>
    <w:rsid w:val="001342F1"/>
    <w:rsid w:val="001344F8"/>
    <w:rsid w:val="00134B12"/>
    <w:rsid w:val="00134B88"/>
    <w:rsid w:val="00134E00"/>
    <w:rsid w:val="00135076"/>
    <w:rsid w:val="00135237"/>
    <w:rsid w:val="001353B2"/>
    <w:rsid w:val="001354AE"/>
    <w:rsid w:val="0013550E"/>
    <w:rsid w:val="00135B47"/>
    <w:rsid w:val="001361B8"/>
    <w:rsid w:val="001367BB"/>
    <w:rsid w:val="00136A23"/>
    <w:rsid w:val="00136B99"/>
    <w:rsid w:val="00136C48"/>
    <w:rsid w:val="00136EBA"/>
    <w:rsid w:val="00136F73"/>
    <w:rsid w:val="00136F91"/>
    <w:rsid w:val="0013771E"/>
    <w:rsid w:val="001377A9"/>
    <w:rsid w:val="001404CA"/>
    <w:rsid w:val="0014063E"/>
    <w:rsid w:val="0014087D"/>
    <w:rsid w:val="00140F74"/>
    <w:rsid w:val="00141191"/>
    <w:rsid w:val="0014159C"/>
    <w:rsid w:val="00142058"/>
    <w:rsid w:val="001420E4"/>
    <w:rsid w:val="0014225B"/>
    <w:rsid w:val="0014244E"/>
    <w:rsid w:val="00142665"/>
    <w:rsid w:val="001426AF"/>
    <w:rsid w:val="00142F99"/>
    <w:rsid w:val="001433E4"/>
    <w:rsid w:val="0014384A"/>
    <w:rsid w:val="00143A88"/>
    <w:rsid w:val="00143B4B"/>
    <w:rsid w:val="00143E23"/>
    <w:rsid w:val="00143E7E"/>
    <w:rsid w:val="001440D0"/>
    <w:rsid w:val="0014429A"/>
    <w:rsid w:val="0014450F"/>
    <w:rsid w:val="00144759"/>
    <w:rsid w:val="00144D8F"/>
    <w:rsid w:val="00144D9A"/>
    <w:rsid w:val="0014527D"/>
    <w:rsid w:val="001455E4"/>
    <w:rsid w:val="00145627"/>
    <w:rsid w:val="001456E0"/>
    <w:rsid w:val="0014595D"/>
    <w:rsid w:val="00145980"/>
    <w:rsid w:val="00145B41"/>
    <w:rsid w:val="00145C74"/>
    <w:rsid w:val="00146105"/>
    <w:rsid w:val="001462E9"/>
    <w:rsid w:val="0014680B"/>
    <w:rsid w:val="00146BC6"/>
    <w:rsid w:val="00146C0C"/>
    <w:rsid w:val="00146C3A"/>
    <w:rsid w:val="00146CAA"/>
    <w:rsid w:val="00146D26"/>
    <w:rsid w:val="00146E32"/>
    <w:rsid w:val="00147870"/>
    <w:rsid w:val="00147B8A"/>
    <w:rsid w:val="00147BBE"/>
    <w:rsid w:val="00147CCC"/>
    <w:rsid w:val="001508B8"/>
    <w:rsid w:val="001512B1"/>
    <w:rsid w:val="00151619"/>
    <w:rsid w:val="0015163E"/>
    <w:rsid w:val="00151FF0"/>
    <w:rsid w:val="0015276F"/>
    <w:rsid w:val="00152835"/>
    <w:rsid w:val="00152994"/>
    <w:rsid w:val="001529BB"/>
    <w:rsid w:val="00152AA1"/>
    <w:rsid w:val="00152D11"/>
    <w:rsid w:val="00152DB5"/>
    <w:rsid w:val="00152E38"/>
    <w:rsid w:val="0015344C"/>
    <w:rsid w:val="001536B4"/>
    <w:rsid w:val="00153C45"/>
    <w:rsid w:val="00154586"/>
    <w:rsid w:val="001546D7"/>
    <w:rsid w:val="001548EA"/>
    <w:rsid w:val="00154F14"/>
    <w:rsid w:val="00154F24"/>
    <w:rsid w:val="00155152"/>
    <w:rsid w:val="001552F4"/>
    <w:rsid w:val="00155592"/>
    <w:rsid w:val="00155668"/>
    <w:rsid w:val="001556A7"/>
    <w:rsid w:val="001559FA"/>
    <w:rsid w:val="00155AC8"/>
    <w:rsid w:val="00155B53"/>
    <w:rsid w:val="00155C26"/>
    <w:rsid w:val="00155C2D"/>
    <w:rsid w:val="00156038"/>
    <w:rsid w:val="0015622F"/>
    <w:rsid w:val="001562B0"/>
    <w:rsid w:val="00156374"/>
    <w:rsid w:val="001566DC"/>
    <w:rsid w:val="00156CA6"/>
    <w:rsid w:val="00156D2C"/>
    <w:rsid w:val="00156F9B"/>
    <w:rsid w:val="001577D8"/>
    <w:rsid w:val="00157800"/>
    <w:rsid w:val="001579F2"/>
    <w:rsid w:val="00157A65"/>
    <w:rsid w:val="00157E24"/>
    <w:rsid w:val="00157FC3"/>
    <w:rsid w:val="0016034C"/>
    <w:rsid w:val="00160368"/>
    <w:rsid w:val="00160542"/>
    <w:rsid w:val="0016058E"/>
    <w:rsid w:val="00160739"/>
    <w:rsid w:val="00160823"/>
    <w:rsid w:val="00161137"/>
    <w:rsid w:val="001612C9"/>
    <w:rsid w:val="00161AAD"/>
    <w:rsid w:val="00161E40"/>
    <w:rsid w:val="001623AD"/>
    <w:rsid w:val="00162641"/>
    <w:rsid w:val="0016271E"/>
    <w:rsid w:val="00162D58"/>
    <w:rsid w:val="00162D7A"/>
    <w:rsid w:val="0016338A"/>
    <w:rsid w:val="001635AF"/>
    <w:rsid w:val="00163D96"/>
    <w:rsid w:val="00163E5F"/>
    <w:rsid w:val="001644EE"/>
    <w:rsid w:val="00164AC7"/>
    <w:rsid w:val="00164C97"/>
    <w:rsid w:val="00164DAB"/>
    <w:rsid w:val="00164DB1"/>
    <w:rsid w:val="00165051"/>
    <w:rsid w:val="00165335"/>
    <w:rsid w:val="0016562A"/>
    <w:rsid w:val="001657D1"/>
    <w:rsid w:val="00165BBB"/>
    <w:rsid w:val="00165BF3"/>
    <w:rsid w:val="0016613F"/>
    <w:rsid w:val="00166215"/>
    <w:rsid w:val="00166454"/>
    <w:rsid w:val="001664BF"/>
    <w:rsid w:val="00166591"/>
    <w:rsid w:val="00166902"/>
    <w:rsid w:val="00166EF4"/>
    <w:rsid w:val="00167218"/>
    <w:rsid w:val="00167496"/>
    <w:rsid w:val="0016754A"/>
    <w:rsid w:val="00167690"/>
    <w:rsid w:val="00167B6F"/>
    <w:rsid w:val="00167CC3"/>
    <w:rsid w:val="00167F5A"/>
    <w:rsid w:val="0017074D"/>
    <w:rsid w:val="001707F6"/>
    <w:rsid w:val="00170834"/>
    <w:rsid w:val="00170D95"/>
    <w:rsid w:val="00171143"/>
    <w:rsid w:val="00171238"/>
    <w:rsid w:val="001716B3"/>
    <w:rsid w:val="00171E23"/>
    <w:rsid w:val="001722AC"/>
    <w:rsid w:val="001724D3"/>
    <w:rsid w:val="0017256A"/>
    <w:rsid w:val="00172864"/>
    <w:rsid w:val="00172B82"/>
    <w:rsid w:val="00172DAA"/>
    <w:rsid w:val="00172EFA"/>
    <w:rsid w:val="00173604"/>
    <w:rsid w:val="00173608"/>
    <w:rsid w:val="001738A6"/>
    <w:rsid w:val="00173D12"/>
    <w:rsid w:val="00173F51"/>
    <w:rsid w:val="0017431B"/>
    <w:rsid w:val="001744E3"/>
    <w:rsid w:val="0017453A"/>
    <w:rsid w:val="001745EC"/>
    <w:rsid w:val="001747B7"/>
    <w:rsid w:val="0017481B"/>
    <w:rsid w:val="00174987"/>
    <w:rsid w:val="0017499D"/>
    <w:rsid w:val="001749A9"/>
    <w:rsid w:val="00175057"/>
    <w:rsid w:val="001750D0"/>
    <w:rsid w:val="001756C7"/>
    <w:rsid w:val="00175A37"/>
    <w:rsid w:val="00175B18"/>
    <w:rsid w:val="00175B63"/>
    <w:rsid w:val="00175BC9"/>
    <w:rsid w:val="00175C30"/>
    <w:rsid w:val="00176346"/>
    <w:rsid w:val="001766BD"/>
    <w:rsid w:val="00176890"/>
    <w:rsid w:val="00176AD3"/>
    <w:rsid w:val="00176BFC"/>
    <w:rsid w:val="00176C53"/>
    <w:rsid w:val="00177023"/>
    <w:rsid w:val="00177069"/>
    <w:rsid w:val="00177642"/>
    <w:rsid w:val="001777A4"/>
    <w:rsid w:val="00177C2F"/>
    <w:rsid w:val="00177D96"/>
    <w:rsid w:val="00177FC1"/>
    <w:rsid w:val="0018007A"/>
    <w:rsid w:val="00180273"/>
    <w:rsid w:val="00180B96"/>
    <w:rsid w:val="00180F59"/>
    <w:rsid w:val="00180FC3"/>
    <w:rsid w:val="001810F4"/>
    <w:rsid w:val="001815A2"/>
    <w:rsid w:val="00181623"/>
    <w:rsid w:val="00181775"/>
    <w:rsid w:val="001818E5"/>
    <w:rsid w:val="00181A09"/>
    <w:rsid w:val="00181FC1"/>
    <w:rsid w:val="001822AE"/>
    <w:rsid w:val="0018233A"/>
    <w:rsid w:val="001824BC"/>
    <w:rsid w:val="00182C7A"/>
    <w:rsid w:val="00183034"/>
    <w:rsid w:val="00183082"/>
    <w:rsid w:val="001830F7"/>
    <w:rsid w:val="00183693"/>
    <w:rsid w:val="001836DD"/>
    <w:rsid w:val="00183776"/>
    <w:rsid w:val="0018386B"/>
    <w:rsid w:val="00183A21"/>
    <w:rsid w:val="00183CED"/>
    <w:rsid w:val="00183EE6"/>
    <w:rsid w:val="00184537"/>
    <w:rsid w:val="001845D2"/>
    <w:rsid w:val="001846B7"/>
    <w:rsid w:val="00184DC2"/>
    <w:rsid w:val="00184F4C"/>
    <w:rsid w:val="001856E3"/>
    <w:rsid w:val="00185768"/>
    <w:rsid w:val="001857F3"/>
    <w:rsid w:val="0018588A"/>
    <w:rsid w:val="00185A32"/>
    <w:rsid w:val="00185A64"/>
    <w:rsid w:val="00185A9C"/>
    <w:rsid w:val="00186341"/>
    <w:rsid w:val="00186482"/>
    <w:rsid w:val="00186995"/>
    <w:rsid w:val="001869E8"/>
    <w:rsid w:val="00186AE7"/>
    <w:rsid w:val="00186C9B"/>
    <w:rsid w:val="00187252"/>
    <w:rsid w:val="00187884"/>
    <w:rsid w:val="00187A7B"/>
    <w:rsid w:val="001909F5"/>
    <w:rsid w:val="00190A80"/>
    <w:rsid w:val="00190B0C"/>
    <w:rsid w:val="00190F18"/>
    <w:rsid w:val="00190F5A"/>
    <w:rsid w:val="00191157"/>
    <w:rsid w:val="00191687"/>
    <w:rsid w:val="00191C91"/>
    <w:rsid w:val="0019230D"/>
    <w:rsid w:val="00192801"/>
    <w:rsid w:val="0019285B"/>
    <w:rsid w:val="00192880"/>
    <w:rsid w:val="0019288A"/>
    <w:rsid w:val="00192B72"/>
    <w:rsid w:val="00192DD9"/>
    <w:rsid w:val="00192EA5"/>
    <w:rsid w:val="00193531"/>
    <w:rsid w:val="00193B64"/>
    <w:rsid w:val="00193BEA"/>
    <w:rsid w:val="00193C1A"/>
    <w:rsid w:val="00193D2F"/>
    <w:rsid w:val="00194005"/>
    <w:rsid w:val="00194339"/>
    <w:rsid w:val="00194848"/>
    <w:rsid w:val="0019488A"/>
    <w:rsid w:val="00194C4F"/>
    <w:rsid w:val="00194F84"/>
    <w:rsid w:val="0019554D"/>
    <w:rsid w:val="0019559D"/>
    <w:rsid w:val="001955D8"/>
    <w:rsid w:val="001958EA"/>
    <w:rsid w:val="00195AF4"/>
    <w:rsid w:val="00195D69"/>
    <w:rsid w:val="00195DAE"/>
    <w:rsid w:val="00195E0E"/>
    <w:rsid w:val="00195E71"/>
    <w:rsid w:val="0019663B"/>
    <w:rsid w:val="00196699"/>
    <w:rsid w:val="0019685A"/>
    <w:rsid w:val="00197213"/>
    <w:rsid w:val="001974A3"/>
    <w:rsid w:val="00197B53"/>
    <w:rsid w:val="001A0006"/>
    <w:rsid w:val="001A0733"/>
    <w:rsid w:val="001A07B4"/>
    <w:rsid w:val="001A130F"/>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48C"/>
    <w:rsid w:val="001A4994"/>
    <w:rsid w:val="001A49C5"/>
    <w:rsid w:val="001A4A20"/>
    <w:rsid w:val="001A4C23"/>
    <w:rsid w:val="001A4D4A"/>
    <w:rsid w:val="001A4E47"/>
    <w:rsid w:val="001A63B4"/>
    <w:rsid w:val="001A6607"/>
    <w:rsid w:val="001A673E"/>
    <w:rsid w:val="001A69EB"/>
    <w:rsid w:val="001A6DCB"/>
    <w:rsid w:val="001A7102"/>
    <w:rsid w:val="001A7157"/>
    <w:rsid w:val="001A7763"/>
    <w:rsid w:val="001A7A53"/>
    <w:rsid w:val="001A7B99"/>
    <w:rsid w:val="001A7DC2"/>
    <w:rsid w:val="001B01F4"/>
    <w:rsid w:val="001B087B"/>
    <w:rsid w:val="001B087D"/>
    <w:rsid w:val="001B0D51"/>
    <w:rsid w:val="001B1373"/>
    <w:rsid w:val="001B166B"/>
    <w:rsid w:val="001B16B9"/>
    <w:rsid w:val="001B16E0"/>
    <w:rsid w:val="001B1A51"/>
    <w:rsid w:val="001B1D49"/>
    <w:rsid w:val="001B263A"/>
    <w:rsid w:val="001B2708"/>
    <w:rsid w:val="001B27DC"/>
    <w:rsid w:val="001B27EB"/>
    <w:rsid w:val="001B28E2"/>
    <w:rsid w:val="001B2C37"/>
    <w:rsid w:val="001B331C"/>
    <w:rsid w:val="001B3544"/>
    <w:rsid w:val="001B3964"/>
    <w:rsid w:val="001B4066"/>
    <w:rsid w:val="001B42F6"/>
    <w:rsid w:val="001B4452"/>
    <w:rsid w:val="001B466C"/>
    <w:rsid w:val="001B4945"/>
    <w:rsid w:val="001B4BCE"/>
    <w:rsid w:val="001B4F34"/>
    <w:rsid w:val="001B4FC9"/>
    <w:rsid w:val="001B5036"/>
    <w:rsid w:val="001B52EC"/>
    <w:rsid w:val="001B52F4"/>
    <w:rsid w:val="001B5304"/>
    <w:rsid w:val="001B554A"/>
    <w:rsid w:val="001B5926"/>
    <w:rsid w:val="001B5B33"/>
    <w:rsid w:val="001B5BB9"/>
    <w:rsid w:val="001B62F2"/>
    <w:rsid w:val="001B6564"/>
    <w:rsid w:val="001B691A"/>
    <w:rsid w:val="001B6946"/>
    <w:rsid w:val="001B6BB2"/>
    <w:rsid w:val="001B6E60"/>
    <w:rsid w:val="001B738C"/>
    <w:rsid w:val="001B73F4"/>
    <w:rsid w:val="001B7665"/>
    <w:rsid w:val="001C0004"/>
    <w:rsid w:val="001C0279"/>
    <w:rsid w:val="001C02D8"/>
    <w:rsid w:val="001C0448"/>
    <w:rsid w:val="001C048A"/>
    <w:rsid w:val="001C04E3"/>
    <w:rsid w:val="001C07EC"/>
    <w:rsid w:val="001C1C19"/>
    <w:rsid w:val="001C1FCF"/>
    <w:rsid w:val="001C2192"/>
    <w:rsid w:val="001C2341"/>
    <w:rsid w:val="001C2378"/>
    <w:rsid w:val="001C24D2"/>
    <w:rsid w:val="001C25BE"/>
    <w:rsid w:val="001C2AB9"/>
    <w:rsid w:val="001C2C9C"/>
    <w:rsid w:val="001C2F53"/>
    <w:rsid w:val="001C2FA7"/>
    <w:rsid w:val="001C38A2"/>
    <w:rsid w:val="001C38E0"/>
    <w:rsid w:val="001C3985"/>
    <w:rsid w:val="001C3DA3"/>
    <w:rsid w:val="001C3EE9"/>
    <w:rsid w:val="001C3FA4"/>
    <w:rsid w:val="001C4067"/>
    <w:rsid w:val="001C40F9"/>
    <w:rsid w:val="001C429B"/>
    <w:rsid w:val="001C42F2"/>
    <w:rsid w:val="001C458B"/>
    <w:rsid w:val="001C4602"/>
    <w:rsid w:val="001C4AED"/>
    <w:rsid w:val="001C4C56"/>
    <w:rsid w:val="001C4E83"/>
    <w:rsid w:val="001C4F73"/>
    <w:rsid w:val="001C56EE"/>
    <w:rsid w:val="001C593D"/>
    <w:rsid w:val="001C5B3C"/>
    <w:rsid w:val="001C5CE3"/>
    <w:rsid w:val="001C5D4F"/>
    <w:rsid w:val="001C6194"/>
    <w:rsid w:val="001C64C0"/>
    <w:rsid w:val="001C6566"/>
    <w:rsid w:val="001C68CF"/>
    <w:rsid w:val="001C69DA"/>
    <w:rsid w:val="001C6E61"/>
    <w:rsid w:val="001C6F06"/>
    <w:rsid w:val="001C6FDB"/>
    <w:rsid w:val="001C7194"/>
    <w:rsid w:val="001C74FA"/>
    <w:rsid w:val="001C7792"/>
    <w:rsid w:val="001C7910"/>
    <w:rsid w:val="001C79EA"/>
    <w:rsid w:val="001D0070"/>
    <w:rsid w:val="001D01F3"/>
    <w:rsid w:val="001D0280"/>
    <w:rsid w:val="001D031F"/>
    <w:rsid w:val="001D0965"/>
    <w:rsid w:val="001D0CDA"/>
    <w:rsid w:val="001D0D18"/>
    <w:rsid w:val="001D0D42"/>
    <w:rsid w:val="001D16EE"/>
    <w:rsid w:val="001D1A17"/>
    <w:rsid w:val="001D1C4F"/>
    <w:rsid w:val="001D21C0"/>
    <w:rsid w:val="001D2360"/>
    <w:rsid w:val="001D2743"/>
    <w:rsid w:val="001D2E60"/>
    <w:rsid w:val="001D2FD3"/>
    <w:rsid w:val="001D3109"/>
    <w:rsid w:val="001D3194"/>
    <w:rsid w:val="001D3207"/>
    <w:rsid w:val="001D332E"/>
    <w:rsid w:val="001D363C"/>
    <w:rsid w:val="001D3A76"/>
    <w:rsid w:val="001D3B09"/>
    <w:rsid w:val="001D3BD9"/>
    <w:rsid w:val="001D3D13"/>
    <w:rsid w:val="001D3D5A"/>
    <w:rsid w:val="001D43B1"/>
    <w:rsid w:val="001D4DCD"/>
    <w:rsid w:val="001D4DDD"/>
    <w:rsid w:val="001D4F5C"/>
    <w:rsid w:val="001D5033"/>
    <w:rsid w:val="001D51E2"/>
    <w:rsid w:val="001D53B2"/>
    <w:rsid w:val="001D540A"/>
    <w:rsid w:val="001D541D"/>
    <w:rsid w:val="001D568B"/>
    <w:rsid w:val="001D579F"/>
    <w:rsid w:val="001D5965"/>
    <w:rsid w:val="001D59A1"/>
    <w:rsid w:val="001D5C88"/>
    <w:rsid w:val="001D5D67"/>
    <w:rsid w:val="001D5FAA"/>
    <w:rsid w:val="001D6103"/>
    <w:rsid w:val="001D62E4"/>
    <w:rsid w:val="001D6567"/>
    <w:rsid w:val="001D6650"/>
    <w:rsid w:val="001D6773"/>
    <w:rsid w:val="001D67CE"/>
    <w:rsid w:val="001D695C"/>
    <w:rsid w:val="001D6DDB"/>
    <w:rsid w:val="001D6E35"/>
    <w:rsid w:val="001D6E8C"/>
    <w:rsid w:val="001D6EF1"/>
    <w:rsid w:val="001D6F13"/>
    <w:rsid w:val="001D6FD9"/>
    <w:rsid w:val="001D715A"/>
    <w:rsid w:val="001D718C"/>
    <w:rsid w:val="001D72FB"/>
    <w:rsid w:val="001D7361"/>
    <w:rsid w:val="001D76C3"/>
    <w:rsid w:val="001D780E"/>
    <w:rsid w:val="001D7EA0"/>
    <w:rsid w:val="001E0336"/>
    <w:rsid w:val="001E05C3"/>
    <w:rsid w:val="001E06EF"/>
    <w:rsid w:val="001E075C"/>
    <w:rsid w:val="001E0A1F"/>
    <w:rsid w:val="001E0AD3"/>
    <w:rsid w:val="001E0F8C"/>
    <w:rsid w:val="001E1210"/>
    <w:rsid w:val="001E1980"/>
    <w:rsid w:val="001E1984"/>
    <w:rsid w:val="001E1D40"/>
    <w:rsid w:val="001E1F79"/>
    <w:rsid w:val="001E2194"/>
    <w:rsid w:val="001E21E9"/>
    <w:rsid w:val="001E2396"/>
    <w:rsid w:val="001E2634"/>
    <w:rsid w:val="001E2957"/>
    <w:rsid w:val="001E2AA9"/>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F08A4"/>
    <w:rsid w:val="001F0924"/>
    <w:rsid w:val="001F1194"/>
    <w:rsid w:val="001F1308"/>
    <w:rsid w:val="001F13E1"/>
    <w:rsid w:val="001F13F3"/>
    <w:rsid w:val="001F14F1"/>
    <w:rsid w:val="001F1525"/>
    <w:rsid w:val="001F1604"/>
    <w:rsid w:val="001F1A82"/>
    <w:rsid w:val="001F1C07"/>
    <w:rsid w:val="001F1E87"/>
    <w:rsid w:val="001F1EB6"/>
    <w:rsid w:val="001F22B1"/>
    <w:rsid w:val="001F2447"/>
    <w:rsid w:val="001F2519"/>
    <w:rsid w:val="001F25AF"/>
    <w:rsid w:val="001F265A"/>
    <w:rsid w:val="001F2BCC"/>
    <w:rsid w:val="001F2E23"/>
    <w:rsid w:val="001F2ED7"/>
    <w:rsid w:val="001F33E3"/>
    <w:rsid w:val="001F341F"/>
    <w:rsid w:val="001F3530"/>
    <w:rsid w:val="001F3571"/>
    <w:rsid w:val="001F35B6"/>
    <w:rsid w:val="001F3911"/>
    <w:rsid w:val="001F3C62"/>
    <w:rsid w:val="001F3F1A"/>
    <w:rsid w:val="001F439C"/>
    <w:rsid w:val="001F49A1"/>
    <w:rsid w:val="001F4A9A"/>
    <w:rsid w:val="001F4C05"/>
    <w:rsid w:val="001F4CBD"/>
    <w:rsid w:val="001F4FE5"/>
    <w:rsid w:val="001F5545"/>
    <w:rsid w:val="001F5777"/>
    <w:rsid w:val="001F5849"/>
    <w:rsid w:val="001F5937"/>
    <w:rsid w:val="001F59E3"/>
    <w:rsid w:val="001F59ED"/>
    <w:rsid w:val="001F5CA1"/>
    <w:rsid w:val="001F65AA"/>
    <w:rsid w:val="001F6661"/>
    <w:rsid w:val="001F68FC"/>
    <w:rsid w:val="001F6BFE"/>
    <w:rsid w:val="001F7121"/>
    <w:rsid w:val="001F7302"/>
    <w:rsid w:val="001F77CE"/>
    <w:rsid w:val="001F7DA2"/>
    <w:rsid w:val="00200197"/>
    <w:rsid w:val="002004F6"/>
    <w:rsid w:val="00200D2C"/>
    <w:rsid w:val="00200DD8"/>
    <w:rsid w:val="00200E3E"/>
    <w:rsid w:val="00200E42"/>
    <w:rsid w:val="0020128C"/>
    <w:rsid w:val="002012AF"/>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BAD"/>
    <w:rsid w:val="00204D60"/>
    <w:rsid w:val="002050DC"/>
    <w:rsid w:val="00205627"/>
    <w:rsid w:val="002056BC"/>
    <w:rsid w:val="002056D0"/>
    <w:rsid w:val="00205783"/>
    <w:rsid w:val="00205892"/>
    <w:rsid w:val="00205C2A"/>
    <w:rsid w:val="0020600F"/>
    <w:rsid w:val="00206671"/>
    <w:rsid w:val="00206B56"/>
    <w:rsid w:val="00206E2F"/>
    <w:rsid w:val="00206EC7"/>
    <w:rsid w:val="00207094"/>
    <w:rsid w:val="002070FB"/>
    <w:rsid w:val="002071D0"/>
    <w:rsid w:val="00207479"/>
    <w:rsid w:val="00207991"/>
    <w:rsid w:val="00207ABC"/>
    <w:rsid w:val="00207C1C"/>
    <w:rsid w:val="00207C6A"/>
    <w:rsid w:val="00207CC4"/>
    <w:rsid w:val="00207EDF"/>
    <w:rsid w:val="00207FB8"/>
    <w:rsid w:val="0021016F"/>
    <w:rsid w:val="002106B3"/>
    <w:rsid w:val="00210860"/>
    <w:rsid w:val="00210B6A"/>
    <w:rsid w:val="00210D7E"/>
    <w:rsid w:val="00210FF3"/>
    <w:rsid w:val="00211152"/>
    <w:rsid w:val="00211726"/>
    <w:rsid w:val="00211845"/>
    <w:rsid w:val="00211AA8"/>
    <w:rsid w:val="002120F3"/>
    <w:rsid w:val="002125C1"/>
    <w:rsid w:val="0021267B"/>
    <w:rsid w:val="002128DA"/>
    <w:rsid w:val="00212CB6"/>
    <w:rsid w:val="00212E37"/>
    <w:rsid w:val="00213CC4"/>
    <w:rsid w:val="00213E85"/>
    <w:rsid w:val="002140FF"/>
    <w:rsid w:val="0021421D"/>
    <w:rsid w:val="002147FA"/>
    <w:rsid w:val="00214D5F"/>
    <w:rsid w:val="00214DAF"/>
    <w:rsid w:val="002154D2"/>
    <w:rsid w:val="002155E6"/>
    <w:rsid w:val="00216194"/>
    <w:rsid w:val="0021643B"/>
    <w:rsid w:val="00216C85"/>
    <w:rsid w:val="002172F4"/>
    <w:rsid w:val="0021753A"/>
    <w:rsid w:val="00217B99"/>
    <w:rsid w:val="00217C98"/>
    <w:rsid w:val="00217D6F"/>
    <w:rsid w:val="00217EC8"/>
    <w:rsid w:val="00217F39"/>
    <w:rsid w:val="00220575"/>
    <w:rsid w:val="00220576"/>
    <w:rsid w:val="0022057E"/>
    <w:rsid w:val="00220894"/>
    <w:rsid w:val="002217F6"/>
    <w:rsid w:val="002218BD"/>
    <w:rsid w:val="00221DE9"/>
    <w:rsid w:val="00221F72"/>
    <w:rsid w:val="00222241"/>
    <w:rsid w:val="002223DC"/>
    <w:rsid w:val="002228E4"/>
    <w:rsid w:val="00222D0D"/>
    <w:rsid w:val="00222E4E"/>
    <w:rsid w:val="0022355C"/>
    <w:rsid w:val="00223813"/>
    <w:rsid w:val="00223B81"/>
    <w:rsid w:val="00224706"/>
    <w:rsid w:val="00224719"/>
    <w:rsid w:val="002248FE"/>
    <w:rsid w:val="00224952"/>
    <w:rsid w:val="00224DD2"/>
    <w:rsid w:val="002253B8"/>
    <w:rsid w:val="00225488"/>
    <w:rsid w:val="002256E4"/>
    <w:rsid w:val="00225A6A"/>
    <w:rsid w:val="00225AC7"/>
    <w:rsid w:val="00225ACC"/>
    <w:rsid w:val="00225CA3"/>
    <w:rsid w:val="00226253"/>
    <w:rsid w:val="0022641A"/>
    <w:rsid w:val="002269DD"/>
    <w:rsid w:val="00226E88"/>
    <w:rsid w:val="00226F57"/>
    <w:rsid w:val="00227532"/>
    <w:rsid w:val="002277D9"/>
    <w:rsid w:val="002278CA"/>
    <w:rsid w:val="00227D4F"/>
    <w:rsid w:val="00230A14"/>
    <w:rsid w:val="00230B47"/>
    <w:rsid w:val="00230B84"/>
    <w:rsid w:val="00231021"/>
    <w:rsid w:val="00231294"/>
    <w:rsid w:val="0023145F"/>
    <w:rsid w:val="0023146D"/>
    <w:rsid w:val="00231573"/>
    <w:rsid w:val="00231587"/>
    <w:rsid w:val="00231C25"/>
    <w:rsid w:val="00231C53"/>
    <w:rsid w:val="00231C6F"/>
    <w:rsid w:val="00231E32"/>
    <w:rsid w:val="00231EC5"/>
    <w:rsid w:val="00231F46"/>
    <w:rsid w:val="00232A90"/>
    <w:rsid w:val="002330CA"/>
    <w:rsid w:val="00233157"/>
    <w:rsid w:val="00233717"/>
    <w:rsid w:val="00233790"/>
    <w:rsid w:val="00233A94"/>
    <w:rsid w:val="00233FCA"/>
    <w:rsid w:val="00234151"/>
    <w:rsid w:val="002341FB"/>
    <w:rsid w:val="00234556"/>
    <w:rsid w:val="00234F8C"/>
    <w:rsid w:val="002352DC"/>
    <w:rsid w:val="0023533C"/>
    <w:rsid w:val="00235542"/>
    <w:rsid w:val="00235B20"/>
    <w:rsid w:val="002360CB"/>
    <w:rsid w:val="002360D1"/>
    <w:rsid w:val="002360D8"/>
    <w:rsid w:val="0023661D"/>
    <w:rsid w:val="00236789"/>
    <w:rsid w:val="002369B0"/>
    <w:rsid w:val="00236AD8"/>
    <w:rsid w:val="00236B7C"/>
    <w:rsid w:val="00236BEC"/>
    <w:rsid w:val="00236BF9"/>
    <w:rsid w:val="002401F5"/>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4B3"/>
    <w:rsid w:val="00243F4C"/>
    <w:rsid w:val="002440F6"/>
    <w:rsid w:val="0024414E"/>
    <w:rsid w:val="00244274"/>
    <w:rsid w:val="0024457B"/>
    <w:rsid w:val="002445EE"/>
    <w:rsid w:val="00244C55"/>
    <w:rsid w:val="00244F33"/>
    <w:rsid w:val="002451C5"/>
    <w:rsid w:val="002453D1"/>
    <w:rsid w:val="00245400"/>
    <w:rsid w:val="00245497"/>
    <w:rsid w:val="002454B5"/>
    <w:rsid w:val="002456B7"/>
    <w:rsid w:val="00245C73"/>
    <w:rsid w:val="00245D73"/>
    <w:rsid w:val="00245E57"/>
    <w:rsid w:val="00245F1F"/>
    <w:rsid w:val="00246618"/>
    <w:rsid w:val="0024663B"/>
    <w:rsid w:val="0024670D"/>
    <w:rsid w:val="00246AFC"/>
    <w:rsid w:val="00246C5B"/>
    <w:rsid w:val="00246CE5"/>
    <w:rsid w:val="00246DB7"/>
    <w:rsid w:val="00246DD1"/>
    <w:rsid w:val="00247049"/>
    <w:rsid w:val="00247103"/>
    <w:rsid w:val="002476D6"/>
    <w:rsid w:val="00247BB2"/>
    <w:rsid w:val="00247C1E"/>
    <w:rsid w:val="00247D34"/>
    <w:rsid w:val="00250067"/>
    <w:rsid w:val="002501CA"/>
    <w:rsid w:val="00250229"/>
    <w:rsid w:val="002504F2"/>
    <w:rsid w:val="0025063F"/>
    <w:rsid w:val="002506CD"/>
    <w:rsid w:val="00250A80"/>
    <w:rsid w:val="00250AA9"/>
    <w:rsid w:val="00250D62"/>
    <w:rsid w:val="0025147B"/>
    <w:rsid w:val="0025149C"/>
    <w:rsid w:val="002516DE"/>
    <w:rsid w:val="002517C0"/>
    <w:rsid w:val="00251F81"/>
    <w:rsid w:val="00252A5E"/>
    <w:rsid w:val="00252BE0"/>
    <w:rsid w:val="00252CDC"/>
    <w:rsid w:val="00253136"/>
    <w:rsid w:val="00253273"/>
    <w:rsid w:val="00253449"/>
    <w:rsid w:val="00253588"/>
    <w:rsid w:val="00253706"/>
    <w:rsid w:val="00253D18"/>
    <w:rsid w:val="00253D25"/>
    <w:rsid w:val="00253DA2"/>
    <w:rsid w:val="00253F54"/>
    <w:rsid w:val="002542FB"/>
    <w:rsid w:val="00254468"/>
    <w:rsid w:val="002546F4"/>
    <w:rsid w:val="002547FE"/>
    <w:rsid w:val="002548D1"/>
    <w:rsid w:val="00254FC9"/>
    <w:rsid w:val="002551D0"/>
    <w:rsid w:val="00255374"/>
    <w:rsid w:val="00255FC2"/>
    <w:rsid w:val="002561A8"/>
    <w:rsid w:val="002565A8"/>
    <w:rsid w:val="002565BA"/>
    <w:rsid w:val="00256BCB"/>
    <w:rsid w:val="00256EDB"/>
    <w:rsid w:val="00257BF4"/>
    <w:rsid w:val="00260003"/>
    <w:rsid w:val="002601DF"/>
    <w:rsid w:val="0026035D"/>
    <w:rsid w:val="00260472"/>
    <w:rsid w:val="002605D6"/>
    <w:rsid w:val="002606D6"/>
    <w:rsid w:val="00260C6B"/>
    <w:rsid w:val="00261823"/>
    <w:rsid w:val="00261A46"/>
    <w:rsid w:val="00261C98"/>
    <w:rsid w:val="002620EF"/>
    <w:rsid w:val="00262166"/>
    <w:rsid w:val="0026223B"/>
    <w:rsid w:val="0026248E"/>
    <w:rsid w:val="0026257C"/>
    <w:rsid w:val="00262604"/>
    <w:rsid w:val="0026272F"/>
    <w:rsid w:val="00262887"/>
    <w:rsid w:val="00262914"/>
    <w:rsid w:val="00262A0F"/>
    <w:rsid w:val="00263644"/>
    <w:rsid w:val="00263808"/>
    <w:rsid w:val="00263CAF"/>
    <w:rsid w:val="00263D14"/>
    <w:rsid w:val="00264174"/>
    <w:rsid w:val="002641C2"/>
    <w:rsid w:val="0026438C"/>
    <w:rsid w:val="002647BF"/>
    <w:rsid w:val="002647D5"/>
    <w:rsid w:val="0026483B"/>
    <w:rsid w:val="00265032"/>
    <w:rsid w:val="002651FB"/>
    <w:rsid w:val="00265201"/>
    <w:rsid w:val="0026538C"/>
    <w:rsid w:val="002653CC"/>
    <w:rsid w:val="00265458"/>
    <w:rsid w:val="002655D8"/>
    <w:rsid w:val="00265781"/>
    <w:rsid w:val="00266449"/>
    <w:rsid w:val="0026654D"/>
    <w:rsid w:val="002666B0"/>
    <w:rsid w:val="00266B13"/>
    <w:rsid w:val="00266D57"/>
    <w:rsid w:val="00267007"/>
    <w:rsid w:val="0026779C"/>
    <w:rsid w:val="00267901"/>
    <w:rsid w:val="00270284"/>
    <w:rsid w:val="002702FB"/>
    <w:rsid w:val="00270470"/>
    <w:rsid w:val="00270546"/>
    <w:rsid w:val="00270728"/>
    <w:rsid w:val="0027081F"/>
    <w:rsid w:val="00270CC4"/>
    <w:rsid w:val="00270CD4"/>
    <w:rsid w:val="00270D42"/>
    <w:rsid w:val="00270EE1"/>
    <w:rsid w:val="00271624"/>
    <w:rsid w:val="0027195D"/>
    <w:rsid w:val="0027229A"/>
    <w:rsid w:val="00272367"/>
    <w:rsid w:val="00272B03"/>
    <w:rsid w:val="002731DF"/>
    <w:rsid w:val="002733E2"/>
    <w:rsid w:val="00273A73"/>
    <w:rsid w:val="00273DBD"/>
    <w:rsid w:val="00273F30"/>
    <w:rsid w:val="00273F67"/>
    <w:rsid w:val="00274006"/>
    <w:rsid w:val="00274485"/>
    <w:rsid w:val="002745B1"/>
    <w:rsid w:val="0027477F"/>
    <w:rsid w:val="00274801"/>
    <w:rsid w:val="002749EB"/>
    <w:rsid w:val="00274E65"/>
    <w:rsid w:val="002750B1"/>
    <w:rsid w:val="00275252"/>
    <w:rsid w:val="00275276"/>
    <w:rsid w:val="00275566"/>
    <w:rsid w:val="002756EA"/>
    <w:rsid w:val="0027581E"/>
    <w:rsid w:val="00275BDF"/>
    <w:rsid w:val="00275CB9"/>
    <w:rsid w:val="00275D47"/>
    <w:rsid w:val="00275E68"/>
    <w:rsid w:val="0027622E"/>
    <w:rsid w:val="00276A12"/>
    <w:rsid w:val="00276A35"/>
    <w:rsid w:val="00276C4C"/>
    <w:rsid w:val="002770D6"/>
    <w:rsid w:val="002774A7"/>
    <w:rsid w:val="002777BF"/>
    <w:rsid w:val="00277835"/>
    <w:rsid w:val="002779E8"/>
    <w:rsid w:val="00277C0F"/>
    <w:rsid w:val="0028048C"/>
    <w:rsid w:val="00280608"/>
    <w:rsid w:val="00280AB1"/>
    <w:rsid w:val="0028130A"/>
    <w:rsid w:val="00281498"/>
    <w:rsid w:val="0028171D"/>
    <w:rsid w:val="00281751"/>
    <w:rsid w:val="00281811"/>
    <w:rsid w:val="002819CE"/>
    <w:rsid w:val="00281C2B"/>
    <w:rsid w:val="00282378"/>
    <w:rsid w:val="00282463"/>
    <w:rsid w:val="00282688"/>
    <w:rsid w:val="00283634"/>
    <w:rsid w:val="00284183"/>
    <w:rsid w:val="00284BAE"/>
    <w:rsid w:val="00284C69"/>
    <w:rsid w:val="00284E50"/>
    <w:rsid w:val="00285135"/>
    <w:rsid w:val="0028527A"/>
    <w:rsid w:val="00285673"/>
    <w:rsid w:val="002859AF"/>
    <w:rsid w:val="00285E23"/>
    <w:rsid w:val="00286AE7"/>
    <w:rsid w:val="00286D75"/>
    <w:rsid w:val="00286ECD"/>
    <w:rsid w:val="00287243"/>
    <w:rsid w:val="00287814"/>
    <w:rsid w:val="00287868"/>
    <w:rsid w:val="002878F6"/>
    <w:rsid w:val="00290013"/>
    <w:rsid w:val="0029023D"/>
    <w:rsid w:val="002902A7"/>
    <w:rsid w:val="00290647"/>
    <w:rsid w:val="00290672"/>
    <w:rsid w:val="00290B3D"/>
    <w:rsid w:val="00290D06"/>
    <w:rsid w:val="00291385"/>
    <w:rsid w:val="00291410"/>
    <w:rsid w:val="00291420"/>
    <w:rsid w:val="00291422"/>
    <w:rsid w:val="00291AB3"/>
    <w:rsid w:val="00292012"/>
    <w:rsid w:val="00292016"/>
    <w:rsid w:val="002920BB"/>
    <w:rsid w:val="0029237F"/>
    <w:rsid w:val="00292715"/>
    <w:rsid w:val="0029285C"/>
    <w:rsid w:val="002928EB"/>
    <w:rsid w:val="00292BCE"/>
    <w:rsid w:val="00292FFA"/>
    <w:rsid w:val="00293257"/>
    <w:rsid w:val="00293E57"/>
    <w:rsid w:val="00293F6A"/>
    <w:rsid w:val="002942E0"/>
    <w:rsid w:val="00294486"/>
    <w:rsid w:val="00294672"/>
    <w:rsid w:val="002947D1"/>
    <w:rsid w:val="002948DF"/>
    <w:rsid w:val="00294CA5"/>
    <w:rsid w:val="00294D62"/>
    <w:rsid w:val="00294D90"/>
    <w:rsid w:val="00295297"/>
    <w:rsid w:val="00295391"/>
    <w:rsid w:val="002957E1"/>
    <w:rsid w:val="00295AD0"/>
    <w:rsid w:val="00295C25"/>
    <w:rsid w:val="0029625A"/>
    <w:rsid w:val="00296CB7"/>
    <w:rsid w:val="00296F70"/>
    <w:rsid w:val="0029796D"/>
    <w:rsid w:val="00297992"/>
    <w:rsid w:val="00297D1F"/>
    <w:rsid w:val="002A0490"/>
    <w:rsid w:val="002A0B73"/>
    <w:rsid w:val="002A0CA1"/>
    <w:rsid w:val="002A0D97"/>
    <w:rsid w:val="002A0E60"/>
    <w:rsid w:val="002A1508"/>
    <w:rsid w:val="002A1E92"/>
    <w:rsid w:val="002A204D"/>
    <w:rsid w:val="002A209A"/>
    <w:rsid w:val="002A22CA"/>
    <w:rsid w:val="002A2616"/>
    <w:rsid w:val="002A26E1"/>
    <w:rsid w:val="002A2ABD"/>
    <w:rsid w:val="002A2CAD"/>
    <w:rsid w:val="002A3081"/>
    <w:rsid w:val="002A30E0"/>
    <w:rsid w:val="002A3307"/>
    <w:rsid w:val="002A3567"/>
    <w:rsid w:val="002A368A"/>
    <w:rsid w:val="002A3D7F"/>
    <w:rsid w:val="002A4041"/>
    <w:rsid w:val="002A4065"/>
    <w:rsid w:val="002A42BF"/>
    <w:rsid w:val="002A45E2"/>
    <w:rsid w:val="002A47DC"/>
    <w:rsid w:val="002A4989"/>
    <w:rsid w:val="002A506F"/>
    <w:rsid w:val="002A517B"/>
    <w:rsid w:val="002A5224"/>
    <w:rsid w:val="002A52A1"/>
    <w:rsid w:val="002A5890"/>
    <w:rsid w:val="002A59F0"/>
    <w:rsid w:val="002A5FFD"/>
    <w:rsid w:val="002A6268"/>
    <w:rsid w:val="002A6432"/>
    <w:rsid w:val="002A66BE"/>
    <w:rsid w:val="002A6935"/>
    <w:rsid w:val="002A6942"/>
    <w:rsid w:val="002A69A9"/>
    <w:rsid w:val="002A6BE1"/>
    <w:rsid w:val="002A6D13"/>
    <w:rsid w:val="002A6D15"/>
    <w:rsid w:val="002A6F25"/>
    <w:rsid w:val="002A6FD3"/>
    <w:rsid w:val="002A7A01"/>
    <w:rsid w:val="002A7AA7"/>
    <w:rsid w:val="002A7E96"/>
    <w:rsid w:val="002A7F7E"/>
    <w:rsid w:val="002A7FCE"/>
    <w:rsid w:val="002B02E7"/>
    <w:rsid w:val="002B0378"/>
    <w:rsid w:val="002B08CF"/>
    <w:rsid w:val="002B0990"/>
    <w:rsid w:val="002B0A7D"/>
    <w:rsid w:val="002B0AC1"/>
    <w:rsid w:val="002B0E04"/>
    <w:rsid w:val="002B0E2D"/>
    <w:rsid w:val="002B1A69"/>
    <w:rsid w:val="002B1DD3"/>
    <w:rsid w:val="002B1E45"/>
    <w:rsid w:val="002B1E54"/>
    <w:rsid w:val="002B2017"/>
    <w:rsid w:val="002B22A2"/>
    <w:rsid w:val="002B2490"/>
    <w:rsid w:val="002B24C1"/>
    <w:rsid w:val="002B2512"/>
    <w:rsid w:val="002B2723"/>
    <w:rsid w:val="002B299A"/>
    <w:rsid w:val="002B303A"/>
    <w:rsid w:val="002B33E9"/>
    <w:rsid w:val="002B3D83"/>
    <w:rsid w:val="002B4040"/>
    <w:rsid w:val="002B48D5"/>
    <w:rsid w:val="002B4C3B"/>
    <w:rsid w:val="002B4CFE"/>
    <w:rsid w:val="002B538E"/>
    <w:rsid w:val="002B56F5"/>
    <w:rsid w:val="002B5DCA"/>
    <w:rsid w:val="002B614D"/>
    <w:rsid w:val="002B6318"/>
    <w:rsid w:val="002B651B"/>
    <w:rsid w:val="002B6BDC"/>
    <w:rsid w:val="002B6D79"/>
    <w:rsid w:val="002B6F05"/>
    <w:rsid w:val="002B6F77"/>
    <w:rsid w:val="002B7065"/>
    <w:rsid w:val="002B7543"/>
    <w:rsid w:val="002B75B0"/>
    <w:rsid w:val="002B761B"/>
    <w:rsid w:val="002B782C"/>
    <w:rsid w:val="002B7BF1"/>
    <w:rsid w:val="002B7EAF"/>
    <w:rsid w:val="002C0228"/>
    <w:rsid w:val="002C04BE"/>
    <w:rsid w:val="002C0582"/>
    <w:rsid w:val="002C099C"/>
    <w:rsid w:val="002C09F4"/>
    <w:rsid w:val="002C0B3B"/>
    <w:rsid w:val="002C0B74"/>
    <w:rsid w:val="002C0C8B"/>
    <w:rsid w:val="002C0CBB"/>
    <w:rsid w:val="002C0DE1"/>
    <w:rsid w:val="002C1201"/>
    <w:rsid w:val="002C1441"/>
    <w:rsid w:val="002C1460"/>
    <w:rsid w:val="002C17D5"/>
    <w:rsid w:val="002C1933"/>
    <w:rsid w:val="002C20F2"/>
    <w:rsid w:val="002C255E"/>
    <w:rsid w:val="002C2C62"/>
    <w:rsid w:val="002C2C9C"/>
    <w:rsid w:val="002C2D08"/>
    <w:rsid w:val="002C2F40"/>
    <w:rsid w:val="002C2FCA"/>
    <w:rsid w:val="002C309A"/>
    <w:rsid w:val="002C30CD"/>
    <w:rsid w:val="002C3800"/>
    <w:rsid w:val="002C382F"/>
    <w:rsid w:val="002C38B2"/>
    <w:rsid w:val="002C3D2F"/>
    <w:rsid w:val="002C3F9C"/>
    <w:rsid w:val="002C4D41"/>
    <w:rsid w:val="002C4D90"/>
    <w:rsid w:val="002C545E"/>
    <w:rsid w:val="002C5AFA"/>
    <w:rsid w:val="002C6703"/>
    <w:rsid w:val="002C684B"/>
    <w:rsid w:val="002C70D2"/>
    <w:rsid w:val="002C73DE"/>
    <w:rsid w:val="002C7544"/>
    <w:rsid w:val="002C77FB"/>
    <w:rsid w:val="002C780D"/>
    <w:rsid w:val="002C7866"/>
    <w:rsid w:val="002D0439"/>
    <w:rsid w:val="002D0A0A"/>
    <w:rsid w:val="002D0AC2"/>
    <w:rsid w:val="002D0E90"/>
    <w:rsid w:val="002D0FB3"/>
    <w:rsid w:val="002D11B7"/>
    <w:rsid w:val="002D173D"/>
    <w:rsid w:val="002D1DD6"/>
    <w:rsid w:val="002D2258"/>
    <w:rsid w:val="002D22BA"/>
    <w:rsid w:val="002D3245"/>
    <w:rsid w:val="002D33B6"/>
    <w:rsid w:val="002D3692"/>
    <w:rsid w:val="002D3A43"/>
    <w:rsid w:val="002D3B89"/>
    <w:rsid w:val="002D3BBC"/>
    <w:rsid w:val="002D3C9F"/>
    <w:rsid w:val="002D3CC0"/>
    <w:rsid w:val="002D3FB8"/>
    <w:rsid w:val="002D42F3"/>
    <w:rsid w:val="002D4308"/>
    <w:rsid w:val="002D438A"/>
    <w:rsid w:val="002D4670"/>
    <w:rsid w:val="002D468B"/>
    <w:rsid w:val="002D486C"/>
    <w:rsid w:val="002D489A"/>
    <w:rsid w:val="002D4A48"/>
    <w:rsid w:val="002D4B3D"/>
    <w:rsid w:val="002D4DB6"/>
    <w:rsid w:val="002D4FC5"/>
    <w:rsid w:val="002D4FFD"/>
    <w:rsid w:val="002D5124"/>
    <w:rsid w:val="002D5490"/>
    <w:rsid w:val="002D56B4"/>
    <w:rsid w:val="002D5738"/>
    <w:rsid w:val="002D5901"/>
    <w:rsid w:val="002D5AB2"/>
    <w:rsid w:val="002D5B60"/>
    <w:rsid w:val="002D5E53"/>
    <w:rsid w:val="002D5F90"/>
    <w:rsid w:val="002D6140"/>
    <w:rsid w:val="002D61DD"/>
    <w:rsid w:val="002D642B"/>
    <w:rsid w:val="002D6475"/>
    <w:rsid w:val="002D64AE"/>
    <w:rsid w:val="002D67F8"/>
    <w:rsid w:val="002D6BF7"/>
    <w:rsid w:val="002D6C30"/>
    <w:rsid w:val="002D7193"/>
    <w:rsid w:val="002D775E"/>
    <w:rsid w:val="002D7F17"/>
    <w:rsid w:val="002E00C2"/>
    <w:rsid w:val="002E0319"/>
    <w:rsid w:val="002E0D2E"/>
    <w:rsid w:val="002E0E19"/>
    <w:rsid w:val="002E105A"/>
    <w:rsid w:val="002E1513"/>
    <w:rsid w:val="002E179B"/>
    <w:rsid w:val="002E19CF"/>
    <w:rsid w:val="002E1B5F"/>
    <w:rsid w:val="002E1C9E"/>
    <w:rsid w:val="002E1DBE"/>
    <w:rsid w:val="002E1E0B"/>
    <w:rsid w:val="002E23FF"/>
    <w:rsid w:val="002E257B"/>
    <w:rsid w:val="002E2C82"/>
    <w:rsid w:val="002E2D7D"/>
    <w:rsid w:val="002E333B"/>
    <w:rsid w:val="002E343C"/>
    <w:rsid w:val="002E3633"/>
    <w:rsid w:val="002E3C0B"/>
    <w:rsid w:val="002E3C65"/>
    <w:rsid w:val="002E3DF1"/>
    <w:rsid w:val="002E3F5B"/>
    <w:rsid w:val="002E4362"/>
    <w:rsid w:val="002E4686"/>
    <w:rsid w:val="002E4D4A"/>
    <w:rsid w:val="002E5325"/>
    <w:rsid w:val="002E53FE"/>
    <w:rsid w:val="002E57C5"/>
    <w:rsid w:val="002E5BB1"/>
    <w:rsid w:val="002E5EF5"/>
    <w:rsid w:val="002E6343"/>
    <w:rsid w:val="002E63D9"/>
    <w:rsid w:val="002E640E"/>
    <w:rsid w:val="002E6B89"/>
    <w:rsid w:val="002E6D66"/>
    <w:rsid w:val="002E7351"/>
    <w:rsid w:val="002E7404"/>
    <w:rsid w:val="002E7690"/>
    <w:rsid w:val="002E7699"/>
    <w:rsid w:val="002E79A9"/>
    <w:rsid w:val="002E7E22"/>
    <w:rsid w:val="002F00DF"/>
    <w:rsid w:val="002F0163"/>
    <w:rsid w:val="002F02E5"/>
    <w:rsid w:val="002F0B83"/>
    <w:rsid w:val="002F0C28"/>
    <w:rsid w:val="002F1C17"/>
    <w:rsid w:val="002F1CB2"/>
    <w:rsid w:val="002F1E8A"/>
    <w:rsid w:val="002F1F6D"/>
    <w:rsid w:val="002F1F7E"/>
    <w:rsid w:val="002F234D"/>
    <w:rsid w:val="002F28C1"/>
    <w:rsid w:val="002F2AFF"/>
    <w:rsid w:val="002F2B8D"/>
    <w:rsid w:val="002F3052"/>
    <w:rsid w:val="002F31F0"/>
    <w:rsid w:val="002F3449"/>
    <w:rsid w:val="002F3636"/>
    <w:rsid w:val="002F3822"/>
    <w:rsid w:val="002F3926"/>
    <w:rsid w:val="002F3CDE"/>
    <w:rsid w:val="002F444F"/>
    <w:rsid w:val="002F4647"/>
    <w:rsid w:val="002F47F2"/>
    <w:rsid w:val="002F497B"/>
    <w:rsid w:val="002F49D0"/>
    <w:rsid w:val="002F4B1B"/>
    <w:rsid w:val="002F4CB4"/>
    <w:rsid w:val="002F519A"/>
    <w:rsid w:val="002F53DE"/>
    <w:rsid w:val="002F57F5"/>
    <w:rsid w:val="002F59E1"/>
    <w:rsid w:val="002F5C53"/>
    <w:rsid w:val="002F5DD6"/>
    <w:rsid w:val="002F5FEA"/>
    <w:rsid w:val="002F63E7"/>
    <w:rsid w:val="002F6E2F"/>
    <w:rsid w:val="002F6EE3"/>
    <w:rsid w:val="002F6EE7"/>
    <w:rsid w:val="002F7321"/>
    <w:rsid w:val="002F78AE"/>
    <w:rsid w:val="002F796E"/>
    <w:rsid w:val="002F7BDC"/>
    <w:rsid w:val="002F7BE3"/>
    <w:rsid w:val="002F7E6A"/>
    <w:rsid w:val="002F7F21"/>
    <w:rsid w:val="00300165"/>
    <w:rsid w:val="0030029A"/>
    <w:rsid w:val="003009A1"/>
    <w:rsid w:val="00300A43"/>
    <w:rsid w:val="00300A94"/>
    <w:rsid w:val="00300E15"/>
    <w:rsid w:val="003010CF"/>
    <w:rsid w:val="00301190"/>
    <w:rsid w:val="00301BB8"/>
    <w:rsid w:val="00301C9C"/>
    <w:rsid w:val="00301DFF"/>
    <w:rsid w:val="0030212E"/>
    <w:rsid w:val="00302C48"/>
    <w:rsid w:val="00303440"/>
    <w:rsid w:val="00303704"/>
    <w:rsid w:val="003037F8"/>
    <w:rsid w:val="00303CB1"/>
    <w:rsid w:val="003043E7"/>
    <w:rsid w:val="0030448C"/>
    <w:rsid w:val="00304D9B"/>
    <w:rsid w:val="0030517E"/>
    <w:rsid w:val="0030529B"/>
    <w:rsid w:val="003052A4"/>
    <w:rsid w:val="00305582"/>
    <w:rsid w:val="00305765"/>
    <w:rsid w:val="00305A06"/>
    <w:rsid w:val="00305ADC"/>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6B6"/>
    <w:rsid w:val="00310A21"/>
    <w:rsid w:val="00310BE3"/>
    <w:rsid w:val="00311112"/>
    <w:rsid w:val="00311161"/>
    <w:rsid w:val="00311674"/>
    <w:rsid w:val="00311680"/>
    <w:rsid w:val="00311B4B"/>
    <w:rsid w:val="00311C70"/>
    <w:rsid w:val="00312400"/>
    <w:rsid w:val="00312657"/>
    <w:rsid w:val="00312739"/>
    <w:rsid w:val="00312955"/>
    <w:rsid w:val="00312D10"/>
    <w:rsid w:val="00312FF5"/>
    <w:rsid w:val="003132D3"/>
    <w:rsid w:val="00313813"/>
    <w:rsid w:val="00313A04"/>
    <w:rsid w:val="00314930"/>
    <w:rsid w:val="00314A94"/>
    <w:rsid w:val="00314DC8"/>
    <w:rsid w:val="0031536E"/>
    <w:rsid w:val="003153DE"/>
    <w:rsid w:val="00315418"/>
    <w:rsid w:val="003156E3"/>
    <w:rsid w:val="00315D13"/>
    <w:rsid w:val="00315D15"/>
    <w:rsid w:val="00315E0C"/>
    <w:rsid w:val="00316293"/>
    <w:rsid w:val="00316317"/>
    <w:rsid w:val="00316490"/>
    <w:rsid w:val="00316715"/>
    <w:rsid w:val="00316B73"/>
    <w:rsid w:val="0031757D"/>
    <w:rsid w:val="003178BE"/>
    <w:rsid w:val="003178DA"/>
    <w:rsid w:val="00317C2F"/>
    <w:rsid w:val="00317DB8"/>
    <w:rsid w:val="00317DCB"/>
    <w:rsid w:val="00317E82"/>
    <w:rsid w:val="00320144"/>
    <w:rsid w:val="0032014D"/>
    <w:rsid w:val="00320481"/>
    <w:rsid w:val="0032053F"/>
    <w:rsid w:val="00320618"/>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335"/>
    <w:rsid w:val="00323605"/>
    <w:rsid w:val="00323D19"/>
    <w:rsid w:val="00323D6B"/>
    <w:rsid w:val="00323E5B"/>
    <w:rsid w:val="00323F80"/>
    <w:rsid w:val="00323FBA"/>
    <w:rsid w:val="0032419F"/>
    <w:rsid w:val="0032461A"/>
    <w:rsid w:val="00324B87"/>
    <w:rsid w:val="00324DF6"/>
    <w:rsid w:val="003259BF"/>
    <w:rsid w:val="00325A23"/>
    <w:rsid w:val="00325ACC"/>
    <w:rsid w:val="00325B7E"/>
    <w:rsid w:val="00326957"/>
    <w:rsid w:val="00326AE2"/>
    <w:rsid w:val="00326D79"/>
    <w:rsid w:val="003271D1"/>
    <w:rsid w:val="00327348"/>
    <w:rsid w:val="00327578"/>
    <w:rsid w:val="00327721"/>
    <w:rsid w:val="0032779F"/>
    <w:rsid w:val="00327A37"/>
    <w:rsid w:val="00327AFD"/>
    <w:rsid w:val="0033055C"/>
    <w:rsid w:val="00330917"/>
    <w:rsid w:val="00331420"/>
    <w:rsid w:val="0033152C"/>
    <w:rsid w:val="0033171D"/>
    <w:rsid w:val="00331DAA"/>
    <w:rsid w:val="00331FC3"/>
    <w:rsid w:val="00332177"/>
    <w:rsid w:val="003323BA"/>
    <w:rsid w:val="003325F2"/>
    <w:rsid w:val="00332C87"/>
    <w:rsid w:val="00332CA2"/>
    <w:rsid w:val="00332E91"/>
    <w:rsid w:val="003332CA"/>
    <w:rsid w:val="003336B3"/>
    <w:rsid w:val="00333EC2"/>
    <w:rsid w:val="003341FB"/>
    <w:rsid w:val="0033474A"/>
    <w:rsid w:val="00334845"/>
    <w:rsid w:val="0033487B"/>
    <w:rsid w:val="003349A0"/>
    <w:rsid w:val="00334BF8"/>
    <w:rsid w:val="00334EBF"/>
    <w:rsid w:val="003352DF"/>
    <w:rsid w:val="00335773"/>
    <w:rsid w:val="00335783"/>
    <w:rsid w:val="003357B5"/>
    <w:rsid w:val="00335827"/>
    <w:rsid w:val="00335B75"/>
    <w:rsid w:val="00335D8C"/>
    <w:rsid w:val="00335E6A"/>
    <w:rsid w:val="00336072"/>
    <w:rsid w:val="003363A1"/>
    <w:rsid w:val="00336642"/>
    <w:rsid w:val="00336B2E"/>
    <w:rsid w:val="00336D0A"/>
    <w:rsid w:val="00336E17"/>
    <w:rsid w:val="00336ED8"/>
    <w:rsid w:val="003375DA"/>
    <w:rsid w:val="003376F7"/>
    <w:rsid w:val="0033783A"/>
    <w:rsid w:val="003378DD"/>
    <w:rsid w:val="00337955"/>
    <w:rsid w:val="00337F85"/>
    <w:rsid w:val="00340028"/>
    <w:rsid w:val="0034189D"/>
    <w:rsid w:val="0034226D"/>
    <w:rsid w:val="0034227F"/>
    <w:rsid w:val="003426C6"/>
    <w:rsid w:val="003427B4"/>
    <w:rsid w:val="003428D5"/>
    <w:rsid w:val="00342972"/>
    <w:rsid w:val="003429BD"/>
    <w:rsid w:val="00342A5C"/>
    <w:rsid w:val="00342BA7"/>
    <w:rsid w:val="00342C56"/>
    <w:rsid w:val="00342FDD"/>
    <w:rsid w:val="003433DE"/>
    <w:rsid w:val="003435F1"/>
    <w:rsid w:val="00343898"/>
    <w:rsid w:val="003438CB"/>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A35"/>
    <w:rsid w:val="00346EE5"/>
    <w:rsid w:val="00346F0B"/>
    <w:rsid w:val="00346F7F"/>
    <w:rsid w:val="00350108"/>
    <w:rsid w:val="00350221"/>
    <w:rsid w:val="00350762"/>
    <w:rsid w:val="003507C4"/>
    <w:rsid w:val="003507DE"/>
    <w:rsid w:val="003507F8"/>
    <w:rsid w:val="00350861"/>
    <w:rsid w:val="00350C55"/>
    <w:rsid w:val="00350DB2"/>
    <w:rsid w:val="00350DDE"/>
    <w:rsid w:val="00351319"/>
    <w:rsid w:val="0035185D"/>
    <w:rsid w:val="003519A1"/>
    <w:rsid w:val="00351C82"/>
    <w:rsid w:val="00351FF4"/>
    <w:rsid w:val="00352480"/>
    <w:rsid w:val="00352D9C"/>
    <w:rsid w:val="00352DA4"/>
    <w:rsid w:val="003530D2"/>
    <w:rsid w:val="003530E1"/>
    <w:rsid w:val="003531CC"/>
    <w:rsid w:val="00353313"/>
    <w:rsid w:val="0035331A"/>
    <w:rsid w:val="003534E1"/>
    <w:rsid w:val="0035371C"/>
    <w:rsid w:val="00353832"/>
    <w:rsid w:val="003538E3"/>
    <w:rsid w:val="003542C5"/>
    <w:rsid w:val="003545D6"/>
    <w:rsid w:val="003548D8"/>
    <w:rsid w:val="00354A47"/>
    <w:rsid w:val="0035536F"/>
    <w:rsid w:val="0035542A"/>
    <w:rsid w:val="003554CA"/>
    <w:rsid w:val="003559B5"/>
    <w:rsid w:val="00355CF0"/>
    <w:rsid w:val="00355E31"/>
    <w:rsid w:val="00356543"/>
    <w:rsid w:val="0035676D"/>
    <w:rsid w:val="003567A1"/>
    <w:rsid w:val="003567E7"/>
    <w:rsid w:val="0035692C"/>
    <w:rsid w:val="00356F27"/>
    <w:rsid w:val="00357448"/>
    <w:rsid w:val="003574EA"/>
    <w:rsid w:val="00357B56"/>
    <w:rsid w:val="00357FE9"/>
    <w:rsid w:val="00360210"/>
    <w:rsid w:val="0036021C"/>
    <w:rsid w:val="00360232"/>
    <w:rsid w:val="003602E0"/>
    <w:rsid w:val="00360422"/>
    <w:rsid w:val="0036084D"/>
    <w:rsid w:val="00360C0F"/>
    <w:rsid w:val="00360D01"/>
    <w:rsid w:val="00360F1C"/>
    <w:rsid w:val="003611EB"/>
    <w:rsid w:val="00361816"/>
    <w:rsid w:val="003620A7"/>
    <w:rsid w:val="00362569"/>
    <w:rsid w:val="003626CD"/>
    <w:rsid w:val="0036273D"/>
    <w:rsid w:val="00362C20"/>
    <w:rsid w:val="00363397"/>
    <w:rsid w:val="003636CD"/>
    <w:rsid w:val="003636DC"/>
    <w:rsid w:val="003642B2"/>
    <w:rsid w:val="003645F8"/>
    <w:rsid w:val="0036487C"/>
    <w:rsid w:val="00364FC3"/>
    <w:rsid w:val="00365411"/>
    <w:rsid w:val="0036556D"/>
    <w:rsid w:val="00365FA2"/>
    <w:rsid w:val="00365FC5"/>
    <w:rsid w:val="00366A9C"/>
    <w:rsid w:val="00366C69"/>
    <w:rsid w:val="00366D2A"/>
    <w:rsid w:val="00366D78"/>
    <w:rsid w:val="00367321"/>
    <w:rsid w:val="00367441"/>
    <w:rsid w:val="00367779"/>
    <w:rsid w:val="00367860"/>
    <w:rsid w:val="00367B1D"/>
    <w:rsid w:val="00367ED8"/>
    <w:rsid w:val="003705F1"/>
    <w:rsid w:val="00370B9B"/>
    <w:rsid w:val="00370E4F"/>
    <w:rsid w:val="00370E60"/>
    <w:rsid w:val="00370E7A"/>
    <w:rsid w:val="00370EA5"/>
    <w:rsid w:val="00371001"/>
    <w:rsid w:val="00371215"/>
    <w:rsid w:val="003719D6"/>
    <w:rsid w:val="003719DC"/>
    <w:rsid w:val="00371AAB"/>
    <w:rsid w:val="00371D5A"/>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4059"/>
    <w:rsid w:val="00374808"/>
    <w:rsid w:val="003749C4"/>
    <w:rsid w:val="00374B14"/>
    <w:rsid w:val="0037535B"/>
    <w:rsid w:val="003754A1"/>
    <w:rsid w:val="0037552D"/>
    <w:rsid w:val="003756DB"/>
    <w:rsid w:val="00375737"/>
    <w:rsid w:val="00375A05"/>
    <w:rsid w:val="00375BE3"/>
    <w:rsid w:val="00375E68"/>
    <w:rsid w:val="00375F44"/>
    <w:rsid w:val="00375F6C"/>
    <w:rsid w:val="0037643C"/>
    <w:rsid w:val="0037665D"/>
    <w:rsid w:val="003766FC"/>
    <w:rsid w:val="003768F2"/>
    <w:rsid w:val="00376B44"/>
    <w:rsid w:val="00376E9A"/>
    <w:rsid w:val="00376EAA"/>
    <w:rsid w:val="003770BB"/>
    <w:rsid w:val="003770BD"/>
    <w:rsid w:val="003774D2"/>
    <w:rsid w:val="0037771A"/>
    <w:rsid w:val="00377721"/>
    <w:rsid w:val="00377BAB"/>
    <w:rsid w:val="00377E0A"/>
    <w:rsid w:val="00380126"/>
    <w:rsid w:val="00380134"/>
    <w:rsid w:val="003802C4"/>
    <w:rsid w:val="003802DC"/>
    <w:rsid w:val="00380356"/>
    <w:rsid w:val="0038064C"/>
    <w:rsid w:val="00380CE4"/>
    <w:rsid w:val="00380E4E"/>
    <w:rsid w:val="00380FBF"/>
    <w:rsid w:val="00381096"/>
    <w:rsid w:val="00381335"/>
    <w:rsid w:val="003815B7"/>
    <w:rsid w:val="00382229"/>
    <w:rsid w:val="00382261"/>
    <w:rsid w:val="003824C9"/>
    <w:rsid w:val="0038294F"/>
    <w:rsid w:val="00382A43"/>
    <w:rsid w:val="00382AB2"/>
    <w:rsid w:val="00382D60"/>
    <w:rsid w:val="00382DE6"/>
    <w:rsid w:val="00382E24"/>
    <w:rsid w:val="00382F29"/>
    <w:rsid w:val="00383486"/>
    <w:rsid w:val="00383C8D"/>
    <w:rsid w:val="003840DC"/>
    <w:rsid w:val="00384194"/>
    <w:rsid w:val="003849A8"/>
    <w:rsid w:val="00384CCE"/>
    <w:rsid w:val="00384F9E"/>
    <w:rsid w:val="003852FB"/>
    <w:rsid w:val="00385429"/>
    <w:rsid w:val="00385842"/>
    <w:rsid w:val="00385885"/>
    <w:rsid w:val="00385B05"/>
    <w:rsid w:val="00385DED"/>
    <w:rsid w:val="00385F12"/>
    <w:rsid w:val="003860B3"/>
    <w:rsid w:val="003860BC"/>
    <w:rsid w:val="003862F4"/>
    <w:rsid w:val="00386382"/>
    <w:rsid w:val="003865EF"/>
    <w:rsid w:val="00386637"/>
    <w:rsid w:val="00386BA9"/>
    <w:rsid w:val="00386F76"/>
    <w:rsid w:val="0038734D"/>
    <w:rsid w:val="0038762D"/>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326"/>
    <w:rsid w:val="003917C5"/>
    <w:rsid w:val="003917FE"/>
    <w:rsid w:val="00391841"/>
    <w:rsid w:val="00391914"/>
    <w:rsid w:val="003919F3"/>
    <w:rsid w:val="00391B66"/>
    <w:rsid w:val="0039227C"/>
    <w:rsid w:val="003923E7"/>
    <w:rsid w:val="003925F0"/>
    <w:rsid w:val="00392AD2"/>
    <w:rsid w:val="00392CE0"/>
    <w:rsid w:val="00392F33"/>
    <w:rsid w:val="0039311C"/>
    <w:rsid w:val="00393400"/>
    <w:rsid w:val="003935F0"/>
    <w:rsid w:val="00393C7A"/>
    <w:rsid w:val="00393D0B"/>
    <w:rsid w:val="003940CE"/>
    <w:rsid w:val="00394362"/>
    <w:rsid w:val="003945BF"/>
    <w:rsid w:val="00394749"/>
    <w:rsid w:val="00394CD6"/>
    <w:rsid w:val="003955C3"/>
    <w:rsid w:val="00395732"/>
    <w:rsid w:val="00395805"/>
    <w:rsid w:val="00395E66"/>
    <w:rsid w:val="00396148"/>
    <w:rsid w:val="00396234"/>
    <w:rsid w:val="00396350"/>
    <w:rsid w:val="003963D2"/>
    <w:rsid w:val="003963EE"/>
    <w:rsid w:val="00396737"/>
    <w:rsid w:val="00396998"/>
    <w:rsid w:val="00396C1C"/>
    <w:rsid w:val="00396F0D"/>
    <w:rsid w:val="003976ED"/>
    <w:rsid w:val="003978EA"/>
    <w:rsid w:val="00397A58"/>
    <w:rsid w:val="00397C1D"/>
    <w:rsid w:val="00397D9E"/>
    <w:rsid w:val="00397FC3"/>
    <w:rsid w:val="003A05BC"/>
    <w:rsid w:val="003A08EA"/>
    <w:rsid w:val="003A180F"/>
    <w:rsid w:val="003A18DD"/>
    <w:rsid w:val="003A1971"/>
    <w:rsid w:val="003A20C8"/>
    <w:rsid w:val="003A210F"/>
    <w:rsid w:val="003A2596"/>
    <w:rsid w:val="003A263B"/>
    <w:rsid w:val="003A2833"/>
    <w:rsid w:val="003A2C29"/>
    <w:rsid w:val="003A2EC3"/>
    <w:rsid w:val="003A2FC2"/>
    <w:rsid w:val="003A36F2"/>
    <w:rsid w:val="003A38D5"/>
    <w:rsid w:val="003A3D39"/>
    <w:rsid w:val="003A3EC7"/>
    <w:rsid w:val="003A3ED3"/>
    <w:rsid w:val="003A3EEC"/>
    <w:rsid w:val="003A3F23"/>
    <w:rsid w:val="003A40B4"/>
    <w:rsid w:val="003A4252"/>
    <w:rsid w:val="003A4BDA"/>
    <w:rsid w:val="003A4E43"/>
    <w:rsid w:val="003A5161"/>
    <w:rsid w:val="003A63D7"/>
    <w:rsid w:val="003A6566"/>
    <w:rsid w:val="003A68AD"/>
    <w:rsid w:val="003A6A4C"/>
    <w:rsid w:val="003A6AF9"/>
    <w:rsid w:val="003A700A"/>
    <w:rsid w:val="003A703F"/>
    <w:rsid w:val="003A7346"/>
    <w:rsid w:val="003A73B9"/>
    <w:rsid w:val="003A7834"/>
    <w:rsid w:val="003A7C64"/>
    <w:rsid w:val="003B00C2"/>
    <w:rsid w:val="003B02F4"/>
    <w:rsid w:val="003B05B1"/>
    <w:rsid w:val="003B0676"/>
    <w:rsid w:val="003B0B5B"/>
    <w:rsid w:val="003B0E79"/>
    <w:rsid w:val="003B154C"/>
    <w:rsid w:val="003B1C92"/>
    <w:rsid w:val="003B224E"/>
    <w:rsid w:val="003B2494"/>
    <w:rsid w:val="003B2701"/>
    <w:rsid w:val="003B2F53"/>
    <w:rsid w:val="003B3171"/>
    <w:rsid w:val="003B31A4"/>
    <w:rsid w:val="003B3575"/>
    <w:rsid w:val="003B3B2F"/>
    <w:rsid w:val="003B3DB0"/>
    <w:rsid w:val="003B404F"/>
    <w:rsid w:val="003B40E2"/>
    <w:rsid w:val="003B429E"/>
    <w:rsid w:val="003B4351"/>
    <w:rsid w:val="003B4945"/>
    <w:rsid w:val="003B4FB0"/>
    <w:rsid w:val="003B50BC"/>
    <w:rsid w:val="003B515A"/>
    <w:rsid w:val="003B566E"/>
    <w:rsid w:val="003B56B0"/>
    <w:rsid w:val="003B5D97"/>
    <w:rsid w:val="003B5DA1"/>
    <w:rsid w:val="003B5E11"/>
    <w:rsid w:val="003B63A4"/>
    <w:rsid w:val="003B68FE"/>
    <w:rsid w:val="003B6A41"/>
    <w:rsid w:val="003B6B48"/>
    <w:rsid w:val="003B6D7D"/>
    <w:rsid w:val="003B6F06"/>
    <w:rsid w:val="003B71B5"/>
    <w:rsid w:val="003B7D30"/>
    <w:rsid w:val="003B7D7E"/>
    <w:rsid w:val="003C00ED"/>
    <w:rsid w:val="003C0229"/>
    <w:rsid w:val="003C02D9"/>
    <w:rsid w:val="003C0325"/>
    <w:rsid w:val="003C1012"/>
    <w:rsid w:val="003C11C9"/>
    <w:rsid w:val="003C1229"/>
    <w:rsid w:val="003C1951"/>
    <w:rsid w:val="003C1CED"/>
    <w:rsid w:val="003C1DA2"/>
    <w:rsid w:val="003C1DA4"/>
    <w:rsid w:val="003C1E16"/>
    <w:rsid w:val="003C1F91"/>
    <w:rsid w:val="003C1FD4"/>
    <w:rsid w:val="003C1FEA"/>
    <w:rsid w:val="003C20C5"/>
    <w:rsid w:val="003C213D"/>
    <w:rsid w:val="003C24A7"/>
    <w:rsid w:val="003C25AD"/>
    <w:rsid w:val="003C2754"/>
    <w:rsid w:val="003C29EB"/>
    <w:rsid w:val="003C2D21"/>
    <w:rsid w:val="003C2E1E"/>
    <w:rsid w:val="003C346D"/>
    <w:rsid w:val="003C39D5"/>
    <w:rsid w:val="003C3A9D"/>
    <w:rsid w:val="003C3DFA"/>
    <w:rsid w:val="003C3F6E"/>
    <w:rsid w:val="003C411D"/>
    <w:rsid w:val="003C4262"/>
    <w:rsid w:val="003C4267"/>
    <w:rsid w:val="003C42BF"/>
    <w:rsid w:val="003C465E"/>
    <w:rsid w:val="003C46D9"/>
    <w:rsid w:val="003C4F9C"/>
    <w:rsid w:val="003C5405"/>
    <w:rsid w:val="003C54A0"/>
    <w:rsid w:val="003C599C"/>
    <w:rsid w:val="003C59C1"/>
    <w:rsid w:val="003C5A6F"/>
    <w:rsid w:val="003C5D7B"/>
    <w:rsid w:val="003C5E6B"/>
    <w:rsid w:val="003C6876"/>
    <w:rsid w:val="003C69FD"/>
    <w:rsid w:val="003C7209"/>
    <w:rsid w:val="003C72B6"/>
    <w:rsid w:val="003C7614"/>
    <w:rsid w:val="003C7AD7"/>
    <w:rsid w:val="003D054A"/>
    <w:rsid w:val="003D059B"/>
    <w:rsid w:val="003D07C9"/>
    <w:rsid w:val="003D0853"/>
    <w:rsid w:val="003D0A13"/>
    <w:rsid w:val="003D0BDC"/>
    <w:rsid w:val="003D0C9A"/>
    <w:rsid w:val="003D0CF1"/>
    <w:rsid w:val="003D0FC3"/>
    <w:rsid w:val="003D11E6"/>
    <w:rsid w:val="003D1826"/>
    <w:rsid w:val="003D1AD1"/>
    <w:rsid w:val="003D1B12"/>
    <w:rsid w:val="003D1CF1"/>
    <w:rsid w:val="003D1F8F"/>
    <w:rsid w:val="003D202C"/>
    <w:rsid w:val="003D212D"/>
    <w:rsid w:val="003D2493"/>
    <w:rsid w:val="003D2604"/>
    <w:rsid w:val="003D2B39"/>
    <w:rsid w:val="003D2C1D"/>
    <w:rsid w:val="003D2C34"/>
    <w:rsid w:val="003D2CCB"/>
    <w:rsid w:val="003D309F"/>
    <w:rsid w:val="003D3504"/>
    <w:rsid w:val="003D3565"/>
    <w:rsid w:val="003D38D9"/>
    <w:rsid w:val="003D394D"/>
    <w:rsid w:val="003D3DDD"/>
    <w:rsid w:val="003D4177"/>
    <w:rsid w:val="003D41A6"/>
    <w:rsid w:val="003D4363"/>
    <w:rsid w:val="003D441C"/>
    <w:rsid w:val="003D46A1"/>
    <w:rsid w:val="003D489F"/>
    <w:rsid w:val="003D4E26"/>
    <w:rsid w:val="003D542B"/>
    <w:rsid w:val="003D5BB6"/>
    <w:rsid w:val="003D5CBF"/>
    <w:rsid w:val="003D647F"/>
    <w:rsid w:val="003D6508"/>
    <w:rsid w:val="003D6525"/>
    <w:rsid w:val="003D66D2"/>
    <w:rsid w:val="003D67F2"/>
    <w:rsid w:val="003D6F0A"/>
    <w:rsid w:val="003D772D"/>
    <w:rsid w:val="003D7D52"/>
    <w:rsid w:val="003D7F24"/>
    <w:rsid w:val="003E00B7"/>
    <w:rsid w:val="003E016B"/>
    <w:rsid w:val="003E0409"/>
    <w:rsid w:val="003E0720"/>
    <w:rsid w:val="003E07AE"/>
    <w:rsid w:val="003E07DD"/>
    <w:rsid w:val="003E0A2B"/>
    <w:rsid w:val="003E0B88"/>
    <w:rsid w:val="003E1328"/>
    <w:rsid w:val="003E14FC"/>
    <w:rsid w:val="003E2345"/>
    <w:rsid w:val="003E245A"/>
    <w:rsid w:val="003E2633"/>
    <w:rsid w:val="003E26B2"/>
    <w:rsid w:val="003E28A1"/>
    <w:rsid w:val="003E2976"/>
    <w:rsid w:val="003E2BB6"/>
    <w:rsid w:val="003E2E41"/>
    <w:rsid w:val="003E2E70"/>
    <w:rsid w:val="003E2EE7"/>
    <w:rsid w:val="003E2FAB"/>
    <w:rsid w:val="003E2FCE"/>
    <w:rsid w:val="003E32C5"/>
    <w:rsid w:val="003E3572"/>
    <w:rsid w:val="003E3901"/>
    <w:rsid w:val="003E3BEC"/>
    <w:rsid w:val="003E3D2A"/>
    <w:rsid w:val="003E405C"/>
    <w:rsid w:val="003E44C7"/>
    <w:rsid w:val="003E455A"/>
    <w:rsid w:val="003E4680"/>
    <w:rsid w:val="003E4822"/>
    <w:rsid w:val="003E4832"/>
    <w:rsid w:val="003E4858"/>
    <w:rsid w:val="003E4AF4"/>
    <w:rsid w:val="003E4BDA"/>
    <w:rsid w:val="003E4DFD"/>
    <w:rsid w:val="003E5369"/>
    <w:rsid w:val="003E53A2"/>
    <w:rsid w:val="003E568F"/>
    <w:rsid w:val="003E571C"/>
    <w:rsid w:val="003E57E1"/>
    <w:rsid w:val="003E5C40"/>
    <w:rsid w:val="003E5D4F"/>
    <w:rsid w:val="003E5F02"/>
    <w:rsid w:val="003E60B5"/>
    <w:rsid w:val="003E6316"/>
    <w:rsid w:val="003E651B"/>
    <w:rsid w:val="003E6884"/>
    <w:rsid w:val="003E6AC5"/>
    <w:rsid w:val="003E6D8B"/>
    <w:rsid w:val="003E7088"/>
    <w:rsid w:val="003E71B9"/>
    <w:rsid w:val="003E71F7"/>
    <w:rsid w:val="003E73DB"/>
    <w:rsid w:val="003E757A"/>
    <w:rsid w:val="003E76C2"/>
    <w:rsid w:val="003E773B"/>
    <w:rsid w:val="003E7FAA"/>
    <w:rsid w:val="003F0096"/>
    <w:rsid w:val="003F02F8"/>
    <w:rsid w:val="003F0522"/>
    <w:rsid w:val="003F07B2"/>
    <w:rsid w:val="003F0850"/>
    <w:rsid w:val="003F0927"/>
    <w:rsid w:val="003F0BC1"/>
    <w:rsid w:val="003F0BE3"/>
    <w:rsid w:val="003F0D12"/>
    <w:rsid w:val="003F116E"/>
    <w:rsid w:val="003F123F"/>
    <w:rsid w:val="003F160C"/>
    <w:rsid w:val="003F1BE2"/>
    <w:rsid w:val="003F1D0E"/>
    <w:rsid w:val="003F1E77"/>
    <w:rsid w:val="003F27C5"/>
    <w:rsid w:val="003F2DFC"/>
    <w:rsid w:val="003F2F21"/>
    <w:rsid w:val="003F324F"/>
    <w:rsid w:val="003F33BC"/>
    <w:rsid w:val="003F3458"/>
    <w:rsid w:val="003F3B9A"/>
    <w:rsid w:val="003F3D4E"/>
    <w:rsid w:val="003F4090"/>
    <w:rsid w:val="003F413F"/>
    <w:rsid w:val="003F4271"/>
    <w:rsid w:val="003F43E6"/>
    <w:rsid w:val="003F4437"/>
    <w:rsid w:val="003F4743"/>
    <w:rsid w:val="003F477E"/>
    <w:rsid w:val="003F4A25"/>
    <w:rsid w:val="003F4AEB"/>
    <w:rsid w:val="003F4DBA"/>
    <w:rsid w:val="003F535C"/>
    <w:rsid w:val="003F53DA"/>
    <w:rsid w:val="003F569F"/>
    <w:rsid w:val="003F5E89"/>
    <w:rsid w:val="003F5F25"/>
    <w:rsid w:val="003F630E"/>
    <w:rsid w:val="003F6352"/>
    <w:rsid w:val="003F6CD2"/>
    <w:rsid w:val="003F6D15"/>
    <w:rsid w:val="003F6F36"/>
    <w:rsid w:val="003F719A"/>
    <w:rsid w:val="003F769E"/>
    <w:rsid w:val="003F76D0"/>
    <w:rsid w:val="003F788D"/>
    <w:rsid w:val="003F7A89"/>
    <w:rsid w:val="00400131"/>
    <w:rsid w:val="0040017E"/>
    <w:rsid w:val="00400628"/>
    <w:rsid w:val="00400CF8"/>
    <w:rsid w:val="00401025"/>
    <w:rsid w:val="00401238"/>
    <w:rsid w:val="0040126E"/>
    <w:rsid w:val="00401998"/>
    <w:rsid w:val="00401BC8"/>
    <w:rsid w:val="0040209C"/>
    <w:rsid w:val="004020D4"/>
    <w:rsid w:val="004021B6"/>
    <w:rsid w:val="00402D95"/>
    <w:rsid w:val="00403701"/>
    <w:rsid w:val="004037BF"/>
    <w:rsid w:val="004037DB"/>
    <w:rsid w:val="00403BB9"/>
    <w:rsid w:val="00403C0D"/>
    <w:rsid w:val="00403C8B"/>
    <w:rsid w:val="004047C4"/>
    <w:rsid w:val="00404D59"/>
    <w:rsid w:val="0040502F"/>
    <w:rsid w:val="00405565"/>
    <w:rsid w:val="0040570B"/>
    <w:rsid w:val="004057F7"/>
    <w:rsid w:val="00405B06"/>
    <w:rsid w:val="00405EDB"/>
    <w:rsid w:val="00405FB1"/>
    <w:rsid w:val="00406460"/>
    <w:rsid w:val="004064CC"/>
    <w:rsid w:val="00406B90"/>
    <w:rsid w:val="00406E18"/>
    <w:rsid w:val="00406EFB"/>
    <w:rsid w:val="0040706C"/>
    <w:rsid w:val="00407086"/>
    <w:rsid w:val="004075A5"/>
    <w:rsid w:val="00407664"/>
    <w:rsid w:val="00407E5D"/>
    <w:rsid w:val="00407FC7"/>
    <w:rsid w:val="004110E7"/>
    <w:rsid w:val="004111F2"/>
    <w:rsid w:val="00411362"/>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566"/>
    <w:rsid w:val="004135CC"/>
    <w:rsid w:val="0041363F"/>
    <w:rsid w:val="004137B6"/>
    <w:rsid w:val="00413A54"/>
    <w:rsid w:val="00413C10"/>
    <w:rsid w:val="00413CD9"/>
    <w:rsid w:val="00413DAE"/>
    <w:rsid w:val="00413F7F"/>
    <w:rsid w:val="00413F9A"/>
    <w:rsid w:val="004140CA"/>
    <w:rsid w:val="004142A4"/>
    <w:rsid w:val="00414B98"/>
    <w:rsid w:val="00414C57"/>
    <w:rsid w:val="00414C65"/>
    <w:rsid w:val="00415571"/>
    <w:rsid w:val="00415998"/>
    <w:rsid w:val="00415B13"/>
    <w:rsid w:val="00415C08"/>
    <w:rsid w:val="00415C20"/>
    <w:rsid w:val="00415D76"/>
    <w:rsid w:val="004163C6"/>
    <w:rsid w:val="00416665"/>
    <w:rsid w:val="00416705"/>
    <w:rsid w:val="00416A67"/>
    <w:rsid w:val="00416ACB"/>
    <w:rsid w:val="00416D1F"/>
    <w:rsid w:val="00416F09"/>
    <w:rsid w:val="00417225"/>
    <w:rsid w:val="00417429"/>
    <w:rsid w:val="00417AD1"/>
    <w:rsid w:val="00417DF6"/>
    <w:rsid w:val="0042084A"/>
    <w:rsid w:val="004208AC"/>
    <w:rsid w:val="00421303"/>
    <w:rsid w:val="00421523"/>
    <w:rsid w:val="00421570"/>
    <w:rsid w:val="004216B6"/>
    <w:rsid w:val="00421AA7"/>
    <w:rsid w:val="00421BBC"/>
    <w:rsid w:val="00421DCF"/>
    <w:rsid w:val="00421E60"/>
    <w:rsid w:val="004220FF"/>
    <w:rsid w:val="00422341"/>
    <w:rsid w:val="0042259F"/>
    <w:rsid w:val="004229BD"/>
    <w:rsid w:val="00422ADB"/>
    <w:rsid w:val="0042331A"/>
    <w:rsid w:val="00423641"/>
    <w:rsid w:val="004239E5"/>
    <w:rsid w:val="00423F27"/>
    <w:rsid w:val="00423FE9"/>
    <w:rsid w:val="004240AF"/>
    <w:rsid w:val="00424214"/>
    <w:rsid w:val="00424372"/>
    <w:rsid w:val="00424640"/>
    <w:rsid w:val="004249F4"/>
    <w:rsid w:val="00424E53"/>
    <w:rsid w:val="00425269"/>
    <w:rsid w:val="0042545A"/>
    <w:rsid w:val="00425781"/>
    <w:rsid w:val="004259E7"/>
    <w:rsid w:val="00425BE2"/>
    <w:rsid w:val="00425DA7"/>
    <w:rsid w:val="004261C8"/>
    <w:rsid w:val="00426266"/>
    <w:rsid w:val="0042626E"/>
    <w:rsid w:val="00426700"/>
    <w:rsid w:val="004268E8"/>
    <w:rsid w:val="004269CE"/>
    <w:rsid w:val="00426EBE"/>
    <w:rsid w:val="00426F99"/>
    <w:rsid w:val="004272EE"/>
    <w:rsid w:val="00427515"/>
    <w:rsid w:val="00427EF1"/>
    <w:rsid w:val="00427F80"/>
    <w:rsid w:val="004306BC"/>
    <w:rsid w:val="004307F1"/>
    <w:rsid w:val="00430A2D"/>
    <w:rsid w:val="0043106D"/>
    <w:rsid w:val="00431407"/>
    <w:rsid w:val="004314F5"/>
    <w:rsid w:val="00431505"/>
    <w:rsid w:val="00431986"/>
    <w:rsid w:val="004319CE"/>
    <w:rsid w:val="00431AF0"/>
    <w:rsid w:val="00431B81"/>
    <w:rsid w:val="00431BAA"/>
    <w:rsid w:val="00431E12"/>
    <w:rsid w:val="0043213A"/>
    <w:rsid w:val="004325D7"/>
    <w:rsid w:val="004329B8"/>
    <w:rsid w:val="00432E06"/>
    <w:rsid w:val="00432F0E"/>
    <w:rsid w:val="004330F4"/>
    <w:rsid w:val="0043341D"/>
    <w:rsid w:val="00433590"/>
    <w:rsid w:val="00433885"/>
    <w:rsid w:val="00433937"/>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C01"/>
    <w:rsid w:val="00435EAD"/>
    <w:rsid w:val="00435F10"/>
    <w:rsid w:val="00435FE2"/>
    <w:rsid w:val="0043600A"/>
    <w:rsid w:val="00436344"/>
    <w:rsid w:val="00436438"/>
    <w:rsid w:val="00436592"/>
    <w:rsid w:val="004365E8"/>
    <w:rsid w:val="00436809"/>
    <w:rsid w:val="00436A59"/>
    <w:rsid w:val="00436E2F"/>
    <w:rsid w:val="00436EAB"/>
    <w:rsid w:val="00437175"/>
    <w:rsid w:val="004374D9"/>
    <w:rsid w:val="0043773F"/>
    <w:rsid w:val="004379D4"/>
    <w:rsid w:val="00437B81"/>
    <w:rsid w:val="004409A3"/>
    <w:rsid w:val="00440FED"/>
    <w:rsid w:val="00441428"/>
    <w:rsid w:val="004418F3"/>
    <w:rsid w:val="00441F61"/>
    <w:rsid w:val="00441FFB"/>
    <w:rsid w:val="00442AD1"/>
    <w:rsid w:val="00442B6E"/>
    <w:rsid w:val="00442D5B"/>
    <w:rsid w:val="00442F23"/>
    <w:rsid w:val="004430B9"/>
    <w:rsid w:val="0044315C"/>
    <w:rsid w:val="004431D6"/>
    <w:rsid w:val="0044323C"/>
    <w:rsid w:val="004432A6"/>
    <w:rsid w:val="004433F0"/>
    <w:rsid w:val="00443FF7"/>
    <w:rsid w:val="00444697"/>
    <w:rsid w:val="004447AB"/>
    <w:rsid w:val="004447FC"/>
    <w:rsid w:val="00444BA7"/>
    <w:rsid w:val="00444DE6"/>
    <w:rsid w:val="00445462"/>
    <w:rsid w:val="004458C3"/>
    <w:rsid w:val="00445F71"/>
    <w:rsid w:val="00446192"/>
    <w:rsid w:val="004461D9"/>
    <w:rsid w:val="004465D7"/>
    <w:rsid w:val="0044682A"/>
    <w:rsid w:val="00446AC6"/>
    <w:rsid w:val="0044759B"/>
    <w:rsid w:val="00447616"/>
    <w:rsid w:val="00447724"/>
    <w:rsid w:val="00447AC6"/>
    <w:rsid w:val="00447C30"/>
    <w:rsid w:val="00447E0C"/>
    <w:rsid w:val="00447F54"/>
    <w:rsid w:val="004504C4"/>
    <w:rsid w:val="00450B7E"/>
    <w:rsid w:val="00450DB6"/>
    <w:rsid w:val="00450E07"/>
    <w:rsid w:val="00451067"/>
    <w:rsid w:val="0045123B"/>
    <w:rsid w:val="0045136B"/>
    <w:rsid w:val="00451373"/>
    <w:rsid w:val="00451768"/>
    <w:rsid w:val="00451C7E"/>
    <w:rsid w:val="004520A3"/>
    <w:rsid w:val="004522AA"/>
    <w:rsid w:val="0045261E"/>
    <w:rsid w:val="00452A0F"/>
    <w:rsid w:val="00452C1D"/>
    <w:rsid w:val="00452C80"/>
    <w:rsid w:val="00452E48"/>
    <w:rsid w:val="00453139"/>
    <w:rsid w:val="004535C6"/>
    <w:rsid w:val="0045366A"/>
    <w:rsid w:val="004537E0"/>
    <w:rsid w:val="00453A99"/>
    <w:rsid w:val="00453B23"/>
    <w:rsid w:val="00453BB6"/>
    <w:rsid w:val="00453CAA"/>
    <w:rsid w:val="00453FD1"/>
    <w:rsid w:val="00454197"/>
    <w:rsid w:val="0045459B"/>
    <w:rsid w:val="00454926"/>
    <w:rsid w:val="00454C1B"/>
    <w:rsid w:val="00454FFE"/>
    <w:rsid w:val="00455113"/>
    <w:rsid w:val="00455195"/>
    <w:rsid w:val="0045592A"/>
    <w:rsid w:val="00455D7F"/>
    <w:rsid w:val="00455F1C"/>
    <w:rsid w:val="0045610D"/>
    <w:rsid w:val="00456213"/>
    <w:rsid w:val="00456252"/>
    <w:rsid w:val="00456421"/>
    <w:rsid w:val="00456DAB"/>
    <w:rsid w:val="00456FE1"/>
    <w:rsid w:val="00457160"/>
    <w:rsid w:val="004571F4"/>
    <w:rsid w:val="00457205"/>
    <w:rsid w:val="00457255"/>
    <w:rsid w:val="00457307"/>
    <w:rsid w:val="004576CA"/>
    <w:rsid w:val="00457982"/>
    <w:rsid w:val="00457F78"/>
    <w:rsid w:val="00457FBE"/>
    <w:rsid w:val="004600AF"/>
    <w:rsid w:val="0046012B"/>
    <w:rsid w:val="0046054A"/>
    <w:rsid w:val="004607CD"/>
    <w:rsid w:val="00460A34"/>
    <w:rsid w:val="00460CC3"/>
    <w:rsid w:val="00460CF4"/>
    <w:rsid w:val="00460D5D"/>
    <w:rsid w:val="00460D89"/>
    <w:rsid w:val="00460D97"/>
    <w:rsid w:val="00460E86"/>
    <w:rsid w:val="00460FC8"/>
    <w:rsid w:val="004610A4"/>
    <w:rsid w:val="00461916"/>
    <w:rsid w:val="00461B56"/>
    <w:rsid w:val="004626F8"/>
    <w:rsid w:val="00462E60"/>
    <w:rsid w:val="00462F5D"/>
    <w:rsid w:val="00463319"/>
    <w:rsid w:val="00463378"/>
    <w:rsid w:val="0046354E"/>
    <w:rsid w:val="0046355E"/>
    <w:rsid w:val="0046399D"/>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96D"/>
    <w:rsid w:val="00465C39"/>
    <w:rsid w:val="00465CE0"/>
    <w:rsid w:val="0046606D"/>
    <w:rsid w:val="00466516"/>
    <w:rsid w:val="00466532"/>
    <w:rsid w:val="004668D3"/>
    <w:rsid w:val="00466B45"/>
    <w:rsid w:val="00466CC3"/>
    <w:rsid w:val="00466DF5"/>
    <w:rsid w:val="00466F12"/>
    <w:rsid w:val="00466F4F"/>
    <w:rsid w:val="00466FCF"/>
    <w:rsid w:val="0046718F"/>
    <w:rsid w:val="00467488"/>
    <w:rsid w:val="004678D6"/>
    <w:rsid w:val="0046793F"/>
    <w:rsid w:val="00467B94"/>
    <w:rsid w:val="00467FD8"/>
    <w:rsid w:val="00467FF3"/>
    <w:rsid w:val="0047015A"/>
    <w:rsid w:val="00470721"/>
    <w:rsid w:val="0047083E"/>
    <w:rsid w:val="00470AC7"/>
    <w:rsid w:val="00470EB5"/>
    <w:rsid w:val="00470FE3"/>
    <w:rsid w:val="00471A6A"/>
    <w:rsid w:val="00471DB5"/>
    <w:rsid w:val="0047252D"/>
    <w:rsid w:val="004726BD"/>
    <w:rsid w:val="0047286B"/>
    <w:rsid w:val="00472AA7"/>
    <w:rsid w:val="00472ACE"/>
    <w:rsid w:val="00472C0E"/>
    <w:rsid w:val="00472D29"/>
    <w:rsid w:val="00472E27"/>
    <w:rsid w:val="0047358E"/>
    <w:rsid w:val="0047374A"/>
    <w:rsid w:val="00473798"/>
    <w:rsid w:val="004741C1"/>
    <w:rsid w:val="00474220"/>
    <w:rsid w:val="004745A9"/>
    <w:rsid w:val="00474779"/>
    <w:rsid w:val="004752D3"/>
    <w:rsid w:val="004754E1"/>
    <w:rsid w:val="0047581E"/>
    <w:rsid w:val="00475833"/>
    <w:rsid w:val="004758CB"/>
    <w:rsid w:val="00475CE0"/>
    <w:rsid w:val="00475CE2"/>
    <w:rsid w:val="00476105"/>
    <w:rsid w:val="004763DF"/>
    <w:rsid w:val="004764C4"/>
    <w:rsid w:val="004765DB"/>
    <w:rsid w:val="004767EF"/>
    <w:rsid w:val="00476827"/>
    <w:rsid w:val="00476BD4"/>
    <w:rsid w:val="00477511"/>
    <w:rsid w:val="00477C35"/>
    <w:rsid w:val="00477F4A"/>
    <w:rsid w:val="004804E5"/>
    <w:rsid w:val="004807A5"/>
    <w:rsid w:val="00480988"/>
    <w:rsid w:val="00480E05"/>
    <w:rsid w:val="00480F74"/>
    <w:rsid w:val="00481613"/>
    <w:rsid w:val="00481709"/>
    <w:rsid w:val="0048186B"/>
    <w:rsid w:val="00481977"/>
    <w:rsid w:val="00481CD8"/>
    <w:rsid w:val="0048206F"/>
    <w:rsid w:val="004820BD"/>
    <w:rsid w:val="00482125"/>
    <w:rsid w:val="004823D7"/>
    <w:rsid w:val="00482BBE"/>
    <w:rsid w:val="00482ED0"/>
    <w:rsid w:val="00482ED7"/>
    <w:rsid w:val="00483529"/>
    <w:rsid w:val="00483A12"/>
    <w:rsid w:val="00483BA2"/>
    <w:rsid w:val="00483DAA"/>
    <w:rsid w:val="004846F8"/>
    <w:rsid w:val="00484A77"/>
    <w:rsid w:val="00484B29"/>
    <w:rsid w:val="00485334"/>
    <w:rsid w:val="0048540F"/>
    <w:rsid w:val="00485970"/>
    <w:rsid w:val="00485C0D"/>
    <w:rsid w:val="00485C2F"/>
    <w:rsid w:val="00486575"/>
    <w:rsid w:val="004865A7"/>
    <w:rsid w:val="0048662B"/>
    <w:rsid w:val="004866D0"/>
    <w:rsid w:val="004866F9"/>
    <w:rsid w:val="004867F7"/>
    <w:rsid w:val="00486B65"/>
    <w:rsid w:val="00486C1A"/>
    <w:rsid w:val="00486F13"/>
    <w:rsid w:val="00487054"/>
    <w:rsid w:val="00487699"/>
    <w:rsid w:val="0048780E"/>
    <w:rsid w:val="00487DF5"/>
    <w:rsid w:val="00490171"/>
    <w:rsid w:val="00490187"/>
    <w:rsid w:val="004902CB"/>
    <w:rsid w:val="004902F4"/>
    <w:rsid w:val="00490DE3"/>
    <w:rsid w:val="00490E9B"/>
    <w:rsid w:val="00491453"/>
    <w:rsid w:val="004915DB"/>
    <w:rsid w:val="00491926"/>
    <w:rsid w:val="00491959"/>
    <w:rsid w:val="00491984"/>
    <w:rsid w:val="00491CCD"/>
    <w:rsid w:val="00492337"/>
    <w:rsid w:val="004926BE"/>
    <w:rsid w:val="00492DF8"/>
    <w:rsid w:val="00492FAA"/>
    <w:rsid w:val="00493055"/>
    <w:rsid w:val="004932E0"/>
    <w:rsid w:val="004935EC"/>
    <w:rsid w:val="00493986"/>
    <w:rsid w:val="00494242"/>
    <w:rsid w:val="00494887"/>
    <w:rsid w:val="00494A3D"/>
    <w:rsid w:val="00494DD3"/>
    <w:rsid w:val="00494E8E"/>
    <w:rsid w:val="004955BC"/>
    <w:rsid w:val="004957BB"/>
    <w:rsid w:val="00495A9C"/>
    <w:rsid w:val="00495D63"/>
    <w:rsid w:val="0049648F"/>
    <w:rsid w:val="00496606"/>
    <w:rsid w:val="0049681A"/>
    <w:rsid w:val="004968F3"/>
    <w:rsid w:val="00496991"/>
    <w:rsid w:val="00496A52"/>
    <w:rsid w:val="00496A9C"/>
    <w:rsid w:val="00496CCE"/>
    <w:rsid w:val="00496D26"/>
    <w:rsid w:val="00496DB7"/>
    <w:rsid w:val="00496F05"/>
    <w:rsid w:val="00497370"/>
    <w:rsid w:val="004974C1"/>
    <w:rsid w:val="00497634"/>
    <w:rsid w:val="004976CA"/>
    <w:rsid w:val="00497E7A"/>
    <w:rsid w:val="004A03B8"/>
    <w:rsid w:val="004A053C"/>
    <w:rsid w:val="004A0590"/>
    <w:rsid w:val="004A0689"/>
    <w:rsid w:val="004A07DC"/>
    <w:rsid w:val="004A0F39"/>
    <w:rsid w:val="004A12A6"/>
    <w:rsid w:val="004A1423"/>
    <w:rsid w:val="004A1561"/>
    <w:rsid w:val="004A1590"/>
    <w:rsid w:val="004A15C8"/>
    <w:rsid w:val="004A1C31"/>
    <w:rsid w:val="004A229E"/>
    <w:rsid w:val="004A251F"/>
    <w:rsid w:val="004A2B05"/>
    <w:rsid w:val="004A2E1B"/>
    <w:rsid w:val="004A2F9D"/>
    <w:rsid w:val="004A3045"/>
    <w:rsid w:val="004A312B"/>
    <w:rsid w:val="004A31C9"/>
    <w:rsid w:val="004A328A"/>
    <w:rsid w:val="004A36EB"/>
    <w:rsid w:val="004A3BF1"/>
    <w:rsid w:val="004A3E42"/>
    <w:rsid w:val="004A4115"/>
    <w:rsid w:val="004A457F"/>
    <w:rsid w:val="004A4715"/>
    <w:rsid w:val="004A471F"/>
    <w:rsid w:val="004A4915"/>
    <w:rsid w:val="004A4BF4"/>
    <w:rsid w:val="004A4C7D"/>
    <w:rsid w:val="004A4D5E"/>
    <w:rsid w:val="004A4DD5"/>
    <w:rsid w:val="004A5046"/>
    <w:rsid w:val="004A525C"/>
    <w:rsid w:val="004A5490"/>
    <w:rsid w:val="004A555E"/>
    <w:rsid w:val="004A5647"/>
    <w:rsid w:val="004A565E"/>
    <w:rsid w:val="004A5DF3"/>
    <w:rsid w:val="004A5EBA"/>
    <w:rsid w:val="004A6134"/>
    <w:rsid w:val="004A6135"/>
    <w:rsid w:val="004A6328"/>
    <w:rsid w:val="004A6EE7"/>
    <w:rsid w:val="004A7092"/>
    <w:rsid w:val="004A7692"/>
    <w:rsid w:val="004A778A"/>
    <w:rsid w:val="004A7DBE"/>
    <w:rsid w:val="004B0309"/>
    <w:rsid w:val="004B034C"/>
    <w:rsid w:val="004B05C5"/>
    <w:rsid w:val="004B0619"/>
    <w:rsid w:val="004B0A5F"/>
    <w:rsid w:val="004B0BD4"/>
    <w:rsid w:val="004B0C87"/>
    <w:rsid w:val="004B0CE0"/>
    <w:rsid w:val="004B179A"/>
    <w:rsid w:val="004B1A09"/>
    <w:rsid w:val="004B1BFF"/>
    <w:rsid w:val="004B2435"/>
    <w:rsid w:val="004B276F"/>
    <w:rsid w:val="004B27F2"/>
    <w:rsid w:val="004B2A8D"/>
    <w:rsid w:val="004B2DD1"/>
    <w:rsid w:val="004B338E"/>
    <w:rsid w:val="004B407B"/>
    <w:rsid w:val="004B49E6"/>
    <w:rsid w:val="004B4C84"/>
    <w:rsid w:val="004B4D69"/>
    <w:rsid w:val="004B54AF"/>
    <w:rsid w:val="004B557C"/>
    <w:rsid w:val="004B5B0B"/>
    <w:rsid w:val="004B6373"/>
    <w:rsid w:val="004B662F"/>
    <w:rsid w:val="004B682C"/>
    <w:rsid w:val="004B6CC9"/>
    <w:rsid w:val="004B7589"/>
    <w:rsid w:val="004B79FF"/>
    <w:rsid w:val="004C01A3"/>
    <w:rsid w:val="004C01A8"/>
    <w:rsid w:val="004C07ED"/>
    <w:rsid w:val="004C0809"/>
    <w:rsid w:val="004C0B99"/>
    <w:rsid w:val="004C0EAC"/>
    <w:rsid w:val="004C0F58"/>
    <w:rsid w:val="004C108F"/>
    <w:rsid w:val="004C1250"/>
    <w:rsid w:val="004C149C"/>
    <w:rsid w:val="004C1840"/>
    <w:rsid w:val="004C203A"/>
    <w:rsid w:val="004C218D"/>
    <w:rsid w:val="004C24C9"/>
    <w:rsid w:val="004C271A"/>
    <w:rsid w:val="004C2BE3"/>
    <w:rsid w:val="004C31B6"/>
    <w:rsid w:val="004C39AF"/>
    <w:rsid w:val="004C3A35"/>
    <w:rsid w:val="004C3C69"/>
    <w:rsid w:val="004C3D7D"/>
    <w:rsid w:val="004C3E67"/>
    <w:rsid w:val="004C41C2"/>
    <w:rsid w:val="004C45B9"/>
    <w:rsid w:val="004C463A"/>
    <w:rsid w:val="004C4FC7"/>
    <w:rsid w:val="004C5027"/>
    <w:rsid w:val="004C5319"/>
    <w:rsid w:val="004C541E"/>
    <w:rsid w:val="004C5903"/>
    <w:rsid w:val="004C6001"/>
    <w:rsid w:val="004C61B9"/>
    <w:rsid w:val="004C621F"/>
    <w:rsid w:val="004C6819"/>
    <w:rsid w:val="004C6F0F"/>
    <w:rsid w:val="004C7015"/>
    <w:rsid w:val="004C7148"/>
    <w:rsid w:val="004C7687"/>
    <w:rsid w:val="004C78EF"/>
    <w:rsid w:val="004C7948"/>
    <w:rsid w:val="004C7BB8"/>
    <w:rsid w:val="004C7C54"/>
    <w:rsid w:val="004C7C60"/>
    <w:rsid w:val="004C7D42"/>
    <w:rsid w:val="004C7FCE"/>
    <w:rsid w:val="004D0378"/>
    <w:rsid w:val="004D0393"/>
    <w:rsid w:val="004D077F"/>
    <w:rsid w:val="004D088E"/>
    <w:rsid w:val="004D08DF"/>
    <w:rsid w:val="004D0CE7"/>
    <w:rsid w:val="004D0DFE"/>
    <w:rsid w:val="004D14DE"/>
    <w:rsid w:val="004D15A0"/>
    <w:rsid w:val="004D1D91"/>
    <w:rsid w:val="004D1F1F"/>
    <w:rsid w:val="004D22C3"/>
    <w:rsid w:val="004D2378"/>
    <w:rsid w:val="004D28B3"/>
    <w:rsid w:val="004D2984"/>
    <w:rsid w:val="004D2AB0"/>
    <w:rsid w:val="004D2B08"/>
    <w:rsid w:val="004D2BC9"/>
    <w:rsid w:val="004D2D0A"/>
    <w:rsid w:val="004D2E8D"/>
    <w:rsid w:val="004D3183"/>
    <w:rsid w:val="004D38DE"/>
    <w:rsid w:val="004D3920"/>
    <w:rsid w:val="004D3FF7"/>
    <w:rsid w:val="004D4136"/>
    <w:rsid w:val="004D414F"/>
    <w:rsid w:val="004D4290"/>
    <w:rsid w:val="004D48A8"/>
    <w:rsid w:val="004D4C4C"/>
    <w:rsid w:val="004D4CA6"/>
    <w:rsid w:val="004D60B2"/>
    <w:rsid w:val="004D62A8"/>
    <w:rsid w:val="004D645A"/>
    <w:rsid w:val="004D64E7"/>
    <w:rsid w:val="004D6710"/>
    <w:rsid w:val="004D6E86"/>
    <w:rsid w:val="004D6F4D"/>
    <w:rsid w:val="004D6F95"/>
    <w:rsid w:val="004D6FF6"/>
    <w:rsid w:val="004D7045"/>
    <w:rsid w:val="004D70EB"/>
    <w:rsid w:val="004D72FE"/>
    <w:rsid w:val="004D7452"/>
    <w:rsid w:val="004D75CD"/>
    <w:rsid w:val="004D7B2E"/>
    <w:rsid w:val="004D7C2B"/>
    <w:rsid w:val="004D7D81"/>
    <w:rsid w:val="004D7E91"/>
    <w:rsid w:val="004E003A"/>
    <w:rsid w:val="004E0386"/>
    <w:rsid w:val="004E0768"/>
    <w:rsid w:val="004E0A54"/>
    <w:rsid w:val="004E142A"/>
    <w:rsid w:val="004E14BE"/>
    <w:rsid w:val="004E1A31"/>
    <w:rsid w:val="004E1C1A"/>
    <w:rsid w:val="004E1C88"/>
    <w:rsid w:val="004E1D53"/>
    <w:rsid w:val="004E2300"/>
    <w:rsid w:val="004E27A1"/>
    <w:rsid w:val="004E287B"/>
    <w:rsid w:val="004E29C4"/>
    <w:rsid w:val="004E2C56"/>
    <w:rsid w:val="004E2D7D"/>
    <w:rsid w:val="004E2DE0"/>
    <w:rsid w:val="004E3076"/>
    <w:rsid w:val="004E32E7"/>
    <w:rsid w:val="004E3552"/>
    <w:rsid w:val="004E3809"/>
    <w:rsid w:val="004E3920"/>
    <w:rsid w:val="004E3B11"/>
    <w:rsid w:val="004E3E38"/>
    <w:rsid w:val="004E4060"/>
    <w:rsid w:val="004E409A"/>
    <w:rsid w:val="004E4407"/>
    <w:rsid w:val="004E48A4"/>
    <w:rsid w:val="004E49DB"/>
    <w:rsid w:val="004E4B93"/>
    <w:rsid w:val="004E5023"/>
    <w:rsid w:val="004E632E"/>
    <w:rsid w:val="004E6459"/>
    <w:rsid w:val="004E651F"/>
    <w:rsid w:val="004E65E8"/>
    <w:rsid w:val="004E6A7C"/>
    <w:rsid w:val="004E6B31"/>
    <w:rsid w:val="004E6D71"/>
    <w:rsid w:val="004E72C2"/>
    <w:rsid w:val="004F0634"/>
    <w:rsid w:val="004F064D"/>
    <w:rsid w:val="004F0AFD"/>
    <w:rsid w:val="004F0FB9"/>
    <w:rsid w:val="004F1018"/>
    <w:rsid w:val="004F1866"/>
    <w:rsid w:val="004F18B0"/>
    <w:rsid w:val="004F199D"/>
    <w:rsid w:val="004F1C38"/>
    <w:rsid w:val="004F1C51"/>
    <w:rsid w:val="004F1C94"/>
    <w:rsid w:val="004F1D5E"/>
    <w:rsid w:val="004F1D6E"/>
    <w:rsid w:val="004F2599"/>
    <w:rsid w:val="004F284E"/>
    <w:rsid w:val="004F2CC4"/>
    <w:rsid w:val="004F2E3C"/>
    <w:rsid w:val="004F2F7E"/>
    <w:rsid w:val="004F3195"/>
    <w:rsid w:val="004F3263"/>
    <w:rsid w:val="004F3276"/>
    <w:rsid w:val="004F32B5"/>
    <w:rsid w:val="004F352E"/>
    <w:rsid w:val="004F365E"/>
    <w:rsid w:val="004F3A18"/>
    <w:rsid w:val="004F3FC2"/>
    <w:rsid w:val="004F407E"/>
    <w:rsid w:val="004F40EF"/>
    <w:rsid w:val="004F4542"/>
    <w:rsid w:val="004F4C79"/>
    <w:rsid w:val="004F4FFB"/>
    <w:rsid w:val="004F50B0"/>
    <w:rsid w:val="004F5144"/>
    <w:rsid w:val="004F5479"/>
    <w:rsid w:val="004F5727"/>
    <w:rsid w:val="004F5B27"/>
    <w:rsid w:val="004F5D40"/>
    <w:rsid w:val="004F6539"/>
    <w:rsid w:val="004F697C"/>
    <w:rsid w:val="004F6BAF"/>
    <w:rsid w:val="004F6C8F"/>
    <w:rsid w:val="004F6E32"/>
    <w:rsid w:val="004F7198"/>
    <w:rsid w:val="004F71F9"/>
    <w:rsid w:val="004F7528"/>
    <w:rsid w:val="004F7BCA"/>
    <w:rsid w:val="004F7CA7"/>
    <w:rsid w:val="004F7D89"/>
    <w:rsid w:val="0050022A"/>
    <w:rsid w:val="005003A6"/>
    <w:rsid w:val="00500763"/>
    <w:rsid w:val="005009FC"/>
    <w:rsid w:val="00500BB0"/>
    <w:rsid w:val="00500D9A"/>
    <w:rsid w:val="00501981"/>
    <w:rsid w:val="00501A85"/>
    <w:rsid w:val="00501BB3"/>
    <w:rsid w:val="00501F01"/>
    <w:rsid w:val="00501F52"/>
    <w:rsid w:val="00501F85"/>
    <w:rsid w:val="005021DD"/>
    <w:rsid w:val="00502582"/>
    <w:rsid w:val="005026CA"/>
    <w:rsid w:val="0050271A"/>
    <w:rsid w:val="00502B72"/>
    <w:rsid w:val="00502E68"/>
    <w:rsid w:val="0050368F"/>
    <w:rsid w:val="005038A6"/>
    <w:rsid w:val="00503F4C"/>
    <w:rsid w:val="005046F3"/>
    <w:rsid w:val="00504BC1"/>
    <w:rsid w:val="00504C2B"/>
    <w:rsid w:val="00504F50"/>
    <w:rsid w:val="00505105"/>
    <w:rsid w:val="00505134"/>
    <w:rsid w:val="00505271"/>
    <w:rsid w:val="005053A5"/>
    <w:rsid w:val="00505577"/>
    <w:rsid w:val="00505AE6"/>
    <w:rsid w:val="00505C04"/>
    <w:rsid w:val="00505D16"/>
    <w:rsid w:val="00505F36"/>
    <w:rsid w:val="005060EE"/>
    <w:rsid w:val="005061F3"/>
    <w:rsid w:val="005071FF"/>
    <w:rsid w:val="0050742D"/>
    <w:rsid w:val="00507E6C"/>
    <w:rsid w:val="005100F5"/>
    <w:rsid w:val="0051065C"/>
    <w:rsid w:val="00510C1F"/>
    <w:rsid w:val="00510C58"/>
    <w:rsid w:val="00511361"/>
    <w:rsid w:val="00511401"/>
    <w:rsid w:val="005114FF"/>
    <w:rsid w:val="00511CB1"/>
    <w:rsid w:val="00511F15"/>
    <w:rsid w:val="005123EF"/>
    <w:rsid w:val="005128D2"/>
    <w:rsid w:val="00512AC9"/>
    <w:rsid w:val="00512F0D"/>
    <w:rsid w:val="00512F6E"/>
    <w:rsid w:val="00513104"/>
    <w:rsid w:val="0051318C"/>
    <w:rsid w:val="005139AE"/>
    <w:rsid w:val="00513BA5"/>
    <w:rsid w:val="005142CD"/>
    <w:rsid w:val="005143C9"/>
    <w:rsid w:val="005143E2"/>
    <w:rsid w:val="005145E2"/>
    <w:rsid w:val="00514635"/>
    <w:rsid w:val="00514D7C"/>
    <w:rsid w:val="00514F72"/>
    <w:rsid w:val="0051502A"/>
    <w:rsid w:val="005150EC"/>
    <w:rsid w:val="00515279"/>
    <w:rsid w:val="005152FA"/>
    <w:rsid w:val="0051532F"/>
    <w:rsid w:val="005157A9"/>
    <w:rsid w:val="00515C0A"/>
    <w:rsid w:val="00515CF8"/>
    <w:rsid w:val="0051630D"/>
    <w:rsid w:val="005163F4"/>
    <w:rsid w:val="00516817"/>
    <w:rsid w:val="00516D6F"/>
    <w:rsid w:val="0051725D"/>
    <w:rsid w:val="005173A7"/>
    <w:rsid w:val="005177E1"/>
    <w:rsid w:val="00517A0D"/>
    <w:rsid w:val="00517B54"/>
    <w:rsid w:val="0052008F"/>
    <w:rsid w:val="0052026A"/>
    <w:rsid w:val="00520668"/>
    <w:rsid w:val="00520B08"/>
    <w:rsid w:val="00520C0A"/>
    <w:rsid w:val="00520C99"/>
    <w:rsid w:val="00520D90"/>
    <w:rsid w:val="00520F10"/>
    <w:rsid w:val="00521116"/>
    <w:rsid w:val="00521420"/>
    <w:rsid w:val="00521557"/>
    <w:rsid w:val="005218B6"/>
    <w:rsid w:val="00521B6D"/>
    <w:rsid w:val="00521D8B"/>
    <w:rsid w:val="00521E56"/>
    <w:rsid w:val="00521F16"/>
    <w:rsid w:val="00522589"/>
    <w:rsid w:val="0052285C"/>
    <w:rsid w:val="00522885"/>
    <w:rsid w:val="00522B65"/>
    <w:rsid w:val="00523153"/>
    <w:rsid w:val="005238C4"/>
    <w:rsid w:val="0052396B"/>
    <w:rsid w:val="00524101"/>
    <w:rsid w:val="0052410D"/>
    <w:rsid w:val="00524545"/>
    <w:rsid w:val="00524984"/>
    <w:rsid w:val="00524AED"/>
    <w:rsid w:val="00524B53"/>
    <w:rsid w:val="00524C1C"/>
    <w:rsid w:val="00524C1F"/>
    <w:rsid w:val="00524F50"/>
    <w:rsid w:val="00525553"/>
    <w:rsid w:val="005255BF"/>
    <w:rsid w:val="005257DE"/>
    <w:rsid w:val="00525D56"/>
    <w:rsid w:val="00525FC4"/>
    <w:rsid w:val="00525FF3"/>
    <w:rsid w:val="00526283"/>
    <w:rsid w:val="00526444"/>
    <w:rsid w:val="005265C8"/>
    <w:rsid w:val="00526B53"/>
    <w:rsid w:val="00527200"/>
    <w:rsid w:val="005274E2"/>
    <w:rsid w:val="00527832"/>
    <w:rsid w:val="00527894"/>
    <w:rsid w:val="00527AF0"/>
    <w:rsid w:val="00527B48"/>
    <w:rsid w:val="00530157"/>
    <w:rsid w:val="0053036C"/>
    <w:rsid w:val="00530564"/>
    <w:rsid w:val="00530987"/>
    <w:rsid w:val="005309CA"/>
    <w:rsid w:val="00530A9A"/>
    <w:rsid w:val="00530AE6"/>
    <w:rsid w:val="00531062"/>
    <w:rsid w:val="005310F3"/>
    <w:rsid w:val="0053128D"/>
    <w:rsid w:val="00531371"/>
    <w:rsid w:val="005313F5"/>
    <w:rsid w:val="005314B0"/>
    <w:rsid w:val="00531517"/>
    <w:rsid w:val="005315D7"/>
    <w:rsid w:val="00531718"/>
    <w:rsid w:val="0053188F"/>
    <w:rsid w:val="00531D22"/>
    <w:rsid w:val="00531E0A"/>
    <w:rsid w:val="00531EBE"/>
    <w:rsid w:val="0053222C"/>
    <w:rsid w:val="005325E2"/>
    <w:rsid w:val="005328E6"/>
    <w:rsid w:val="0053292A"/>
    <w:rsid w:val="00532B37"/>
    <w:rsid w:val="00532C8A"/>
    <w:rsid w:val="00532F8B"/>
    <w:rsid w:val="0053309F"/>
    <w:rsid w:val="00533244"/>
    <w:rsid w:val="00533421"/>
    <w:rsid w:val="00533620"/>
    <w:rsid w:val="00533737"/>
    <w:rsid w:val="00534A9E"/>
    <w:rsid w:val="00534BD1"/>
    <w:rsid w:val="0053546C"/>
    <w:rsid w:val="005355D4"/>
    <w:rsid w:val="00535A0B"/>
    <w:rsid w:val="00535B79"/>
    <w:rsid w:val="00535D3A"/>
    <w:rsid w:val="00535D7C"/>
    <w:rsid w:val="00536432"/>
    <w:rsid w:val="00536579"/>
    <w:rsid w:val="00536C1E"/>
    <w:rsid w:val="00536C2D"/>
    <w:rsid w:val="00536E84"/>
    <w:rsid w:val="00536FBF"/>
    <w:rsid w:val="00536FEC"/>
    <w:rsid w:val="005370BA"/>
    <w:rsid w:val="005371DD"/>
    <w:rsid w:val="00537CA4"/>
    <w:rsid w:val="00540143"/>
    <w:rsid w:val="00540394"/>
    <w:rsid w:val="005405F0"/>
    <w:rsid w:val="0054094D"/>
    <w:rsid w:val="00540AA6"/>
    <w:rsid w:val="00540BDE"/>
    <w:rsid w:val="00540C6A"/>
    <w:rsid w:val="00540CE5"/>
    <w:rsid w:val="0054108B"/>
    <w:rsid w:val="00541C13"/>
    <w:rsid w:val="00541C5B"/>
    <w:rsid w:val="00541DCA"/>
    <w:rsid w:val="00541DDB"/>
    <w:rsid w:val="0054287D"/>
    <w:rsid w:val="005428EF"/>
    <w:rsid w:val="00542933"/>
    <w:rsid w:val="00542B58"/>
    <w:rsid w:val="005433B3"/>
    <w:rsid w:val="0054343A"/>
    <w:rsid w:val="005435E7"/>
    <w:rsid w:val="00543974"/>
    <w:rsid w:val="005439B1"/>
    <w:rsid w:val="00543BAD"/>
    <w:rsid w:val="00543EBF"/>
    <w:rsid w:val="00543EEE"/>
    <w:rsid w:val="00543F16"/>
    <w:rsid w:val="00544ABA"/>
    <w:rsid w:val="00544B73"/>
    <w:rsid w:val="00544C99"/>
    <w:rsid w:val="00544E14"/>
    <w:rsid w:val="00545073"/>
    <w:rsid w:val="00545195"/>
    <w:rsid w:val="00545234"/>
    <w:rsid w:val="005456C4"/>
    <w:rsid w:val="00545856"/>
    <w:rsid w:val="0054593A"/>
    <w:rsid w:val="00545A47"/>
    <w:rsid w:val="00545F9E"/>
    <w:rsid w:val="005460C3"/>
    <w:rsid w:val="0054622E"/>
    <w:rsid w:val="005467FB"/>
    <w:rsid w:val="00546A0E"/>
    <w:rsid w:val="00546A44"/>
    <w:rsid w:val="00546A61"/>
    <w:rsid w:val="00546AE9"/>
    <w:rsid w:val="0054713C"/>
    <w:rsid w:val="005474ED"/>
    <w:rsid w:val="00547720"/>
    <w:rsid w:val="00547815"/>
    <w:rsid w:val="00547989"/>
    <w:rsid w:val="00547BA6"/>
    <w:rsid w:val="00547E3B"/>
    <w:rsid w:val="00550A77"/>
    <w:rsid w:val="00550C22"/>
    <w:rsid w:val="00550E0E"/>
    <w:rsid w:val="00551320"/>
    <w:rsid w:val="005513DF"/>
    <w:rsid w:val="00551402"/>
    <w:rsid w:val="005515C8"/>
    <w:rsid w:val="0055163C"/>
    <w:rsid w:val="005518A4"/>
    <w:rsid w:val="0055191F"/>
    <w:rsid w:val="00551AEE"/>
    <w:rsid w:val="00551BAA"/>
    <w:rsid w:val="00551D4C"/>
    <w:rsid w:val="00551F9F"/>
    <w:rsid w:val="00552768"/>
    <w:rsid w:val="00552935"/>
    <w:rsid w:val="005529DB"/>
    <w:rsid w:val="005530A0"/>
    <w:rsid w:val="00553127"/>
    <w:rsid w:val="005537D5"/>
    <w:rsid w:val="005537E0"/>
    <w:rsid w:val="0055426B"/>
    <w:rsid w:val="005547A0"/>
    <w:rsid w:val="00554883"/>
    <w:rsid w:val="00554BE7"/>
    <w:rsid w:val="00555102"/>
    <w:rsid w:val="00555373"/>
    <w:rsid w:val="0055539B"/>
    <w:rsid w:val="00555661"/>
    <w:rsid w:val="00555699"/>
    <w:rsid w:val="00555AE8"/>
    <w:rsid w:val="00555FBA"/>
    <w:rsid w:val="00556976"/>
    <w:rsid w:val="00556D68"/>
    <w:rsid w:val="00557173"/>
    <w:rsid w:val="0055729A"/>
    <w:rsid w:val="00557517"/>
    <w:rsid w:val="005576A1"/>
    <w:rsid w:val="00557729"/>
    <w:rsid w:val="005578A8"/>
    <w:rsid w:val="00557910"/>
    <w:rsid w:val="0055797C"/>
    <w:rsid w:val="00557A64"/>
    <w:rsid w:val="00557AE4"/>
    <w:rsid w:val="00557BE7"/>
    <w:rsid w:val="00557C5D"/>
    <w:rsid w:val="0056016E"/>
    <w:rsid w:val="005601A5"/>
    <w:rsid w:val="005601DC"/>
    <w:rsid w:val="005605B8"/>
    <w:rsid w:val="005605C0"/>
    <w:rsid w:val="005605C2"/>
    <w:rsid w:val="00560A70"/>
    <w:rsid w:val="00560C33"/>
    <w:rsid w:val="00560D23"/>
    <w:rsid w:val="00560EF0"/>
    <w:rsid w:val="005614E5"/>
    <w:rsid w:val="005615D8"/>
    <w:rsid w:val="005616DE"/>
    <w:rsid w:val="005617DC"/>
    <w:rsid w:val="00561D6B"/>
    <w:rsid w:val="00561F02"/>
    <w:rsid w:val="00562113"/>
    <w:rsid w:val="00562312"/>
    <w:rsid w:val="005626D6"/>
    <w:rsid w:val="005628A9"/>
    <w:rsid w:val="00562B81"/>
    <w:rsid w:val="005638D0"/>
    <w:rsid w:val="005638D4"/>
    <w:rsid w:val="00563B6A"/>
    <w:rsid w:val="005644BE"/>
    <w:rsid w:val="00564AD6"/>
    <w:rsid w:val="00564B12"/>
    <w:rsid w:val="00564E74"/>
    <w:rsid w:val="0056504E"/>
    <w:rsid w:val="00565664"/>
    <w:rsid w:val="005656ED"/>
    <w:rsid w:val="00565887"/>
    <w:rsid w:val="00565A5B"/>
    <w:rsid w:val="00565AAE"/>
    <w:rsid w:val="00566544"/>
    <w:rsid w:val="00566608"/>
    <w:rsid w:val="00566843"/>
    <w:rsid w:val="00566C83"/>
    <w:rsid w:val="00566F79"/>
    <w:rsid w:val="0056719A"/>
    <w:rsid w:val="00567816"/>
    <w:rsid w:val="00567A9F"/>
    <w:rsid w:val="00567B4B"/>
    <w:rsid w:val="00570032"/>
    <w:rsid w:val="005700FE"/>
    <w:rsid w:val="005704AC"/>
    <w:rsid w:val="0057091E"/>
    <w:rsid w:val="00570CF6"/>
    <w:rsid w:val="00570D84"/>
    <w:rsid w:val="00570DDB"/>
    <w:rsid w:val="00570E24"/>
    <w:rsid w:val="00571168"/>
    <w:rsid w:val="005717F5"/>
    <w:rsid w:val="00571FCC"/>
    <w:rsid w:val="00572391"/>
    <w:rsid w:val="005725B2"/>
    <w:rsid w:val="00572654"/>
    <w:rsid w:val="00572760"/>
    <w:rsid w:val="005727C8"/>
    <w:rsid w:val="00572C11"/>
    <w:rsid w:val="00572F75"/>
    <w:rsid w:val="0057345A"/>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3F5"/>
    <w:rsid w:val="00575403"/>
    <w:rsid w:val="00575589"/>
    <w:rsid w:val="0057562C"/>
    <w:rsid w:val="0057570B"/>
    <w:rsid w:val="005759F6"/>
    <w:rsid w:val="00575E3E"/>
    <w:rsid w:val="005762DE"/>
    <w:rsid w:val="005765F5"/>
    <w:rsid w:val="00576D6C"/>
    <w:rsid w:val="00577038"/>
    <w:rsid w:val="00577471"/>
    <w:rsid w:val="00577A2E"/>
    <w:rsid w:val="00577A7D"/>
    <w:rsid w:val="00577EC0"/>
    <w:rsid w:val="00580320"/>
    <w:rsid w:val="0058084A"/>
    <w:rsid w:val="005809AE"/>
    <w:rsid w:val="00580B2B"/>
    <w:rsid w:val="00580CE7"/>
    <w:rsid w:val="00580E40"/>
    <w:rsid w:val="00580E48"/>
    <w:rsid w:val="00580F0A"/>
    <w:rsid w:val="00580F9E"/>
    <w:rsid w:val="00581246"/>
    <w:rsid w:val="00581396"/>
    <w:rsid w:val="00581BDE"/>
    <w:rsid w:val="00581CB0"/>
    <w:rsid w:val="0058244D"/>
    <w:rsid w:val="005826B1"/>
    <w:rsid w:val="005827DE"/>
    <w:rsid w:val="005829CE"/>
    <w:rsid w:val="00582C3A"/>
    <w:rsid w:val="00582E1A"/>
    <w:rsid w:val="00582FF7"/>
    <w:rsid w:val="00583147"/>
    <w:rsid w:val="00583241"/>
    <w:rsid w:val="00583294"/>
    <w:rsid w:val="00583574"/>
    <w:rsid w:val="0058358F"/>
    <w:rsid w:val="005836F2"/>
    <w:rsid w:val="0058379F"/>
    <w:rsid w:val="00583B0A"/>
    <w:rsid w:val="00583C6D"/>
    <w:rsid w:val="00584105"/>
    <w:rsid w:val="00584149"/>
    <w:rsid w:val="00584416"/>
    <w:rsid w:val="00584480"/>
    <w:rsid w:val="00584B39"/>
    <w:rsid w:val="00585028"/>
    <w:rsid w:val="00585494"/>
    <w:rsid w:val="005854D1"/>
    <w:rsid w:val="005854F2"/>
    <w:rsid w:val="005859DA"/>
    <w:rsid w:val="00585D01"/>
    <w:rsid w:val="00585DA4"/>
    <w:rsid w:val="00585F5B"/>
    <w:rsid w:val="0058620A"/>
    <w:rsid w:val="005864A0"/>
    <w:rsid w:val="00586D8F"/>
    <w:rsid w:val="00587335"/>
    <w:rsid w:val="005873CC"/>
    <w:rsid w:val="00587502"/>
    <w:rsid w:val="00587ABD"/>
    <w:rsid w:val="00587CF0"/>
    <w:rsid w:val="00587EA2"/>
    <w:rsid w:val="00587ED2"/>
    <w:rsid w:val="00587F43"/>
    <w:rsid w:val="00587FC0"/>
    <w:rsid w:val="0059032C"/>
    <w:rsid w:val="005905BA"/>
    <w:rsid w:val="005906AD"/>
    <w:rsid w:val="00590A44"/>
    <w:rsid w:val="00590B78"/>
    <w:rsid w:val="00590DA6"/>
    <w:rsid w:val="00590EC6"/>
    <w:rsid w:val="00590F38"/>
    <w:rsid w:val="005911D4"/>
    <w:rsid w:val="005912C8"/>
    <w:rsid w:val="00591472"/>
    <w:rsid w:val="00591A24"/>
    <w:rsid w:val="00591C7D"/>
    <w:rsid w:val="00591CED"/>
    <w:rsid w:val="00591E8C"/>
    <w:rsid w:val="00591EFE"/>
    <w:rsid w:val="00592022"/>
    <w:rsid w:val="0059240E"/>
    <w:rsid w:val="00592712"/>
    <w:rsid w:val="00592B03"/>
    <w:rsid w:val="00592DC2"/>
    <w:rsid w:val="0059377A"/>
    <w:rsid w:val="005938DD"/>
    <w:rsid w:val="00593917"/>
    <w:rsid w:val="00593AB9"/>
    <w:rsid w:val="00593B0C"/>
    <w:rsid w:val="00593DDC"/>
    <w:rsid w:val="005940C1"/>
    <w:rsid w:val="005949F3"/>
    <w:rsid w:val="00594AB2"/>
    <w:rsid w:val="00594ABB"/>
    <w:rsid w:val="00594D1C"/>
    <w:rsid w:val="00594D49"/>
    <w:rsid w:val="00594E36"/>
    <w:rsid w:val="00594F0A"/>
    <w:rsid w:val="0059525E"/>
    <w:rsid w:val="00595263"/>
    <w:rsid w:val="00595272"/>
    <w:rsid w:val="00595411"/>
    <w:rsid w:val="0059566D"/>
    <w:rsid w:val="005956E9"/>
    <w:rsid w:val="00595887"/>
    <w:rsid w:val="00595D53"/>
    <w:rsid w:val="005961F7"/>
    <w:rsid w:val="00596376"/>
    <w:rsid w:val="00596557"/>
    <w:rsid w:val="005966CA"/>
    <w:rsid w:val="00596B9C"/>
    <w:rsid w:val="00596CC9"/>
    <w:rsid w:val="00596D24"/>
    <w:rsid w:val="005971A4"/>
    <w:rsid w:val="0059793E"/>
    <w:rsid w:val="00597AD3"/>
    <w:rsid w:val="00597AE2"/>
    <w:rsid w:val="00597E0D"/>
    <w:rsid w:val="00597FC0"/>
    <w:rsid w:val="005A02A9"/>
    <w:rsid w:val="005A054D"/>
    <w:rsid w:val="005A0A46"/>
    <w:rsid w:val="005A0D74"/>
    <w:rsid w:val="005A0DDE"/>
    <w:rsid w:val="005A10B9"/>
    <w:rsid w:val="005A1103"/>
    <w:rsid w:val="005A11EA"/>
    <w:rsid w:val="005A1B24"/>
    <w:rsid w:val="005A1CCE"/>
    <w:rsid w:val="005A269F"/>
    <w:rsid w:val="005A276A"/>
    <w:rsid w:val="005A2971"/>
    <w:rsid w:val="005A2996"/>
    <w:rsid w:val="005A2A1E"/>
    <w:rsid w:val="005A2DE3"/>
    <w:rsid w:val="005A2E2E"/>
    <w:rsid w:val="005A3036"/>
    <w:rsid w:val="005A305E"/>
    <w:rsid w:val="005A30BB"/>
    <w:rsid w:val="005A3887"/>
    <w:rsid w:val="005A39F8"/>
    <w:rsid w:val="005A3B37"/>
    <w:rsid w:val="005A49FA"/>
    <w:rsid w:val="005A4E75"/>
    <w:rsid w:val="005A5247"/>
    <w:rsid w:val="005A5409"/>
    <w:rsid w:val="005A5574"/>
    <w:rsid w:val="005A5ED6"/>
    <w:rsid w:val="005A60F4"/>
    <w:rsid w:val="005A6445"/>
    <w:rsid w:val="005A65FC"/>
    <w:rsid w:val="005A68E8"/>
    <w:rsid w:val="005A71C1"/>
    <w:rsid w:val="005A767A"/>
    <w:rsid w:val="005A7745"/>
    <w:rsid w:val="005A7858"/>
    <w:rsid w:val="005A7920"/>
    <w:rsid w:val="005A7B84"/>
    <w:rsid w:val="005A7C88"/>
    <w:rsid w:val="005A7F7B"/>
    <w:rsid w:val="005B0542"/>
    <w:rsid w:val="005B0A1E"/>
    <w:rsid w:val="005B0DAE"/>
    <w:rsid w:val="005B0E64"/>
    <w:rsid w:val="005B0F40"/>
    <w:rsid w:val="005B1267"/>
    <w:rsid w:val="005B1475"/>
    <w:rsid w:val="005B15F2"/>
    <w:rsid w:val="005B1983"/>
    <w:rsid w:val="005B200C"/>
    <w:rsid w:val="005B21D7"/>
    <w:rsid w:val="005B2225"/>
    <w:rsid w:val="005B2738"/>
    <w:rsid w:val="005B2799"/>
    <w:rsid w:val="005B2839"/>
    <w:rsid w:val="005B2B77"/>
    <w:rsid w:val="005B2F55"/>
    <w:rsid w:val="005B310A"/>
    <w:rsid w:val="005B31DA"/>
    <w:rsid w:val="005B36E9"/>
    <w:rsid w:val="005B3D4A"/>
    <w:rsid w:val="005B3E28"/>
    <w:rsid w:val="005B45C7"/>
    <w:rsid w:val="005B4B85"/>
    <w:rsid w:val="005B4D87"/>
    <w:rsid w:val="005B52B3"/>
    <w:rsid w:val="005B532C"/>
    <w:rsid w:val="005B5A57"/>
    <w:rsid w:val="005B5AA4"/>
    <w:rsid w:val="005B5D56"/>
    <w:rsid w:val="005B5EED"/>
    <w:rsid w:val="005B6091"/>
    <w:rsid w:val="005B632B"/>
    <w:rsid w:val="005B6421"/>
    <w:rsid w:val="005B6822"/>
    <w:rsid w:val="005B6CDA"/>
    <w:rsid w:val="005B6F09"/>
    <w:rsid w:val="005B7010"/>
    <w:rsid w:val="005B709A"/>
    <w:rsid w:val="005B7120"/>
    <w:rsid w:val="005B793E"/>
    <w:rsid w:val="005B7B26"/>
    <w:rsid w:val="005B7DD1"/>
    <w:rsid w:val="005C0007"/>
    <w:rsid w:val="005C00A0"/>
    <w:rsid w:val="005C019A"/>
    <w:rsid w:val="005C02A8"/>
    <w:rsid w:val="005C0EB9"/>
    <w:rsid w:val="005C1680"/>
    <w:rsid w:val="005C177E"/>
    <w:rsid w:val="005C17B2"/>
    <w:rsid w:val="005C1942"/>
    <w:rsid w:val="005C1AA1"/>
    <w:rsid w:val="005C1EBC"/>
    <w:rsid w:val="005C206E"/>
    <w:rsid w:val="005C2700"/>
    <w:rsid w:val="005C28FA"/>
    <w:rsid w:val="005C29ED"/>
    <w:rsid w:val="005C2BF5"/>
    <w:rsid w:val="005C2DEF"/>
    <w:rsid w:val="005C3616"/>
    <w:rsid w:val="005C38F1"/>
    <w:rsid w:val="005C38F5"/>
    <w:rsid w:val="005C3C47"/>
    <w:rsid w:val="005C3D68"/>
    <w:rsid w:val="005C3FB6"/>
    <w:rsid w:val="005C40F4"/>
    <w:rsid w:val="005C4163"/>
    <w:rsid w:val="005C43BE"/>
    <w:rsid w:val="005C44B3"/>
    <w:rsid w:val="005C44F3"/>
    <w:rsid w:val="005C477F"/>
    <w:rsid w:val="005C49DF"/>
    <w:rsid w:val="005C4B60"/>
    <w:rsid w:val="005C4DA8"/>
    <w:rsid w:val="005C4FB0"/>
    <w:rsid w:val="005C515C"/>
    <w:rsid w:val="005C59B5"/>
    <w:rsid w:val="005C5B1B"/>
    <w:rsid w:val="005C6735"/>
    <w:rsid w:val="005C687B"/>
    <w:rsid w:val="005C68B2"/>
    <w:rsid w:val="005C6B18"/>
    <w:rsid w:val="005C6BFF"/>
    <w:rsid w:val="005C6CDC"/>
    <w:rsid w:val="005C712D"/>
    <w:rsid w:val="005C7C75"/>
    <w:rsid w:val="005C7DEC"/>
    <w:rsid w:val="005C7F5B"/>
    <w:rsid w:val="005D033F"/>
    <w:rsid w:val="005D0620"/>
    <w:rsid w:val="005D0BBF"/>
    <w:rsid w:val="005D0E4F"/>
    <w:rsid w:val="005D1060"/>
    <w:rsid w:val="005D1076"/>
    <w:rsid w:val="005D1499"/>
    <w:rsid w:val="005D1A4B"/>
    <w:rsid w:val="005D1A90"/>
    <w:rsid w:val="005D1E32"/>
    <w:rsid w:val="005D206B"/>
    <w:rsid w:val="005D21B6"/>
    <w:rsid w:val="005D22B7"/>
    <w:rsid w:val="005D2343"/>
    <w:rsid w:val="005D287D"/>
    <w:rsid w:val="005D2BDE"/>
    <w:rsid w:val="005D2DD3"/>
    <w:rsid w:val="005D3121"/>
    <w:rsid w:val="005D3169"/>
    <w:rsid w:val="005D34B2"/>
    <w:rsid w:val="005D351D"/>
    <w:rsid w:val="005D37C5"/>
    <w:rsid w:val="005D3CD9"/>
    <w:rsid w:val="005D3D76"/>
    <w:rsid w:val="005D3DF7"/>
    <w:rsid w:val="005D4355"/>
    <w:rsid w:val="005D4578"/>
    <w:rsid w:val="005D46F3"/>
    <w:rsid w:val="005D48E2"/>
    <w:rsid w:val="005D49A9"/>
    <w:rsid w:val="005D4EFA"/>
    <w:rsid w:val="005D5496"/>
    <w:rsid w:val="005D55BA"/>
    <w:rsid w:val="005D55C7"/>
    <w:rsid w:val="005D5ADB"/>
    <w:rsid w:val="005D5CC4"/>
    <w:rsid w:val="005D5DB7"/>
    <w:rsid w:val="005D6150"/>
    <w:rsid w:val="005D648A"/>
    <w:rsid w:val="005D668F"/>
    <w:rsid w:val="005D680E"/>
    <w:rsid w:val="005D6AA9"/>
    <w:rsid w:val="005D6D16"/>
    <w:rsid w:val="005D6FE5"/>
    <w:rsid w:val="005D748A"/>
    <w:rsid w:val="005D74AF"/>
    <w:rsid w:val="005D74BF"/>
    <w:rsid w:val="005D7E0D"/>
    <w:rsid w:val="005E096B"/>
    <w:rsid w:val="005E104E"/>
    <w:rsid w:val="005E10A0"/>
    <w:rsid w:val="005E1124"/>
    <w:rsid w:val="005E1741"/>
    <w:rsid w:val="005E18C1"/>
    <w:rsid w:val="005E19DC"/>
    <w:rsid w:val="005E234A"/>
    <w:rsid w:val="005E2371"/>
    <w:rsid w:val="005E265F"/>
    <w:rsid w:val="005E3588"/>
    <w:rsid w:val="005E35CC"/>
    <w:rsid w:val="005E371E"/>
    <w:rsid w:val="005E3843"/>
    <w:rsid w:val="005E427A"/>
    <w:rsid w:val="005E4F8D"/>
    <w:rsid w:val="005E53F9"/>
    <w:rsid w:val="005E5AEF"/>
    <w:rsid w:val="005E5E71"/>
    <w:rsid w:val="005E63B7"/>
    <w:rsid w:val="005E63EA"/>
    <w:rsid w:val="005E661D"/>
    <w:rsid w:val="005E66DA"/>
    <w:rsid w:val="005E6802"/>
    <w:rsid w:val="005E6CA0"/>
    <w:rsid w:val="005E72EB"/>
    <w:rsid w:val="005E7748"/>
    <w:rsid w:val="005E775D"/>
    <w:rsid w:val="005E7D52"/>
    <w:rsid w:val="005F0A43"/>
    <w:rsid w:val="005F0A6C"/>
    <w:rsid w:val="005F1403"/>
    <w:rsid w:val="005F17F6"/>
    <w:rsid w:val="005F1976"/>
    <w:rsid w:val="005F22ED"/>
    <w:rsid w:val="005F24EC"/>
    <w:rsid w:val="005F2534"/>
    <w:rsid w:val="005F27A6"/>
    <w:rsid w:val="005F27BF"/>
    <w:rsid w:val="005F298A"/>
    <w:rsid w:val="005F2FD4"/>
    <w:rsid w:val="005F3199"/>
    <w:rsid w:val="005F338E"/>
    <w:rsid w:val="005F3537"/>
    <w:rsid w:val="005F3585"/>
    <w:rsid w:val="005F35D2"/>
    <w:rsid w:val="005F375A"/>
    <w:rsid w:val="005F3D2A"/>
    <w:rsid w:val="005F4171"/>
    <w:rsid w:val="005F46BF"/>
    <w:rsid w:val="005F46D6"/>
    <w:rsid w:val="005F483B"/>
    <w:rsid w:val="005F4C0F"/>
    <w:rsid w:val="005F4DD6"/>
    <w:rsid w:val="005F4F84"/>
    <w:rsid w:val="005F50D8"/>
    <w:rsid w:val="005F52D0"/>
    <w:rsid w:val="005F53A1"/>
    <w:rsid w:val="005F55A4"/>
    <w:rsid w:val="005F57F1"/>
    <w:rsid w:val="005F5CD6"/>
    <w:rsid w:val="005F627A"/>
    <w:rsid w:val="005F6518"/>
    <w:rsid w:val="005F66FA"/>
    <w:rsid w:val="005F6B77"/>
    <w:rsid w:val="005F703C"/>
    <w:rsid w:val="005F7216"/>
    <w:rsid w:val="005F7294"/>
    <w:rsid w:val="005F7487"/>
    <w:rsid w:val="005F7589"/>
    <w:rsid w:val="005F76A5"/>
    <w:rsid w:val="005F7809"/>
    <w:rsid w:val="005F7964"/>
    <w:rsid w:val="0060013A"/>
    <w:rsid w:val="006002C7"/>
    <w:rsid w:val="006005AC"/>
    <w:rsid w:val="006005F3"/>
    <w:rsid w:val="006008DE"/>
    <w:rsid w:val="00600E96"/>
    <w:rsid w:val="00600F95"/>
    <w:rsid w:val="006014B0"/>
    <w:rsid w:val="0060152D"/>
    <w:rsid w:val="00601839"/>
    <w:rsid w:val="006019CC"/>
    <w:rsid w:val="00601A4F"/>
    <w:rsid w:val="00601E33"/>
    <w:rsid w:val="00601FC5"/>
    <w:rsid w:val="00602640"/>
    <w:rsid w:val="00602759"/>
    <w:rsid w:val="0060277A"/>
    <w:rsid w:val="00602B7C"/>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593"/>
    <w:rsid w:val="0060465B"/>
    <w:rsid w:val="006049D6"/>
    <w:rsid w:val="00604D72"/>
    <w:rsid w:val="00604D9B"/>
    <w:rsid w:val="00604DC7"/>
    <w:rsid w:val="00604E47"/>
    <w:rsid w:val="00605163"/>
    <w:rsid w:val="006052FA"/>
    <w:rsid w:val="00605441"/>
    <w:rsid w:val="006055C6"/>
    <w:rsid w:val="0060575C"/>
    <w:rsid w:val="00605DB3"/>
    <w:rsid w:val="00605ED7"/>
    <w:rsid w:val="00605FBE"/>
    <w:rsid w:val="006061FE"/>
    <w:rsid w:val="00606783"/>
    <w:rsid w:val="00606970"/>
    <w:rsid w:val="00606A20"/>
    <w:rsid w:val="00606CFD"/>
    <w:rsid w:val="00606D0B"/>
    <w:rsid w:val="00606D73"/>
    <w:rsid w:val="00606DB8"/>
    <w:rsid w:val="00607298"/>
    <w:rsid w:val="006072C6"/>
    <w:rsid w:val="00607674"/>
    <w:rsid w:val="006076AF"/>
    <w:rsid w:val="00607A2E"/>
    <w:rsid w:val="00607AA6"/>
    <w:rsid w:val="00607AB2"/>
    <w:rsid w:val="00607FD3"/>
    <w:rsid w:val="00610166"/>
    <w:rsid w:val="006107F2"/>
    <w:rsid w:val="00610982"/>
    <w:rsid w:val="006109E6"/>
    <w:rsid w:val="00610A69"/>
    <w:rsid w:val="00610EB9"/>
    <w:rsid w:val="00610EBA"/>
    <w:rsid w:val="00611242"/>
    <w:rsid w:val="00611A9F"/>
    <w:rsid w:val="00611F8D"/>
    <w:rsid w:val="006120D4"/>
    <w:rsid w:val="006127F9"/>
    <w:rsid w:val="006129DD"/>
    <w:rsid w:val="006130F7"/>
    <w:rsid w:val="006138B2"/>
    <w:rsid w:val="00613AF8"/>
    <w:rsid w:val="00613C73"/>
    <w:rsid w:val="00613D8E"/>
    <w:rsid w:val="00613F60"/>
    <w:rsid w:val="006142E0"/>
    <w:rsid w:val="00614421"/>
    <w:rsid w:val="00614502"/>
    <w:rsid w:val="00614593"/>
    <w:rsid w:val="006146DB"/>
    <w:rsid w:val="00614858"/>
    <w:rsid w:val="006149FF"/>
    <w:rsid w:val="00615093"/>
    <w:rsid w:val="0061511F"/>
    <w:rsid w:val="0061531B"/>
    <w:rsid w:val="006156C9"/>
    <w:rsid w:val="00615728"/>
    <w:rsid w:val="006159A1"/>
    <w:rsid w:val="00615BFF"/>
    <w:rsid w:val="00615CBB"/>
    <w:rsid w:val="00615E23"/>
    <w:rsid w:val="00615F06"/>
    <w:rsid w:val="00616112"/>
    <w:rsid w:val="00616FAF"/>
    <w:rsid w:val="00616FF0"/>
    <w:rsid w:val="006177F8"/>
    <w:rsid w:val="00617913"/>
    <w:rsid w:val="00617D24"/>
    <w:rsid w:val="00617DE8"/>
    <w:rsid w:val="00617E45"/>
    <w:rsid w:val="00620027"/>
    <w:rsid w:val="006201D7"/>
    <w:rsid w:val="0062035A"/>
    <w:rsid w:val="006203C2"/>
    <w:rsid w:val="006205CA"/>
    <w:rsid w:val="0062098F"/>
    <w:rsid w:val="00620CE0"/>
    <w:rsid w:val="00620E79"/>
    <w:rsid w:val="0062119B"/>
    <w:rsid w:val="00621618"/>
    <w:rsid w:val="0062186A"/>
    <w:rsid w:val="00621A2A"/>
    <w:rsid w:val="00621E5F"/>
    <w:rsid w:val="00621F53"/>
    <w:rsid w:val="00621F9E"/>
    <w:rsid w:val="00622086"/>
    <w:rsid w:val="00622292"/>
    <w:rsid w:val="006222BE"/>
    <w:rsid w:val="0062266A"/>
    <w:rsid w:val="006226DC"/>
    <w:rsid w:val="00622BFD"/>
    <w:rsid w:val="00622C4B"/>
    <w:rsid w:val="00622E2A"/>
    <w:rsid w:val="00623089"/>
    <w:rsid w:val="0062308E"/>
    <w:rsid w:val="0062339F"/>
    <w:rsid w:val="006234C4"/>
    <w:rsid w:val="00623AB1"/>
    <w:rsid w:val="00624042"/>
    <w:rsid w:val="006244C9"/>
    <w:rsid w:val="006245F6"/>
    <w:rsid w:val="0062475D"/>
    <w:rsid w:val="006247D5"/>
    <w:rsid w:val="0062495F"/>
    <w:rsid w:val="0062498D"/>
    <w:rsid w:val="00624C69"/>
    <w:rsid w:val="00624F5C"/>
    <w:rsid w:val="006252C1"/>
    <w:rsid w:val="00625A1D"/>
    <w:rsid w:val="006261BF"/>
    <w:rsid w:val="006261EC"/>
    <w:rsid w:val="0062660B"/>
    <w:rsid w:val="00626685"/>
    <w:rsid w:val="006266DB"/>
    <w:rsid w:val="00626A2F"/>
    <w:rsid w:val="00626AD1"/>
    <w:rsid w:val="006272EB"/>
    <w:rsid w:val="00627551"/>
    <w:rsid w:val="00627880"/>
    <w:rsid w:val="00627E9E"/>
    <w:rsid w:val="0063003C"/>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1E51"/>
    <w:rsid w:val="006320CE"/>
    <w:rsid w:val="0063219D"/>
    <w:rsid w:val="006323E0"/>
    <w:rsid w:val="0063250D"/>
    <w:rsid w:val="00632A2C"/>
    <w:rsid w:val="00632CAE"/>
    <w:rsid w:val="0063327B"/>
    <w:rsid w:val="00633298"/>
    <w:rsid w:val="006332D1"/>
    <w:rsid w:val="006335D8"/>
    <w:rsid w:val="0063369A"/>
    <w:rsid w:val="00633940"/>
    <w:rsid w:val="00633A85"/>
    <w:rsid w:val="00633E73"/>
    <w:rsid w:val="00634400"/>
    <w:rsid w:val="00634783"/>
    <w:rsid w:val="00634989"/>
    <w:rsid w:val="006349EF"/>
    <w:rsid w:val="00634ACF"/>
    <w:rsid w:val="00634BFC"/>
    <w:rsid w:val="00634CF9"/>
    <w:rsid w:val="00635035"/>
    <w:rsid w:val="006353D8"/>
    <w:rsid w:val="00635640"/>
    <w:rsid w:val="0063580D"/>
    <w:rsid w:val="00635CAE"/>
    <w:rsid w:val="00635CC0"/>
    <w:rsid w:val="006365F9"/>
    <w:rsid w:val="00636ABD"/>
    <w:rsid w:val="00636C39"/>
    <w:rsid w:val="006370F7"/>
    <w:rsid w:val="00637240"/>
    <w:rsid w:val="0063738F"/>
    <w:rsid w:val="00637C6C"/>
    <w:rsid w:val="006402C1"/>
    <w:rsid w:val="00640561"/>
    <w:rsid w:val="00640ACD"/>
    <w:rsid w:val="00640C14"/>
    <w:rsid w:val="0064121A"/>
    <w:rsid w:val="0064129B"/>
    <w:rsid w:val="00641629"/>
    <w:rsid w:val="006416D9"/>
    <w:rsid w:val="006417D4"/>
    <w:rsid w:val="0064209A"/>
    <w:rsid w:val="006420C0"/>
    <w:rsid w:val="006422A9"/>
    <w:rsid w:val="0064234C"/>
    <w:rsid w:val="0064255C"/>
    <w:rsid w:val="0064271E"/>
    <w:rsid w:val="006428D4"/>
    <w:rsid w:val="006434CF"/>
    <w:rsid w:val="00643660"/>
    <w:rsid w:val="00643714"/>
    <w:rsid w:val="00643A99"/>
    <w:rsid w:val="00643CF9"/>
    <w:rsid w:val="00643E0A"/>
    <w:rsid w:val="00643E47"/>
    <w:rsid w:val="00643EA4"/>
    <w:rsid w:val="0064418B"/>
    <w:rsid w:val="00644588"/>
    <w:rsid w:val="00644911"/>
    <w:rsid w:val="00644D01"/>
    <w:rsid w:val="00644DC9"/>
    <w:rsid w:val="006454FA"/>
    <w:rsid w:val="00645732"/>
    <w:rsid w:val="00645BB6"/>
    <w:rsid w:val="006466BE"/>
    <w:rsid w:val="00646C08"/>
    <w:rsid w:val="00646C1C"/>
    <w:rsid w:val="006473AA"/>
    <w:rsid w:val="00647417"/>
    <w:rsid w:val="00647695"/>
    <w:rsid w:val="006477CD"/>
    <w:rsid w:val="00647869"/>
    <w:rsid w:val="00647985"/>
    <w:rsid w:val="00647A9A"/>
    <w:rsid w:val="00647B71"/>
    <w:rsid w:val="00647C20"/>
    <w:rsid w:val="00647F3B"/>
    <w:rsid w:val="00650006"/>
    <w:rsid w:val="0065002E"/>
    <w:rsid w:val="00650139"/>
    <w:rsid w:val="006502B7"/>
    <w:rsid w:val="006504B8"/>
    <w:rsid w:val="006508ED"/>
    <w:rsid w:val="00650A06"/>
    <w:rsid w:val="0065114D"/>
    <w:rsid w:val="0065120D"/>
    <w:rsid w:val="006515BE"/>
    <w:rsid w:val="00651A08"/>
    <w:rsid w:val="00651CA4"/>
    <w:rsid w:val="00651E7D"/>
    <w:rsid w:val="006526EA"/>
    <w:rsid w:val="00652756"/>
    <w:rsid w:val="00652AC1"/>
    <w:rsid w:val="00652AD8"/>
    <w:rsid w:val="00652B63"/>
    <w:rsid w:val="00652B79"/>
    <w:rsid w:val="00652C8B"/>
    <w:rsid w:val="00652CAC"/>
    <w:rsid w:val="00652E0F"/>
    <w:rsid w:val="006532A4"/>
    <w:rsid w:val="006533C3"/>
    <w:rsid w:val="0065391E"/>
    <w:rsid w:val="00653A81"/>
    <w:rsid w:val="00653B8E"/>
    <w:rsid w:val="00654068"/>
    <w:rsid w:val="0065443C"/>
    <w:rsid w:val="0065480A"/>
    <w:rsid w:val="00654A7A"/>
    <w:rsid w:val="00654B38"/>
    <w:rsid w:val="00654B83"/>
    <w:rsid w:val="00654BF5"/>
    <w:rsid w:val="00654DE7"/>
    <w:rsid w:val="00654EC4"/>
    <w:rsid w:val="0065501E"/>
    <w:rsid w:val="00655061"/>
    <w:rsid w:val="0065510C"/>
    <w:rsid w:val="0065583F"/>
    <w:rsid w:val="00655B63"/>
    <w:rsid w:val="00656032"/>
    <w:rsid w:val="00656257"/>
    <w:rsid w:val="00656843"/>
    <w:rsid w:val="006568BD"/>
    <w:rsid w:val="00656F89"/>
    <w:rsid w:val="006570C9"/>
    <w:rsid w:val="006571F6"/>
    <w:rsid w:val="00657501"/>
    <w:rsid w:val="0065775C"/>
    <w:rsid w:val="006608AB"/>
    <w:rsid w:val="006608F8"/>
    <w:rsid w:val="00660DA9"/>
    <w:rsid w:val="00660FF3"/>
    <w:rsid w:val="0066102F"/>
    <w:rsid w:val="006610BC"/>
    <w:rsid w:val="00661594"/>
    <w:rsid w:val="006618CC"/>
    <w:rsid w:val="00661E97"/>
    <w:rsid w:val="00661F5B"/>
    <w:rsid w:val="00661F94"/>
    <w:rsid w:val="0066210B"/>
    <w:rsid w:val="00662111"/>
    <w:rsid w:val="00662118"/>
    <w:rsid w:val="00662738"/>
    <w:rsid w:val="00662832"/>
    <w:rsid w:val="00662926"/>
    <w:rsid w:val="00662A59"/>
    <w:rsid w:val="00662BE1"/>
    <w:rsid w:val="00663676"/>
    <w:rsid w:val="006638AD"/>
    <w:rsid w:val="00663BC3"/>
    <w:rsid w:val="00663E68"/>
    <w:rsid w:val="00663ECC"/>
    <w:rsid w:val="006645A3"/>
    <w:rsid w:val="006646AA"/>
    <w:rsid w:val="00664AEC"/>
    <w:rsid w:val="00664EC9"/>
    <w:rsid w:val="00665336"/>
    <w:rsid w:val="00665380"/>
    <w:rsid w:val="0066565E"/>
    <w:rsid w:val="00665850"/>
    <w:rsid w:val="00665CAE"/>
    <w:rsid w:val="006664FC"/>
    <w:rsid w:val="006668F0"/>
    <w:rsid w:val="00666C85"/>
    <w:rsid w:val="00666CC4"/>
    <w:rsid w:val="00667149"/>
    <w:rsid w:val="0066732C"/>
    <w:rsid w:val="006679F5"/>
    <w:rsid w:val="00667B04"/>
    <w:rsid w:val="00667B77"/>
    <w:rsid w:val="00667B7E"/>
    <w:rsid w:val="00667DAC"/>
    <w:rsid w:val="00667F4E"/>
    <w:rsid w:val="00670304"/>
    <w:rsid w:val="006712BD"/>
    <w:rsid w:val="006712C9"/>
    <w:rsid w:val="00671354"/>
    <w:rsid w:val="006713D1"/>
    <w:rsid w:val="006716DA"/>
    <w:rsid w:val="0067183C"/>
    <w:rsid w:val="00671F43"/>
    <w:rsid w:val="0067254F"/>
    <w:rsid w:val="0067272C"/>
    <w:rsid w:val="006728ED"/>
    <w:rsid w:val="00672A83"/>
    <w:rsid w:val="00672D04"/>
    <w:rsid w:val="006732B1"/>
    <w:rsid w:val="00673394"/>
    <w:rsid w:val="0067344C"/>
    <w:rsid w:val="00673CC6"/>
    <w:rsid w:val="0067446F"/>
    <w:rsid w:val="006746A4"/>
    <w:rsid w:val="00674CDD"/>
    <w:rsid w:val="006753DA"/>
    <w:rsid w:val="00675543"/>
    <w:rsid w:val="00675558"/>
    <w:rsid w:val="00675611"/>
    <w:rsid w:val="00675692"/>
    <w:rsid w:val="00675697"/>
    <w:rsid w:val="00675A60"/>
    <w:rsid w:val="0067697E"/>
    <w:rsid w:val="00676ED8"/>
    <w:rsid w:val="00676F29"/>
    <w:rsid w:val="00677443"/>
    <w:rsid w:val="00677542"/>
    <w:rsid w:val="0067769A"/>
    <w:rsid w:val="006776EE"/>
    <w:rsid w:val="00677703"/>
    <w:rsid w:val="006777D8"/>
    <w:rsid w:val="00677B5B"/>
    <w:rsid w:val="006803E0"/>
    <w:rsid w:val="0068056A"/>
    <w:rsid w:val="006806A3"/>
    <w:rsid w:val="006806A6"/>
    <w:rsid w:val="00680741"/>
    <w:rsid w:val="00680B34"/>
    <w:rsid w:val="00681002"/>
    <w:rsid w:val="006811A9"/>
    <w:rsid w:val="00681211"/>
    <w:rsid w:val="00681B36"/>
    <w:rsid w:val="006827B4"/>
    <w:rsid w:val="006829FA"/>
    <w:rsid w:val="00682E14"/>
    <w:rsid w:val="00682FBE"/>
    <w:rsid w:val="006835CC"/>
    <w:rsid w:val="006836AA"/>
    <w:rsid w:val="006837AB"/>
    <w:rsid w:val="006838CC"/>
    <w:rsid w:val="00683B2D"/>
    <w:rsid w:val="00683DF8"/>
    <w:rsid w:val="00683FCE"/>
    <w:rsid w:val="0068436C"/>
    <w:rsid w:val="006843F3"/>
    <w:rsid w:val="0068545E"/>
    <w:rsid w:val="006855F8"/>
    <w:rsid w:val="006858F2"/>
    <w:rsid w:val="00685931"/>
    <w:rsid w:val="00685FD4"/>
    <w:rsid w:val="0068636D"/>
    <w:rsid w:val="00686612"/>
    <w:rsid w:val="0068661E"/>
    <w:rsid w:val="00686CE5"/>
    <w:rsid w:val="00686DF5"/>
    <w:rsid w:val="006878E4"/>
    <w:rsid w:val="00687BBE"/>
    <w:rsid w:val="006904E7"/>
    <w:rsid w:val="00690A49"/>
    <w:rsid w:val="00690BB6"/>
    <w:rsid w:val="00690C1B"/>
    <w:rsid w:val="00691207"/>
    <w:rsid w:val="0069131D"/>
    <w:rsid w:val="0069186F"/>
    <w:rsid w:val="006918BF"/>
    <w:rsid w:val="006919DC"/>
    <w:rsid w:val="00691B30"/>
    <w:rsid w:val="00691B7F"/>
    <w:rsid w:val="00691E4B"/>
    <w:rsid w:val="00691F1E"/>
    <w:rsid w:val="00691F3C"/>
    <w:rsid w:val="0069289D"/>
    <w:rsid w:val="00692CB8"/>
    <w:rsid w:val="00692CDC"/>
    <w:rsid w:val="00693A28"/>
    <w:rsid w:val="00693E1F"/>
    <w:rsid w:val="00693ECB"/>
    <w:rsid w:val="0069410F"/>
    <w:rsid w:val="00694266"/>
    <w:rsid w:val="00694359"/>
    <w:rsid w:val="006943B2"/>
    <w:rsid w:val="00694797"/>
    <w:rsid w:val="0069497F"/>
    <w:rsid w:val="00694B5F"/>
    <w:rsid w:val="00694DE9"/>
    <w:rsid w:val="00695887"/>
    <w:rsid w:val="006958CA"/>
    <w:rsid w:val="006960AA"/>
    <w:rsid w:val="00696311"/>
    <w:rsid w:val="0069635D"/>
    <w:rsid w:val="006966C3"/>
    <w:rsid w:val="00696A3B"/>
    <w:rsid w:val="00696B16"/>
    <w:rsid w:val="00696C5C"/>
    <w:rsid w:val="00696C9A"/>
    <w:rsid w:val="00696DD4"/>
    <w:rsid w:val="006970F1"/>
    <w:rsid w:val="00697369"/>
    <w:rsid w:val="00697537"/>
    <w:rsid w:val="00697733"/>
    <w:rsid w:val="00697980"/>
    <w:rsid w:val="00697AF9"/>
    <w:rsid w:val="00697B84"/>
    <w:rsid w:val="00697FC9"/>
    <w:rsid w:val="006A0347"/>
    <w:rsid w:val="006A04D7"/>
    <w:rsid w:val="006A0587"/>
    <w:rsid w:val="006A0C2A"/>
    <w:rsid w:val="006A0D7D"/>
    <w:rsid w:val="006A1078"/>
    <w:rsid w:val="006A130C"/>
    <w:rsid w:val="006A1510"/>
    <w:rsid w:val="006A1986"/>
    <w:rsid w:val="006A2266"/>
    <w:rsid w:val="006A23D4"/>
    <w:rsid w:val="006A254E"/>
    <w:rsid w:val="006A2794"/>
    <w:rsid w:val="006A28C8"/>
    <w:rsid w:val="006A2B56"/>
    <w:rsid w:val="006A2C30"/>
    <w:rsid w:val="006A2D0E"/>
    <w:rsid w:val="006A2DDE"/>
    <w:rsid w:val="006A2F3C"/>
    <w:rsid w:val="006A301C"/>
    <w:rsid w:val="006A3AC1"/>
    <w:rsid w:val="006A3E2B"/>
    <w:rsid w:val="006A41AA"/>
    <w:rsid w:val="006A4654"/>
    <w:rsid w:val="006A4963"/>
    <w:rsid w:val="006A4B01"/>
    <w:rsid w:val="006A50B0"/>
    <w:rsid w:val="006A5403"/>
    <w:rsid w:val="006A59B2"/>
    <w:rsid w:val="006A5F57"/>
    <w:rsid w:val="006A66BD"/>
    <w:rsid w:val="006A6E17"/>
    <w:rsid w:val="006A6F06"/>
    <w:rsid w:val="006A7215"/>
    <w:rsid w:val="006A73D4"/>
    <w:rsid w:val="006A7602"/>
    <w:rsid w:val="006A7782"/>
    <w:rsid w:val="006A7B32"/>
    <w:rsid w:val="006B01EB"/>
    <w:rsid w:val="006B036C"/>
    <w:rsid w:val="006B03D9"/>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208"/>
    <w:rsid w:val="006B243B"/>
    <w:rsid w:val="006B24E0"/>
    <w:rsid w:val="006B2564"/>
    <w:rsid w:val="006B26A3"/>
    <w:rsid w:val="006B2EE0"/>
    <w:rsid w:val="006B33E5"/>
    <w:rsid w:val="006B3CB9"/>
    <w:rsid w:val="006B4251"/>
    <w:rsid w:val="006B4761"/>
    <w:rsid w:val="006B4AF0"/>
    <w:rsid w:val="006B555A"/>
    <w:rsid w:val="006B58B9"/>
    <w:rsid w:val="006B5BEF"/>
    <w:rsid w:val="006B600A"/>
    <w:rsid w:val="006B6267"/>
    <w:rsid w:val="006B63F7"/>
    <w:rsid w:val="006B6635"/>
    <w:rsid w:val="006B6B61"/>
    <w:rsid w:val="006B6C7D"/>
    <w:rsid w:val="006B753F"/>
    <w:rsid w:val="006B76CD"/>
    <w:rsid w:val="006B7823"/>
    <w:rsid w:val="006B7C3F"/>
    <w:rsid w:val="006B7D22"/>
    <w:rsid w:val="006B7D2C"/>
    <w:rsid w:val="006B7EAC"/>
    <w:rsid w:val="006C07EC"/>
    <w:rsid w:val="006C0982"/>
    <w:rsid w:val="006C0DDC"/>
    <w:rsid w:val="006C0EED"/>
    <w:rsid w:val="006C1019"/>
    <w:rsid w:val="006C1048"/>
    <w:rsid w:val="006C141C"/>
    <w:rsid w:val="006C143A"/>
    <w:rsid w:val="006C15C6"/>
    <w:rsid w:val="006C1B02"/>
    <w:rsid w:val="006C1C03"/>
    <w:rsid w:val="006C2BB5"/>
    <w:rsid w:val="006C2BEE"/>
    <w:rsid w:val="006C30AE"/>
    <w:rsid w:val="006C3189"/>
    <w:rsid w:val="006C3AD8"/>
    <w:rsid w:val="006C40CB"/>
    <w:rsid w:val="006C42DB"/>
    <w:rsid w:val="006C4438"/>
    <w:rsid w:val="006C4516"/>
    <w:rsid w:val="006C453A"/>
    <w:rsid w:val="006C455E"/>
    <w:rsid w:val="006C4C3E"/>
    <w:rsid w:val="006C50B0"/>
    <w:rsid w:val="006C5152"/>
    <w:rsid w:val="006C51C8"/>
    <w:rsid w:val="006C53C2"/>
    <w:rsid w:val="006C55CB"/>
    <w:rsid w:val="006C587C"/>
    <w:rsid w:val="006C5958"/>
    <w:rsid w:val="006C5AE6"/>
    <w:rsid w:val="006C5B4F"/>
    <w:rsid w:val="006C5BC4"/>
    <w:rsid w:val="006C60A3"/>
    <w:rsid w:val="006C6339"/>
    <w:rsid w:val="006C643C"/>
    <w:rsid w:val="006C66C0"/>
    <w:rsid w:val="006C6E3A"/>
    <w:rsid w:val="006C6F04"/>
    <w:rsid w:val="006C6FD7"/>
    <w:rsid w:val="006C723B"/>
    <w:rsid w:val="006C735D"/>
    <w:rsid w:val="006C7601"/>
    <w:rsid w:val="006C781F"/>
    <w:rsid w:val="006C7B09"/>
    <w:rsid w:val="006C7CFF"/>
    <w:rsid w:val="006C7D58"/>
    <w:rsid w:val="006D00C2"/>
    <w:rsid w:val="006D00DB"/>
    <w:rsid w:val="006D0196"/>
    <w:rsid w:val="006D0361"/>
    <w:rsid w:val="006D05AD"/>
    <w:rsid w:val="006D0677"/>
    <w:rsid w:val="006D07E0"/>
    <w:rsid w:val="006D0BA7"/>
    <w:rsid w:val="006D0CC1"/>
    <w:rsid w:val="006D0D24"/>
    <w:rsid w:val="006D0EBF"/>
    <w:rsid w:val="006D16B0"/>
    <w:rsid w:val="006D1797"/>
    <w:rsid w:val="006D17B6"/>
    <w:rsid w:val="006D1B32"/>
    <w:rsid w:val="006D1DF9"/>
    <w:rsid w:val="006D1F1A"/>
    <w:rsid w:val="006D214E"/>
    <w:rsid w:val="006D2182"/>
    <w:rsid w:val="006D22A1"/>
    <w:rsid w:val="006D2444"/>
    <w:rsid w:val="006D254B"/>
    <w:rsid w:val="006D2666"/>
    <w:rsid w:val="006D289B"/>
    <w:rsid w:val="006D344D"/>
    <w:rsid w:val="006D381B"/>
    <w:rsid w:val="006D3BE1"/>
    <w:rsid w:val="006D41DB"/>
    <w:rsid w:val="006D42C6"/>
    <w:rsid w:val="006D4604"/>
    <w:rsid w:val="006D48FC"/>
    <w:rsid w:val="006D490D"/>
    <w:rsid w:val="006D4E8B"/>
    <w:rsid w:val="006D4E9C"/>
    <w:rsid w:val="006D522D"/>
    <w:rsid w:val="006D5854"/>
    <w:rsid w:val="006D5AB8"/>
    <w:rsid w:val="006D5F70"/>
    <w:rsid w:val="006D6077"/>
    <w:rsid w:val="006D62BC"/>
    <w:rsid w:val="006D63FE"/>
    <w:rsid w:val="006D6450"/>
    <w:rsid w:val="006D6790"/>
    <w:rsid w:val="006D6835"/>
    <w:rsid w:val="006D6939"/>
    <w:rsid w:val="006D71E3"/>
    <w:rsid w:val="006D7444"/>
    <w:rsid w:val="006D74D1"/>
    <w:rsid w:val="006D7CFF"/>
    <w:rsid w:val="006D7EB0"/>
    <w:rsid w:val="006D7F91"/>
    <w:rsid w:val="006E012E"/>
    <w:rsid w:val="006E0138"/>
    <w:rsid w:val="006E04D1"/>
    <w:rsid w:val="006E0BA7"/>
    <w:rsid w:val="006E0BB0"/>
    <w:rsid w:val="006E0C64"/>
    <w:rsid w:val="006E10AF"/>
    <w:rsid w:val="006E12C3"/>
    <w:rsid w:val="006E15C4"/>
    <w:rsid w:val="006E1976"/>
    <w:rsid w:val="006E1C2D"/>
    <w:rsid w:val="006E1FBE"/>
    <w:rsid w:val="006E1FE5"/>
    <w:rsid w:val="006E2529"/>
    <w:rsid w:val="006E2666"/>
    <w:rsid w:val="006E2748"/>
    <w:rsid w:val="006E2996"/>
    <w:rsid w:val="006E2E66"/>
    <w:rsid w:val="006E3417"/>
    <w:rsid w:val="006E3DA9"/>
    <w:rsid w:val="006E45F3"/>
    <w:rsid w:val="006E49A2"/>
    <w:rsid w:val="006E4A2F"/>
    <w:rsid w:val="006E4C48"/>
    <w:rsid w:val="006E4ED4"/>
    <w:rsid w:val="006E5286"/>
    <w:rsid w:val="006E591D"/>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F01CE"/>
    <w:rsid w:val="006F0593"/>
    <w:rsid w:val="006F05EF"/>
    <w:rsid w:val="006F06C8"/>
    <w:rsid w:val="006F077F"/>
    <w:rsid w:val="006F0D33"/>
    <w:rsid w:val="006F0F1B"/>
    <w:rsid w:val="006F1064"/>
    <w:rsid w:val="006F1437"/>
    <w:rsid w:val="006F149F"/>
    <w:rsid w:val="006F1550"/>
    <w:rsid w:val="006F1BB7"/>
    <w:rsid w:val="006F1D80"/>
    <w:rsid w:val="006F1EB7"/>
    <w:rsid w:val="006F2276"/>
    <w:rsid w:val="006F266F"/>
    <w:rsid w:val="006F29A2"/>
    <w:rsid w:val="006F3221"/>
    <w:rsid w:val="006F32D7"/>
    <w:rsid w:val="006F343B"/>
    <w:rsid w:val="006F39F9"/>
    <w:rsid w:val="006F3CCB"/>
    <w:rsid w:val="006F3FD2"/>
    <w:rsid w:val="006F4553"/>
    <w:rsid w:val="006F4895"/>
    <w:rsid w:val="006F4BB0"/>
    <w:rsid w:val="006F4E24"/>
    <w:rsid w:val="006F4F23"/>
    <w:rsid w:val="006F5231"/>
    <w:rsid w:val="006F52E5"/>
    <w:rsid w:val="006F5682"/>
    <w:rsid w:val="006F5A6B"/>
    <w:rsid w:val="006F5EC2"/>
    <w:rsid w:val="006F5F05"/>
    <w:rsid w:val="006F6066"/>
    <w:rsid w:val="006F6222"/>
    <w:rsid w:val="006F638B"/>
    <w:rsid w:val="006F63D8"/>
    <w:rsid w:val="006F63FC"/>
    <w:rsid w:val="006F6850"/>
    <w:rsid w:val="006F68A1"/>
    <w:rsid w:val="006F707E"/>
    <w:rsid w:val="006F710A"/>
    <w:rsid w:val="006F71C9"/>
    <w:rsid w:val="006F72F3"/>
    <w:rsid w:val="006F77A2"/>
    <w:rsid w:val="006F7A17"/>
    <w:rsid w:val="006F7D15"/>
    <w:rsid w:val="006F7DAE"/>
    <w:rsid w:val="007001B1"/>
    <w:rsid w:val="007001DC"/>
    <w:rsid w:val="007001E9"/>
    <w:rsid w:val="00700274"/>
    <w:rsid w:val="007002CE"/>
    <w:rsid w:val="00700528"/>
    <w:rsid w:val="00700775"/>
    <w:rsid w:val="00700A59"/>
    <w:rsid w:val="00700D50"/>
    <w:rsid w:val="00701215"/>
    <w:rsid w:val="007017C2"/>
    <w:rsid w:val="00701FA6"/>
    <w:rsid w:val="00702055"/>
    <w:rsid w:val="007020FF"/>
    <w:rsid w:val="007025CB"/>
    <w:rsid w:val="0070281D"/>
    <w:rsid w:val="007034AA"/>
    <w:rsid w:val="007038F4"/>
    <w:rsid w:val="00703C9D"/>
    <w:rsid w:val="00703D01"/>
    <w:rsid w:val="00703D71"/>
    <w:rsid w:val="00703E64"/>
    <w:rsid w:val="00703EC8"/>
    <w:rsid w:val="00703ED1"/>
    <w:rsid w:val="0070421E"/>
    <w:rsid w:val="00704547"/>
    <w:rsid w:val="00704854"/>
    <w:rsid w:val="0070490C"/>
    <w:rsid w:val="00704D4B"/>
    <w:rsid w:val="00704E9A"/>
    <w:rsid w:val="00705007"/>
    <w:rsid w:val="007053C9"/>
    <w:rsid w:val="007055E0"/>
    <w:rsid w:val="00705C38"/>
    <w:rsid w:val="00705E50"/>
    <w:rsid w:val="00705F6D"/>
    <w:rsid w:val="00706168"/>
    <w:rsid w:val="00706465"/>
    <w:rsid w:val="00706525"/>
    <w:rsid w:val="0070695A"/>
    <w:rsid w:val="00706A77"/>
    <w:rsid w:val="00706C00"/>
    <w:rsid w:val="00706CAA"/>
    <w:rsid w:val="00707108"/>
    <w:rsid w:val="00707418"/>
    <w:rsid w:val="007075E0"/>
    <w:rsid w:val="0070782D"/>
    <w:rsid w:val="00707C46"/>
    <w:rsid w:val="007100A2"/>
    <w:rsid w:val="007100E4"/>
    <w:rsid w:val="00710179"/>
    <w:rsid w:val="00710759"/>
    <w:rsid w:val="007109C2"/>
    <w:rsid w:val="00710A48"/>
    <w:rsid w:val="00710D49"/>
    <w:rsid w:val="00710DAD"/>
    <w:rsid w:val="00710E7A"/>
    <w:rsid w:val="0071125B"/>
    <w:rsid w:val="00711340"/>
    <w:rsid w:val="0071139F"/>
    <w:rsid w:val="007113D4"/>
    <w:rsid w:val="00711882"/>
    <w:rsid w:val="00711945"/>
    <w:rsid w:val="00711AC7"/>
    <w:rsid w:val="00711FCE"/>
    <w:rsid w:val="007126A9"/>
    <w:rsid w:val="007126AC"/>
    <w:rsid w:val="00712B8D"/>
    <w:rsid w:val="00712C42"/>
    <w:rsid w:val="007131DC"/>
    <w:rsid w:val="007133CE"/>
    <w:rsid w:val="007134DE"/>
    <w:rsid w:val="0071395D"/>
    <w:rsid w:val="00713B2E"/>
    <w:rsid w:val="00713D7D"/>
    <w:rsid w:val="00713DE4"/>
    <w:rsid w:val="00713E3C"/>
    <w:rsid w:val="00714471"/>
    <w:rsid w:val="00714C47"/>
    <w:rsid w:val="00715EA9"/>
    <w:rsid w:val="00716160"/>
    <w:rsid w:val="007162B8"/>
    <w:rsid w:val="00716397"/>
    <w:rsid w:val="00716462"/>
    <w:rsid w:val="00716C4B"/>
    <w:rsid w:val="00716C4F"/>
    <w:rsid w:val="00716D56"/>
    <w:rsid w:val="00716E53"/>
    <w:rsid w:val="0071712C"/>
    <w:rsid w:val="0071744A"/>
    <w:rsid w:val="00717722"/>
    <w:rsid w:val="00717947"/>
    <w:rsid w:val="007179CA"/>
    <w:rsid w:val="00717B43"/>
    <w:rsid w:val="007200AC"/>
    <w:rsid w:val="007200E1"/>
    <w:rsid w:val="0072039D"/>
    <w:rsid w:val="007203E5"/>
    <w:rsid w:val="00720411"/>
    <w:rsid w:val="0072060F"/>
    <w:rsid w:val="00720EB4"/>
    <w:rsid w:val="00721084"/>
    <w:rsid w:val="00721262"/>
    <w:rsid w:val="0072140B"/>
    <w:rsid w:val="0072174B"/>
    <w:rsid w:val="00721A94"/>
    <w:rsid w:val="00721B53"/>
    <w:rsid w:val="00721C92"/>
    <w:rsid w:val="00721D9B"/>
    <w:rsid w:val="00722121"/>
    <w:rsid w:val="007224B9"/>
    <w:rsid w:val="00722616"/>
    <w:rsid w:val="00722F65"/>
    <w:rsid w:val="00722F66"/>
    <w:rsid w:val="00722F94"/>
    <w:rsid w:val="007230DC"/>
    <w:rsid w:val="0072346B"/>
    <w:rsid w:val="00723768"/>
    <w:rsid w:val="00723771"/>
    <w:rsid w:val="007239A9"/>
    <w:rsid w:val="00723AA7"/>
    <w:rsid w:val="0072432E"/>
    <w:rsid w:val="007244AF"/>
    <w:rsid w:val="0072496D"/>
    <w:rsid w:val="007249FE"/>
    <w:rsid w:val="00724B4F"/>
    <w:rsid w:val="00724C3A"/>
    <w:rsid w:val="0072501B"/>
    <w:rsid w:val="0072503B"/>
    <w:rsid w:val="0072507A"/>
    <w:rsid w:val="00725122"/>
    <w:rsid w:val="00725244"/>
    <w:rsid w:val="00725680"/>
    <w:rsid w:val="007256AA"/>
    <w:rsid w:val="00725AB1"/>
    <w:rsid w:val="00725D62"/>
    <w:rsid w:val="00726036"/>
    <w:rsid w:val="0072617B"/>
    <w:rsid w:val="007261EA"/>
    <w:rsid w:val="00726279"/>
    <w:rsid w:val="00726331"/>
    <w:rsid w:val="00726A9B"/>
    <w:rsid w:val="00726E00"/>
    <w:rsid w:val="00727281"/>
    <w:rsid w:val="00727530"/>
    <w:rsid w:val="007275AA"/>
    <w:rsid w:val="00727898"/>
    <w:rsid w:val="007308DA"/>
    <w:rsid w:val="00730AF2"/>
    <w:rsid w:val="00730EBA"/>
    <w:rsid w:val="007312F6"/>
    <w:rsid w:val="00731309"/>
    <w:rsid w:val="00731349"/>
    <w:rsid w:val="00731672"/>
    <w:rsid w:val="007318BF"/>
    <w:rsid w:val="00731BB1"/>
    <w:rsid w:val="00731E2F"/>
    <w:rsid w:val="00731E7C"/>
    <w:rsid w:val="0073276B"/>
    <w:rsid w:val="007327C6"/>
    <w:rsid w:val="007329EF"/>
    <w:rsid w:val="00732BB1"/>
    <w:rsid w:val="0073327A"/>
    <w:rsid w:val="007334C3"/>
    <w:rsid w:val="0073367D"/>
    <w:rsid w:val="0073399F"/>
    <w:rsid w:val="00733C9D"/>
    <w:rsid w:val="007341EC"/>
    <w:rsid w:val="00734B20"/>
    <w:rsid w:val="00734EBE"/>
    <w:rsid w:val="0073516C"/>
    <w:rsid w:val="00735283"/>
    <w:rsid w:val="0073535A"/>
    <w:rsid w:val="007355D9"/>
    <w:rsid w:val="007357D1"/>
    <w:rsid w:val="00735B5F"/>
    <w:rsid w:val="00735DCD"/>
    <w:rsid w:val="007361DC"/>
    <w:rsid w:val="00736223"/>
    <w:rsid w:val="00736A1F"/>
    <w:rsid w:val="00736A27"/>
    <w:rsid w:val="00736B67"/>
    <w:rsid w:val="00736C63"/>
    <w:rsid w:val="00736CF3"/>
    <w:rsid w:val="00736DD8"/>
    <w:rsid w:val="00737265"/>
    <w:rsid w:val="007374B9"/>
    <w:rsid w:val="00737531"/>
    <w:rsid w:val="0073759F"/>
    <w:rsid w:val="007377B8"/>
    <w:rsid w:val="0073780E"/>
    <w:rsid w:val="0073781D"/>
    <w:rsid w:val="00740442"/>
    <w:rsid w:val="0074076A"/>
    <w:rsid w:val="00740E4F"/>
    <w:rsid w:val="00740F79"/>
    <w:rsid w:val="00741134"/>
    <w:rsid w:val="00741479"/>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35D9"/>
    <w:rsid w:val="0074360F"/>
    <w:rsid w:val="00743818"/>
    <w:rsid w:val="007439A4"/>
    <w:rsid w:val="00744048"/>
    <w:rsid w:val="00744473"/>
    <w:rsid w:val="00744632"/>
    <w:rsid w:val="007446BE"/>
    <w:rsid w:val="00744838"/>
    <w:rsid w:val="00744A64"/>
    <w:rsid w:val="00744D21"/>
    <w:rsid w:val="00744D47"/>
    <w:rsid w:val="00744EA0"/>
    <w:rsid w:val="00745280"/>
    <w:rsid w:val="007457B4"/>
    <w:rsid w:val="00745B9B"/>
    <w:rsid w:val="00745F2B"/>
    <w:rsid w:val="0074638D"/>
    <w:rsid w:val="00746426"/>
    <w:rsid w:val="00746484"/>
    <w:rsid w:val="0074682A"/>
    <w:rsid w:val="00746D22"/>
    <w:rsid w:val="0074704F"/>
    <w:rsid w:val="007475AE"/>
    <w:rsid w:val="0074765C"/>
    <w:rsid w:val="007476D6"/>
    <w:rsid w:val="00747831"/>
    <w:rsid w:val="0074794B"/>
    <w:rsid w:val="007479D1"/>
    <w:rsid w:val="00747BAD"/>
    <w:rsid w:val="00747F48"/>
    <w:rsid w:val="00747F4C"/>
    <w:rsid w:val="00747FA7"/>
    <w:rsid w:val="0075053D"/>
    <w:rsid w:val="007505A1"/>
    <w:rsid w:val="00751091"/>
    <w:rsid w:val="007513B3"/>
    <w:rsid w:val="00751B6D"/>
    <w:rsid w:val="00751B83"/>
    <w:rsid w:val="00751CBB"/>
    <w:rsid w:val="00751D40"/>
    <w:rsid w:val="00752086"/>
    <w:rsid w:val="0075214F"/>
    <w:rsid w:val="00752173"/>
    <w:rsid w:val="0075296D"/>
    <w:rsid w:val="00752A46"/>
    <w:rsid w:val="00752BED"/>
    <w:rsid w:val="00752C5B"/>
    <w:rsid w:val="00752DDC"/>
    <w:rsid w:val="00752E85"/>
    <w:rsid w:val="00753037"/>
    <w:rsid w:val="00753ABC"/>
    <w:rsid w:val="00753E38"/>
    <w:rsid w:val="007540B5"/>
    <w:rsid w:val="007541EC"/>
    <w:rsid w:val="00754359"/>
    <w:rsid w:val="00754411"/>
    <w:rsid w:val="007547A5"/>
    <w:rsid w:val="007548F8"/>
    <w:rsid w:val="00754AA3"/>
    <w:rsid w:val="00754BD9"/>
    <w:rsid w:val="00754CAB"/>
    <w:rsid w:val="00754E7A"/>
    <w:rsid w:val="00754ED3"/>
    <w:rsid w:val="00754F57"/>
    <w:rsid w:val="0075540C"/>
    <w:rsid w:val="0075549D"/>
    <w:rsid w:val="0075580A"/>
    <w:rsid w:val="00755AE3"/>
    <w:rsid w:val="00755AEE"/>
    <w:rsid w:val="00755DB1"/>
    <w:rsid w:val="007560DF"/>
    <w:rsid w:val="007567B5"/>
    <w:rsid w:val="00756958"/>
    <w:rsid w:val="00756A5A"/>
    <w:rsid w:val="00756B5D"/>
    <w:rsid w:val="00756D4C"/>
    <w:rsid w:val="00756FFD"/>
    <w:rsid w:val="00757368"/>
    <w:rsid w:val="0075739A"/>
    <w:rsid w:val="007574FC"/>
    <w:rsid w:val="0075790B"/>
    <w:rsid w:val="00757971"/>
    <w:rsid w:val="00757A65"/>
    <w:rsid w:val="00757E45"/>
    <w:rsid w:val="00757F6F"/>
    <w:rsid w:val="0076010F"/>
    <w:rsid w:val="007601BA"/>
    <w:rsid w:val="0076041A"/>
    <w:rsid w:val="0076063D"/>
    <w:rsid w:val="00760975"/>
    <w:rsid w:val="007609F8"/>
    <w:rsid w:val="00760C3F"/>
    <w:rsid w:val="0076167F"/>
    <w:rsid w:val="007616C8"/>
    <w:rsid w:val="00761869"/>
    <w:rsid w:val="0076193A"/>
    <w:rsid w:val="00761FDA"/>
    <w:rsid w:val="0076205E"/>
    <w:rsid w:val="007620B1"/>
    <w:rsid w:val="007621FF"/>
    <w:rsid w:val="007628B3"/>
    <w:rsid w:val="007629A0"/>
    <w:rsid w:val="00762E61"/>
    <w:rsid w:val="00762FB1"/>
    <w:rsid w:val="007631E9"/>
    <w:rsid w:val="007634E3"/>
    <w:rsid w:val="00763799"/>
    <w:rsid w:val="00763EC5"/>
    <w:rsid w:val="00764194"/>
    <w:rsid w:val="0076463F"/>
    <w:rsid w:val="00764953"/>
    <w:rsid w:val="00764CA4"/>
    <w:rsid w:val="00764DD8"/>
    <w:rsid w:val="00765084"/>
    <w:rsid w:val="00765351"/>
    <w:rsid w:val="00765642"/>
    <w:rsid w:val="00765C35"/>
    <w:rsid w:val="00765CDE"/>
    <w:rsid w:val="00765ED3"/>
    <w:rsid w:val="00766135"/>
    <w:rsid w:val="007663BE"/>
    <w:rsid w:val="007664AD"/>
    <w:rsid w:val="00766526"/>
    <w:rsid w:val="00766556"/>
    <w:rsid w:val="007665F3"/>
    <w:rsid w:val="0076681D"/>
    <w:rsid w:val="00766A65"/>
    <w:rsid w:val="00766EB4"/>
    <w:rsid w:val="00766F24"/>
    <w:rsid w:val="007671F5"/>
    <w:rsid w:val="00767689"/>
    <w:rsid w:val="007676B8"/>
    <w:rsid w:val="00767F1B"/>
    <w:rsid w:val="00770055"/>
    <w:rsid w:val="00770494"/>
    <w:rsid w:val="007709D6"/>
    <w:rsid w:val="00771021"/>
    <w:rsid w:val="0077137D"/>
    <w:rsid w:val="00771612"/>
    <w:rsid w:val="0077175C"/>
    <w:rsid w:val="00771870"/>
    <w:rsid w:val="0077187A"/>
    <w:rsid w:val="007718F7"/>
    <w:rsid w:val="00771BF9"/>
    <w:rsid w:val="00771D84"/>
    <w:rsid w:val="00772284"/>
    <w:rsid w:val="00772438"/>
    <w:rsid w:val="007725A7"/>
    <w:rsid w:val="00772635"/>
    <w:rsid w:val="0077283B"/>
    <w:rsid w:val="00772A57"/>
    <w:rsid w:val="00772DE8"/>
    <w:rsid w:val="00772F8A"/>
    <w:rsid w:val="00773062"/>
    <w:rsid w:val="007731FD"/>
    <w:rsid w:val="00773316"/>
    <w:rsid w:val="007739C6"/>
    <w:rsid w:val="00773B4F"/>
    <w:rsid w:val="00773CBF"/>
    <w:rsid w:val="00773D1D"/>
    <w:rsid w:val="00773F5C"/>
    <w:rsid w:val="00774045"/>
    <w:rsid w:val="007746B1"/>
    <w:rsid w:val="00774889"/>
    <w:rsid w:val="007749B5"/>
    <w:rsid w:val="00774FF5"/>
    <w:rsid w:val="007750B3"/>
    <w:rsid w:val="007750DF"/>
    <w:rsid w:val="007753B5"/>
    <w:rsid w:val="007755BC"/>
    <w:rsid w:val="0077565C"/>
    <w:rsid w:val="007756A1"/>
    <w:rsid w:val="00775CE4"/>
    <w:rsid w:val="00775F76"/>
    <w:rsid w:val="00776034"/>
    <w:rsid w:val="007764F4"/>
    <w:rsid w:val="007766E7"/>
    <w:rsid w:val="00776729"/>
    <w:rsid w:val="00776AEA"/>
    <w:rsid w:val="00776E37"/>
    <w:rsid w:val="007772B9"/>
    <w:rsid w:val="0077781E"/>
    <w:rsid w:val="007778A3"/>
    <w:rsid w:val="007779B7"/>
    <w:rsid w:val="00777AE2"/>
    <w:rsid w:val="00777BA0"/>
    <w:rsid w:val="00777C62"/>
    <w:rsid w:val="00777DBF"/>
    <w:rsid w:val="00780146"/>
    <w:rsid w:val="007802AC"/>
    <w:rsid w:val="007803BD"/>
    <w:rsid w:val="00780490"/>
    <w:rsid w:val="007808C4"/>
    <w:rsid w:val="0078090D"/>
    <w:rsid w:val="00780CC3"/>
    <w:rsid w:val="00780F73"/>
    <w:rsid w:val="00781131"/>
    <w:rsid w:val="0078113C"/>
    <w:rsid w:val="007811DC"/>
    <w:rsid w:val="0078199D"/>
    <w:rsid w:val="007820FA"/>
    <w:rsid w:val="0078237B"/>
    <w:rsid w:val="00782644"/>
    <w:rsid w:val="00782789"/>
    <w:rsid w:val="0078285F"/>
    <w:rsid w:val="007829A0"/>
    <w:rsid w:val="00782C05"/>
    <w:rsid w:val="00783207"/>
    <w:rsid w:val="00783259"/>
    <w:rsid w:val="00783659"/>
    <w:rsid w:val="00783AF6"/>
    <w:rsid w:val="00783B6A"/>
    <w:rsid w:val="00783BDF"/>
    <w:rsid w:val="00783DBB"/>
    <w:rsid w:val="00783E1D"/>
    <w:rsid w:val="0078448D"/>
    <w:rsid w:val="0078483B"/>
    <w:rsid w:val="00784A47"/>
    <w:rsid w:val="00784EED"/>
    <w:rsid w:val="00785332"/>
    <w:rsid w:val="007853D9"/>
    <w:rsid w:val="0078583A"/>
    <w:rsid w:val="00785900"/>
    <w:rsid w:val="00785A92"/>
    <w:rsid w:val="00785C10"/>
    <w:rsid w:val="00785CB6"/>
    <w:rsid w:val="00785D87"/>
    <w:rsid w:val="00785D99"/>
    <w:rsid w:val="0078657B"/>
    <w:rsid w:val="00786598"/>
    <w:rsid w:val="0078682C"/>
    <w:rsid w:val="0078689F"/>
    <w:rsid w:val="00786930"/>
    <w:rsid w:val="00786958"/>
    <w:rsid w:val="00786BC9"/>
    <w:rsid w:val="00786D52"/>
    <w:rsid w:val="00786D72"/>
    <w:rsid w:val="00786E71"/>
    <w:rsid w:val="00787E42"/>
    <w:rsid w:val="00787E73"/>
    <w:rsid w:val="007907BE"/>
    <w:rsid w:val="00790C5D"/>
    <w:rsid w:val="00790CC5"/>
    <w:rsid w:val="00790E42"/>
    <w:rsid w:val="00790FF0"/>
    <w:rsid w:val="00791266"/>
    <w:rsid w:val="00791334"/>
    <w:rsid w:val="007914C2"/>
    <w:rsid w:val="0079162F"/>
    <w:rsid w:val="00791A91"/>
    <w:rsid w:val="00791EFB"/>
    <w:rsid w:val="00792016"/>
    <w:rsid w:val="00792027"/>
    <w:rsid w:val="00792657"/>
    <w:rsid w:val="007928C7"/>
    <w:rsid w:val="00792DD7"/>
    <w:rsid w:val="007931CF"/>
    <w:rsid w:val="007937C2"/>
    <w:rsid w:val="0079387A"/>
    <w:rsid w:val="00793A3B"/>
    <w:rsid w:val="00793F21"/>
    <w:rsid w:val="007942CD"/>
    <w:rsid w:val="00794300"/>
    <w:rsid w:val="00794371"/>
    <w:rsid w:val="007943CF"/>
    <w:rsid w:val="0079456F"/>
    <w:rsid w:val="00794667"/>
    <w:rsid w:val="0079480D"/>
    <w:rsid w:val="00794924"/>
    <w:rsid w:val="00794C61"/>
    <w:rsid w:val="00795104"/>
    <w:rsid w:val="007951F3"/>
    <w:rsid w:val="00795597"/>
    <w:rsid w:val="00795A6B"/>
    <w:rsid w:val="00795C6B"/>
    <w:rsid w:val="00795F1C"/>
    <w:rsid w:val="0079627B"/>
    <w:rsid w:val="00796976"/>
    <w:rsid w:val="00796ED4"/>
    <w:rsid w:val="007977B8"/>
    <w:rsid w:val="007977FC"/>
    <w:rsid w:val="007A0048"/>
    <w:rsid w:val="007A06FC"/>
    <w:rsid w:val="007A0965"/>
    <w:rsid w:val="007A0BC2"/>
    <w:rsid w:val="007A0C54"/>
    <w:rsid w:val="007A10B7"/>
    <w:rsid w:val="007A13DD"/>
    <w:rsid w:val="007A1C9F"/>
    <w:rsid w:val="007A1F44"/>
    <w:rsid w:val="007A228D"/>
    <w:rsid w:val="007A23FF"/>
    <w:rsid w:val="007A2581"/>
    <w:rsid w:val="007A2584"/>
    <w:rsid w:val="007A2703"/>
    <w:rsid w:val="007A295B"/>
    <w:rsid w:val="007A298F"/>
    <w:rsid w:val="007A2FC3"/>
    <w:rsid w:val="007A3424"/>
    <w:rsid w:val="007A35EF"/>
    <w:rsid w:val="007A39DD"/>
    <w:rsid w:val="007A3D41"/>
    <w:rsid w:val="007A3D65"/>
    <w:rsid w:val="007A42C0"/>
    <w:rsid w:val="007A43A2"/>
    <w:rsid w:val="007A4464"/>
    <w:rsid w:val="007A4C16"/>
    <w:rsid w:val="007A4D04"/>
    <w:rsid w:val="007A4E39"/>
    <w:rsid w:val="007A5554"/>
    <w:rsid w:val="007A57F5"/>
    <w:rsid w:val="007A58D9"/>
    <w:rsid w:val="007A596E"/>
    <w:rsid w:val="007A599B"/>
    <w:rsid w:val="007A5B7F"/>
    <w:rsid w:val="007A5E36"/>
    <w:rsid w:val="007A5ED8"/>
    <w:rsid w:val="007A60EF"/>
    <w:rsid w:val="007A688F"/>
    <w:rsid w:val="007A690F"/>
    <w:rsid w:val="007A6C01"/>
    <w:rsid w:val="007A6C98"/>
    <w:rsid w:val="007A7A96"/>
    <w:rsid w:val="007A7DFD"/>
    <w:rsid w:val="007A7E75"/>
    <w:rsid w:val="007A7EF5"/>
    <w:rsid w:val="007A7F6A"/>
    <w:rsid w:val="007B01FA"/>
    <w:rsid w:val="007B03AF"/>
    <w:rsid w:val="007B04E6"/>
    <w:rsid w:val="007B08E1"/>
    <w:rsid w:val="007B0EC8"/>
    <w:rsid w:val="007B0F58"/>
    <w:rsid w:val="007B1138"/>
    <w:rsid w:val="007B13BA"/>
    <w:rsid w:val="007B149E"/>
    <w:rsid w:val="007B1543"/>
    <w:rsid w:val="007B1AC0"/>
    <w:rsid w:val="007B1CC6"/>
    <w:rsid w:val="007B1DA8"/>
    <w:rsid w:val="007B2019"/>
    <w:rsid w:val="007B21DE"/>
    <w:rsid w:val="007B2685"/>
    <w:rsid w:val="007B270A"/>
    <w:rsid w:val="007B290A"/>
    <w:rsid w:val="007B2AF1"/>
    <w:rsid w:val="007B2B6D"/>
    <w:rsid w:val="007B2D3B"/>
    <w:rsid w:val="007B3112"/>
    <w:rsid w:val="007B366D"/>
    <w:rsid w:val="007B3880"/>
    <w:rsid w:val="007B3BE4"/>
    <w:rsid w:val="007B3E6F"/>
    <w:rsid w:val="007B400F"/>
    <w:rsid w:val="007B43CE"/>
    <w:rsid w:val="007B44E9"/>
    <w:rsid w:val="007B452F"/>
    <w:rsid w:val="007B4962"/>
    <w:rsid w:val="007B513F"/>
    <w:rsid w:val="007B52CD"/>
    <w:rsid w:val="007B55A5"/>
    <w:rsid w:val="007B56BA"/>
    <w:rsid w:val="007B58F4"/>
    <w:rsid w:val="007B5C03"/>
    <w:rsid w:val="007B6222"/>
    <w:rsid w:val="007B6409"/>
    <w:rsid w:val="007B71FA"/>
    <w:rsid w:val="007B724B"/>
    <w:rsid w:val="007B7253"/>
    <w:rsid w:val="007B74E7"/>
    <w:rsid w:val="007B77A0"/>
    <w:rsid w:val="007B77A4"/>
    <w:rsid w:val="007B7880"/>
    <w:rsid w:val="007B7A06"/>
    <w:rsid w:val="007B7A65"/>
    <w:rsid w:val="007B7AAB"/>
    <w:rsid w:val="007B7AE6"/>
    <w:rsid w:val="007B7D74"/>
    <w:rsid w:val="007B7DC1"/>
    <w:rsid w:val="007B7EDB"/>
    <w:rsid w:val="007C0173"/>
    <w:rsid w:val="007C088E"/>
    <w:rsid w:val="007C09CF"/>
    <w:rsid w:val="007C0F32"/>
    <w:rsid w:val="007C12D0"/>
    <w:rsid w:val="007C14EB"/>
    <w:rsid w:val="007C151B"/>
    <w:rsid w:val="007C199F"/>
    <w:rsid w:val="007C19AD"/>
    <w:rsid w:val="007C1B13"/>
    <w:rsid w:val="007C1F33"/>
    <w:rsid w:val="007C215E"/>
    <w:rsid w:val="007C24FA"/>
    <w:rsid w:val="007C2540"/>
    <w:rsid w:val="007C26EB"/>
    <w:rsid w:val="007C3012"/>
    <w:rsid w:val="007C3267"/>
    <w:rsid w:val="007C3598"/>
    <w:rsid w:val="007C3FA8"/>
    <w:rsid w:val="007C44DF"/>
    <w:rsid w:val="007C457B"/>
    <w:rsid w:val="007C4605"/>
    <w:rsid w:val="007C4B5E"/>
    <w:rsid w:val="007C50E4"/>
    <w:rsid w:val="007C51F7"/>
    <w:rsid w:val="007C5B3E"/>
    <w:rsid w:val="007C5E48"/>
    <w:rsid w:val="007C5FE6"/>
    <w:rsid w:val="007C61F7"/>
    <w:rsid w:val="007C62CF"/>
    <w:rsid w:val="007C68DA"/>
    <w:rsid w:val="007C6B2B"/>
    <w:rsid w:val="007C6D5B"/>
    <w:rsid w:val="007C6F91"/>
    <w:rsid w:val="007C6FA8"/>
    <w:rsid w:val="007C7CA1"/>
    <w:rsid w:val="007C7DD7"/>
    <w:rsid w:val="007C7E59"/>
    <w:rsid w:val="007D08E6"/>
    <w:rsid w:val="007D0F8C"/>
    <w:rsid w:val="007D1C71"/>
    <w:rsid w:val="007D226A"/>
    <w:rsid w:val="007D229A"/>
    <w:rsid w:val="007D23E2"/>
    <w:rsid w:val="007D2B32"/>
    <w:rsid w:val="007D2DA2"/>
    <w:rsid w:val="007D2E0D"/>
    <w:rsid w:val="007D2F44"/>
    <w:rsid w:val="007D2F4D"/>
    <w:rsid w:val="007D34C5"/>
    <w:rsid w:val="007D3D39"/>
    <w:rsid w:val="007D3E83"/>
    <w:rsid w:val="007D3F4B"/>
    <w:rsid w:val="007D4178"/>
    <w:rsid w:val="007D4461"/>
    <w:rsid w:val="007D4D33"/>
    <w:rsid w:val="007D4F13"/>
    <w:rsid w:val="007D51DD"/>
    <w:rsid w:val="007D5248"/>
    <w:rsid w:val="007D5257"/>
    <w:rsid w:val="007D5398"/>
    <w:rsid w:val="007D53F1"/>
    <w:rsid w:val="007D5E43"/>
    <w:rsid w:val="007D685A"/>
    <w:rsid w:val="007D6D91"/>
    <w:rsid w:val="007D7175"/>
    <w:rsid w:val="007D71D4"/>
    <w:rsid w:val="007D75E2"/>
    <w:rsid w:val="007D79B1"/>
    <w:rsid w:val="007D7A19"/>
    <w:rsid w:val="007D7AF0"/>
    <w:rsid w:val="007D7F4D"/>
    <w:rsid w:val="007E00B4"/>
    <w:rsid w:val="007E054B"/>
    <w:rsid w:val="007E0A97"/>
    <w:rsid w:val="007E0D4B"/>
    <w:rsid w:val="007E128B"/>
    <w:rsid w:val="007E1369"/>
    <w:rsid w:val="007E1A1B"/>
    <w:rsid w:val="007E1A88"/>
    <w:rsid w:val="007E228B"/>
    <w:rsid w:val="007E2291"/>
    <w:rsid w:val="007E22A4"/>
    <w:rsid w:val="007E22E0"/>
    <w:rsid w:val="007E2E3E"/>
    <w:rsid w:val="007E324A"/>
    <w:rsid w:val="007E3294"/>
    <w:rsid w:val="007E3296"/>
    <w:rsid w:val="007E3644"/>
    <w:rsid w:val="007E36EE"/>
    <w:rsid w:val="007E3909"/>
    <w:rsid w:val="007E3912"/>
    <w:rsid w:val="007E3B6D"/>
    <w:rsid w:val="007E409F"/>
    <w:rsid w:val="007E43A9"/>
    <w:rsid w:val="007E45FF"/>
    <w:rsid w:val="007E4633"/>
    <w:rsid w:val="007E4A09"/>
    <w:rsid w:val="007E4AC3"/>
    <w:rsid w:val="007E4C88"/>
    <w:rsid w:val="007E4CD4"/>
    <w:rsid w:val="007E4CF1"/>
    <w:rsid w:val="007E4FFD"/>
    <w:rsid w:val="007E5816"/>
    <w:rsid w:val="007E585E"/>
    <w:rsid w:val="007E5A99"/>
    <w:rsid w:val="007E6CDB"/>
    <w:rsid w:val="007E7067"/>
    <w:rsid w:val="007E758B"/>
    <w:rsid w:val="007E7717"/>
    <w:rsid w:val="007E781D"/>
    <w:rsid w:val="007E7DBB"/>
    <w:rsid w:val="007E7DDF"/>
    <w:rsid w:val="007F009D"/>
    <w:rsid w:val="007F00BC"/>
    <w:rsid w:val="007F05B8"/>
    <w:rsid w:val="007F11C8"/>
    <w:rsid w:val="007F1230"/>
    <w:rsid w:val="007F13F0"/>
    <w:rsid w:val="007F14C6"/>
    <w:rsid w:val="007F18A1"/>
    <w:rsid w:val="007F1A74"/>
    <w:rsid w:val="007F1CFB"/>
    <w:rsid w:val="007F1DA1"/>
    <w:rsid w:val="007F1F29"/>
    <w:rsid w:val="007F2073"/>
    <w:rsid w:val="007F2129"/>
    <w:rsid w:val="007F213A"/>
    <w:rsid w:val="007F220B"/>
    <w:rsid w:val="007F2229"/>
    <w:rsid w:val="007F27DD"/>
    <w:rsid w:val="007F288B"/>
    <w:rsid w:val="007F2C9B"/>
    <w:rsid w:val="007F2DF1"/>
    <w:rsid w:val="007F3B55"/>
    <w:rsid w:val="007F3E03"/>
    <w:rsid w:val="007F416C"/>
    <w:rsid w:val="007F45DF"/>
    <w:rsid w:val="007F46C1"/>
    <w:rsid w:val="007F4C43"/>
    <w:rsid w:val="007F4D88"/>
    <w:rsid w:val="007F501E"/>
    <w:rsid w:val="007F50E5"/>
    <w:rsid w:val="007F51B9"/>
    <w:rsid w:val="007F5224"/>
    <w:rsid w:val="007F5A66"/>
    <w:rsid w:val="007F5B5D"/>
    <w:rsid w:val="007F5D61"/>
    <w:rsid w:val="007F5EC1"/>
    <w:rsid w:val="007F622F"/>
    <w:rsid w:val="007F6880"/>
    <w:rsid w:val="007F698D"/>
    <w:rsid w:val="007F6F82"/>
    <w:rsid w:val="007F76B4"/>
    <w:rsid w:val="007F7754"/>
    <w:rsid w:val="007F78B7"/>
    <w:rsid w:val="007F7E89"/>
    <w:rsid w:val="008001B4"/>
    <w:rsid w:val="0080068B"/>
    <w:rsid w:val="00800712"/>
    <w:rsid w:val="00800741"/>
    <w:rsid w:val="00800769"/>
    <w:rsid w:val="00800DA0"/>
    <w:rsid w:val="00800ED2"/>
    <w:rsid w:val="0080120C"/>
    <w:rsid w:val="008012D8"/>
    <w:rsid w:val="008019B9"/>
    <w:rsid w:val="00801A7E"/>
    <w:rsid w:val="00801DE6"/>
    <w:rsid w:val="00802D4B"/>
    <w:rsid w:val="00802E7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39E"/>
    <w:rsid w:val="008053DE"/>
    <w:rsid w:val="00805B99"/>
    <w:rsid w:val="00805CC4"/>
    <w:rsid w:val="00806179"/>
    <w:rsid w:val="00806310"/>
    <w:rsid w:val="00806377"/>
    <w:rsid w:val="00806568"/>
    <w:rsid w:val="00806AAF"/>
    <w:rsid w:val="00806C4B"/>
    <w:rsid w:val="00806E1A"/>
    <w:rsid w:val="00806EB4"/>
    <w:rsid w:val="0080701A"/>
    <w:rsid w:val="008070AC"/>
    <w:rsid w:val="00807F62"/>
    <w:rsid w:val="0081006E"/>
    <w:rsid w:val="0081010B"/>
    <w:rsid w:val="008101FD"/>
    <w:rsid w:val="008104CC"/>
    <w:rsid w:val="00810534"/>
    <w:rsid w:val="008106A8"/>
    <w:rsid w:val="00810A04"/>
    <w:rsid w:val="00810A1E"/>
    <w:rsid w:val="00810B5F"/>
    <w:rsid w:val="00810CDB"/>
    <w:rsid w:val="00810D8D"/>
    <w:rsid w:val="008111DC"/>
    <w:rsid w:val="008112BB"/>
    <w:rsid w:val="00811835"/>
    <w:rsid w:val="00812090"/>
    <w:rsid w:val="008122B3"/>
    <w:rsid w:val="008123A6"/>
    <w:rsid w:val="008124FF"/>
    <w:rsid w:val="00812589"/>
    <w:rsid w:val="00812767"/>
    <w:rsid w:val="00812B1B"/>
    <w:rsid w:val="0081449A"/>
    <w:rsid w:val="00814565"/>
    <w:rsid w:val="0081485F"/>
    <w:rsid w:val="00814A06"/>
    <w:rsid w:val="00814ED9"/>
    <w:rsid w:val="0081505C"/>
    <w:rsid w:val="008157E8"/>
    <w:rsid w:val="0081581D"/>
    <w:rsid w:val="00815F20"/>
    <w:rsid w:val="00815F46"/>
    <w:rsid w:val="00816F50"/>
    <w:rsid w:val="00816F56"/>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D7F"/>
    <w:rsid w:val="008221B3"/>
    <w:rsid w:val="0082248E"/>
    <w:rsid w:val="00822508"/>
    <w:rsid w:val="00822565"/>
    <w:rsid w:val="0082281A"/>
    <w:rsid w:val="008228EA"/>
    <w:rsid w:val="00822B23"/>
    <w:rsid w:val="00824603"/>
    <w:rsid w:val="00824B8C"/>
    <w:rsid w:val="00824FDF"/>
    <w:rsid w:val="00825125"/>
    <w:rsid w:val="008257CC"/>
    <w:rsid w:val="00825C78"/>
    <w:rsid w:val="00826156"/>
    <w:rsid w:val="00826290"/>
    <w:rsid w:val="0082661D"/>
    <w:rsid w:val="0082692D"/>
    <w:rsid w:val="00826BA4"/>
    <w:rsid w:val="008270CE"/>
    <w:rsid w:val="008274BF"/>
    <w:rsid w:val="00827D27"/>
    <w:rsid w:val="00827F17"/>
    <w:rsid w:val="00830721"/>
    <w:rsid w:val="0083099A"/>
    <w:rsid w:val="00830DC3"/>
    <w:rsid w:val="0083100A"/>
    <w:rsid w:val="00831034"/>
    <w:rsid w:val="00831555"/>
    <w:rsid w:val="008318B1"/>
    <w:rsid w:val="008319F4"/>
    <w:rsid w:val="00831F52"/>
    <w:rsid w:val="0083206D"/>
    <w:rsid w:val="00832154"/>
    <w:rsid w:val="00832256"/>
    <w:rsid w:val="00832299"/>
    <w:rsid w:val="00832DEA"/>
    <w:rsid w:val="00832F5C"/>
    <w:rsid w:val="00832FA1"/>
    <w:rsid w:val="00832FD0"/>
    <w:rsid w:val="00833005"/>
    <w:rsid w:val="00833C32"/>
    <w:rsid w:val="00833C56"/>
    <w:rsid w:val="00833DE8"/>
    <w:rsid w:val="00833E09"/>
    <w:rsid w:val="00833E7D"/>
    <w:rsid w:val="008349FA"/>
    <w:rsid w:val="00834BD2"/>
    <w:rsid w:val="00834FC4"/>
    <w:rsid w:val="00835181"/>
    <w:rsid w:val="00835410"/>
    <w:rsid w:val="008359E0"/>
    <w:rsid w:val="00835FE5"/>
    <w:rsid w:val="00836028"/>
    <w:rsid w:val="0083617F"/>
    <w:rsid w:val="00836E70"/>
    <w:rsid w:val="00836F92"/>
    <w:rsid w:val="008376F6"/>
    <w:rsid w:val="008377EA"/>
    <w:rsid w:val="00837A73"/>
    <w:rsid w:val="00837D5B"/>
    <w:rsid w:val="0084009A"/>
    <w:rsid w:val="00840607"/>
    <w:rsid w:val="008408F4"/>
    <w:rsid w:val="00840A89"/>
    <w:rsid w:val="00840A99"/>
    <w:rsid w:val="00840D29"/>
    <w:rsid w:val="00840DC7"/>
    <w:rsid w:val="0084111B"/>
    <w:rsid w:val="00841249"/>
    <w:rsid w:val="0084127A"/>
    <w:rsid w:val="008413C2"/>
    <w:rsid w:val="0084145D"/>
    <w:rsid w:val="008414B0"/>
    <w:rsid w:val="008414C6"/>
    <w:rsid w:val="0084180D"/>
    <w:rsid w:val="0084187D"/>
    <w:rsid w:val="008418C9"/>
    <w:rsid w:val="00841BE9"/>
    <w:rsid w:val="00841C9C"/>
    <w:rsid w:val="00841CD2"/>
    <w:rsid w:val="00841D38"/>
    <w:rsid w:val="008425F3"/>
    <w:rsid w:val="008429E7"/>
    <w:rsid w:val="00842B77"/>
    <w:rsid w:val="00842E70"/>
    <w:rsid w:val="0084309F"/>
    <w:rsid w:val="008436BD"/>
    <w:rsid w:val="008436CC"/>
    <w:rsid w:val="00843795"/>
    <w:rsid w:val="00843BF5"/>
    <w:rsid w:val="00843D9F"/>
    <w:rsid w:val="008444E0"/>
    <w:rsid w:val="008449F9"/>
    <w:rsid w:val="00844A92"/>
    <w:rsid w:val="00844DB2"/>
    <w:rsid w:val="00844DD0"/>
    <w:rsid w:val="00844F77"/>
    <w:rsid w:val="008457EB"/>
    <w:rsid w:val="00845C12"/>
    <w:rsid w:val="00845D5B"/>
    <w:rsid w:val="008464BD"/>
    <w:rsid w:val="00846829"/>
    <w:rsid w:val="00846937"/>
    <w:rsid w:val="008469D9"/>
    <w:rsid w:val="00846DA3"/>
    <w:rsid w:val="00846DC0"/>
    <w:rsid w:val="00846F74"/>
    <w:rsid w:val="008472AF"/>
    <w:rsid w:val="008474A7"/>
    <w:rsid w:val="00847541"/>
    <w:rsid w:val="008475BC"/>
    <w:rsid w:val="008476F6"/>
    <w:rsid w:val="0084777A"/>
    <w:rsid w:val="00847D11"/>
    <w:rsid w:val="00847EF6"/>
    <w:rsid w:val="008500A2"/>
    <w:rsid w:val="008504A6"/>
    <w:rsid w:val="008506B6"/>
    <w:rsid w:val="0085085F"/>
    <w:rsid w:val="00850AE0"/>
    <w:rsid w:val="00850D3E"/>
    <w:rsid w:val="00851581"/>
    <w:rsid w:val="008516BD"/>
    <w:rsid w:val="00851A7A"/>
    <w:rsid w:val="00851B01"/>
    <w:rsid w:val="00852087"/>
    <w:rsid w:val="008524D2"/>
    <w:rsid w:val="00852916"/>
    <w:rsid w:val="0085299A"/>
    <w:rsid w:val="00852A57"/>
    <w:rsid w:val="00852AE8"/>
    <w:rsid w:val="00852D56"/>
    <w:rsid w:val="00852D63"/>
    <w:rsid w:val="00852E0C"/>
    <w:rsid w:val="00852E19"/>
    <w:rsid w:val="00853348"/>
    <w:rsid w:val="00853736"/>
    <w:rsid w:val="00853744"/>
    <w:rsid w:val="00853746"/>
    <w:rsid w:val="00853D50"/>
    <w:rsid w:val="008543F9"/>
    <w:rsid w:val="00854876"/>
    <w:rsid w:val="00854940"/>
    <w:rsid w:val="00854BFB"/>
    <w:rsid w:val="00854E5E"/>
    <w:rsid w:val="00854F10"/>
    <w:rsid w:val="00854FA6"/>
    <w:rsid w:val="008557F9"/>
    <w:rsid w:val="00855914"/>
    <w:rsid w:val="00855CAD"/>
    <w:rsid w:val="00855CDE"/>
    <w:rsid w:val="00855F34"/>
    <w:rsid w:val="00856180"/>
    <w:rsid w:val="0085619F"/>
    <w:rsid w:val="00856833"/>
    <w:rsid w:val="00856840"/>
    <w:rsid w:val="0085697A"/>
    <w:rsid w:val="00856ABF"/>
    <w:rsid w:val="0085703F"/>
    <w:rsid w:val="00857210"/>
    <w:rsid w:val="008573FB"/>
    <w:rsid w:val="0085767E"/>
    <w:rsid w:val="008579BB"/>
    <w:rsid w:val="00857B92"/>
    <w:rsid w:val="00857BD7"/>
    <w:rsid w:val="00857D6F"/>
    <w:rsid w:val="00857F0B"/>
    <w:rsid w:val="0086007C"/>
    <w:rsid w:val="0086087C"/>
    <w:rsid w:val="00860A0F"/>
    <w:rsid w:val="00860AD6"/>
    <w:rsid w:val="00860CCD"/>
    <w:rsid w:val="00860CE2"/>
    <w:rsid w:val="00860D8E"/>
    <w:rsid w:val="008611A7"/>
    <w:rsid w:val="00861425"/>
    <w:rsid w:val="00861569"/>
    <w:rsid w:val="00861703"/>
    <w:rsid w:val="008617C6"/>
    <w:rsid w:val="008618A5"/>
    <w:rsid w:val="00861AB8"/>
    <w:rsid w:val="00861DF7"/>
    <w:rsid w:val="00861E91"/>
    <w:rsid w:val="00862087"/>
    <w:rsid w:val="008622B7"/>
    <w:rsid w:val="0086275E"/>
    <w:rsid w:val="0086303C"/>
    <w:rsid w:val="0086312C"/>
    <w:rsid w:val="0086340B"/>
    <w:rsid w:val="008636DA"/>
    <w:rsid w:val="00863841"/>
    <w:rsid w:val="00863F78"/>
    <w:rsid w:val="008643BA"/>
    <w:rsid w:val="00864440"/>
    <w:rsid w:val="00864A2E"/>
    <w:rsid w:val="00864D76"/>
    <w:rsid w:val="008650FC"/>
    <w:rsid w:val="0086512A"/>
    <w:rsid w:val="0086576E"/>
    <w:rsid w:val="00865F96"/>
    <w:rsid w:val="00866394"/>
    <w:rsid w:val="00866683"/>
    <w:rsid w:val="008667AC"/>
    <w:rsid w:val="00866879"/>
    <w:rsid w:val="00866EB3"/>
    <w:rsid w:val="0086701A"/>
    <w:rsid w:val="00867587"/>
    <w:rsid w:val="00867A92"/>
    <w:rsid w:val="00867BD2"/>
    <w:rsid w:val="00867DAC"/>
    <w:rsid w:val="00867F86"/>
    <w:rsid w:val="00870039"/>
    <w:rsid w:val="008712F3"/>
    <w:rsid w:val="008712FD"/>
    <w:rsid w:val="00871389"/>
    <w:rsid w:val="00871684"/>
    <w:rsid w:val="008716A1"/>
    <w:rsid w:val="00871858"/>
    <w:rsid w:val="0087252D"/>
    <w:rsid w:val="00872D3F"/>
    <w:rsid w:val="00872E40"/>
    <w:rsid w:val="008733E4"/>
    <w:rsid w:val="00873484"/>
    <w:rsid w:val="008737A8"/>
    <w:rsid w:val="00873B01"/>
    <w:rsid w:val="00873F15"/>
    <w:rsid w:val="0087401C"/>
    <w:rsid w:val="00874096"/>
    <w:rsid w:val="008740EF"/>
    <w:rsid w:val="00874A12"/>
    <w:rsid w:val="00875045"/>
    <w:rsid w:val="00875370"/>
    <w:rsid w:val="008756A4"/>
    <w:rsid w:val="00875EA3"/>
    <w:rsid w:val="00875F73"/>
    <w:rsid w:val="0087601F"/>
    <w:rsid w:val="00876257"/>
    <w:rsid w:val="00876537"/>
    <w:rsid w:val="00876540"/>
    <w:rsid w:val="0087660C"/>
    <w:rsid w:val="00876760"/>
    <w:rsid w:val="00876B33"/>
    <w:rsid w:val="00876B6A"/>
    <w:rsid w:val="00876F9E"/>
    <w:rsid w:val="008778F9"/>
    <w:rsid w:val="00877B35"/>
    <w:rsid w:val="0088090C"/>
    <w:rsid w:val="00880A29"/>
    <w:rsid w:val="00880F30"/>
    <w:rsid w:val="00881D15"/>
    <w:rsid w:val="00881E06"/>
    <w:rsid w:val="00882181"/>
    <w:rsid w:val="008823E2"/>
    <w:rsid w:val="0088276C"/>
    <w:rsid w:val="00882A77"/>
    <w:rsid w:val="00882B80"/>
    <w:rsid w:val="008833E8"/>
    <w:rsid w:val="0088341A"/>
    <w:rsid w:val="008838D5"/>
    <w:rsid w:val="00883F6D"/>
    <w:rsid w:val="0088419C"/>
    <w:rsid w:val="00884268"/>
    <w:rsid w:val="00884B2C"/>
    <w:rsid w:val="00884B5E"/>
    <w:rsid w:val="00885F9B"/>
    <w:rsid w:val="008860AB"/>
    <w:rsid w:val="00886147"/>
    <w:rsid w:val="008861F4"/>
    <w:rsid w:val="008862F6"/>
    <w:rsid w:val="0088630B"/>
    <w:rsid w:val="0088678B"/>
    <w:rsid w:val="00886A0C"/>
    <w:rsid w:val="00886C10"/>
    <w:rsid w:val="00886C71"/>
    <w:rsid w:val="00886FA8"/>
    <w:rsid w:val="00887472"/>
    <w:rsid w:val="0088784C"/>
    <w:rsid w:val="00887B48"/>
    <w:rsid w:val="0089047B"/>
    <w:rsid w:val="008907AF"/>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2E"/>
    <w:rsid w:val="0089387C"/>
    <w:rsid w:val="0089387E"/>
    <w:rsid w:val="00893AC3"/>
    <w:rsid w:val="00893C9C"/>
    <w:rsid w:val="00893F30"/>
    <w:rsid w:val="008942AD"/>
    <w:rsid w:val="0089435F"/>
    <w:rsid w:val="0089444E"/>
    <w:rsid w:val="008945CB"/>
    <w:rsid w:val="0089473D"/>
    <w:rsid w:val="008949DF"/>
    <w:rsid w:val="00894C06"/>
    <w:rsid w:val="008950FE"/>
    <w:rsid w:val="008951DB"/>
    <w:rsid w:val="008952E6"/>
    <w:rsid w:val="00895865"/>
    <w:rsid w:val="008958AF"/>
    <w:rsid w:val="00896322"/>
    <w:rsid w:val="00896735"/>
    <w:rsid w:val="008968B8"/>
    <w:rsid w:val="00896AA2"/>
    <w:rsid w:val="00896C81"/>
    <w:rsid w:val="00896D83"/>
    <w:rsid w:val="008970BF"/>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2D89"/>
    <w:rsid w:val="008A32FD"/>
    <w:rsid w:val="008A3466"/>
    <w:rsid w:val="008A389F"/>
    <w:rsid w:val="008A38A0"/>
    <w:rsid w:val="008A3D02"/>
    <w:rsid w:val="008A4205"/>
    <w:rsid w:val="008A4244"/>
    <w:rsid w:val="008A42A4"/>
    <w:rsid w:val="008A439D"/>
    <w:rsid w:val="008A46B1"/>
    <w:rsid w:val="008A49DF"/>
    <w:rsid w:val="008A5159"/>
    <w:rsid w:val="008A51AC"/>
    <w:rsid w:val="008A5548"/>
    <w:rsid w:val="008A5940"/>
    <w:rsid w:val="008A59BC"/>
    <w:rsid w:val="008A5B54"/>
    <w:rsid w:val="008A5D0A"/>
    <w:rsid w:val="008A66D9"/>
    <w:rsid w:val="008A6906"/>
    <w:rsid w:val="008A6A8A"/>
    <w:rsid w:val="008A6C83"/>
    <w:rsid w:val="008A6DB8"/>
    <w:rsid w:val="008A72CD"/>
    <w:rsid w:val="008A73B2"/>
    <w:rsid w:val="008A7560"/>
    <w:rsid w:val="008A7888"/>
    <w:rsid w:val="008A7B1C"/>
    <w:rsid w:val="008A7E32"/>
    <w:rsid w:val="008B0187"/>
    <w:rsid w:val="008B043F"/>
    <w:rsid w:val="008B0808"/>
    <w:rsid w:val="008B0AEC"/>
    <w:rsid w:val="008B1A9A"/>
    <w:rsid w:val="008B1B1F"/>
    <w:rsid w:val="008B1E53"/>
    <w:rsid w:val="008B1E5B"/>
    <w:rsid w:val="008B1EEF"/>
    <w:rsid w:val="008B2666"/>
    <w:rsid w:val="008B272F"/>
    <w:rsid w:val="008B284F"/>
    <w:rsid w:val="008B2931"/>
    <w:rsid w:val="008B2AF4"/>
    <w:rsid w:val="008B2C48"/>
    <w:rsid w:val="008B3119"/>
    <w:rsid w:val="008B313F"/>
    <w:rsid w:val="008B3677"/>
    <w:rsid w:val="008B389D"/>
    <w:rsid w:val="008B3959"/>
    <w:rsid w:val="008B3C5C"/>
    <w:rsid w:val="008B4123"/>
    <w:rsid w:val="008B49B1"/>
    <w:rsid w:val="008B4A63"/>
    <w:rsid w:val="008B5299"/>
    <w:rsid w:val="008B5A5F"/>
    <w:rsid w:val="008B5AB0"/>
    <w:rsid w:val="008B6054"/>
    <w:rsid w:val="008B60B2"/>
    <w:rsid w:val="008B68AD"/>
    <w:rsid w:val="008B6BEE"/>
    <w:rsid w:val="008B73DF"/>
    <w:rsid w:val="008B7559"/>
    <w:rsid w:val="008B7609"/>
    <w:rsid w:val="008B794A"/>
    <w:rsid w:val="008B7B08"/>
    <w:rsid w:val="008B7B2C"/>
    <w:rsid w:val="008C022D"/>
    <w:rsid w:val="008C07F5"/>
    <w:rsid w:val="008C08B5"/>
    <w:rsid w:val="008C094E"/>
    <w:rsid w:val="008C09BE"/>
    <w:rsid w:val="008C0B09"/>
    <w:rsid w:val="008C0BFE"/>
    <w:rsid w:val="008C0C8F"/>
    <w:rsid w:val="008C13F0"/>
    <w:rsid w:val="008C16CC"/>
    <w:rsid w:val="008C180B"/>
    <w:rsid w:val="008C1BDC"/>
    <w:rsid w:val="008C1E2E"/>
    <w:rsid w:val="008C1F26"/>
    <w:rsid w:val="008C2129"/>
    <w:rsid w:val="008C27A1"/>
    <w:rsid w:val="008C2A0A"/>
    <w:rsid w:val="008C2A3A"/>
    <w:rsid w:val="008C2A89"/>
    <w:rsid w:val="008C2BA5"/>
    <w:rsid w:val="008C3468"/>
    <w:rsid w:val="008C35BD"/>
    <w:rsid w:val="008C388C"/>
    <w:rsid w:val="008C3ADB"/>
    <w:rsid w:val="008C3C0D"/>
    <w:rsid w:val="008C3E4A"/>
    <w:rsid w:val="008C3FBF"/>
    <w:rsid w:val="008C4264"/>
    <w:rsid w:val="008C4312"/>
    <w:rsid w:val="008C4924"/>
    <w:rsid w:val="008C4C7E"/>
    <w:rsid w:val="008C4EE5"/>
    <w:rsid w:val="008C4EFB"/>
    <w:rsid w:val="008C51A8"/>
    <w:rsid w:val="008C532A"/>
    <w:rsid w:val="008C5355"/>
    <w:rsid w:val="008C5669"/>
    <w:rsid w:val="008C5ACA"/>
    <w:rsid w:val="008C5C46"/>
    <w:rsid w:val="008C5D68"/>
    <w:rsid w:val="008C5D97"/>
    <w:rsid w:val="008C5E30"/>
    <w:rsid w:val="008C5FCD"/>
    <w:rsid w:val="008C6184"/>
    <w:rsid w:val="008C6A0D"/>
    <w:rsid w:val="008C6FC7"/>
    <w:rsid w:val="008C785E"/>
    <w:rsid w:val="008D000E"/>
    <w:rsid w:val="008D01B6"/>
    <w:rsid w:val="008D03C3"/>
    <w:rsid w:val="008D05A4"/>
    <w:rsid w:val="008D084E"/>
    <w:rsid w:val="008D0AFB"/>
    <w:rsid w:val="008D0C3D"/>
    <w:rsid w:val="008D12FE"/>
    <w:rsid w:val="008D13D2"/>
    <w:rsid w:val="008D14F4"/>
    <w:rsid w:val="008D1511"/>
    <w:rsid w:val="008D1A81"/>
    <w:rsid w:val="008D2092"/>
    <w:rsid w:val="008D210D"/>
    <w:rsid w:val="008D230A"/>
    <w:rsid w:val="008D2CD3"/>
    <w:rsid w:val="008D2E96"/>
    <w:rsid w:val="008D32DF"/>
    <w:rsid w:val="008D33A8"/>
    <w:rsid w:val="008D35E9"/>
    <w:rsid w:val="008D38CA"/>
    <w:rsid w:val="008D3959"/>
    <w:rsid w:val="008D3966"/>
    <w:rsid w:val="008D4352"/>
    <w:rsid w:val="008D4461"/>
    <w:rsid w:val="008D4825"/>
    <w:rsid w:val="008D4FDE"/>
    <w:rsid w:val="008D5106"/>
    <w:rsid w:val="008D5ED2"/>
    <w:rsid w:val="008D5FC1"/>
    <w:rsid w:val="008D60BC"/>
    <w:rsid w:val="008D66A7"/>
    <w:rsid w:val="008D6D7B"/>
    <w:rsid w:val="008D6DC0"/>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07D"/>
    <w:rsid w:val="008E3162"/>
    <w:rsid w:val="008E36D6"/>
    <w:rsid w:val="008E38AD"/>
    <w:rsid w:val="008E3926"/>
    <w:rsid w:val="008E395B"/>
    <w:rsid w:val="008E3EEC"/>
    <w:rsid w:val="008E4304"/>
    <w:rsid w:val="008E4514"/>
    <w:rsid w:val="008E4BC6"/>
    <w:rsid w:val="008E5034"/>
    <w:rsid w:val="008E54FA"/>
    <w:rsid w:val="008E5BF2"/>
    <w:rsid w:val="008E5C81"/>
    <w:rsid w:val="008E63CB"/>
    <w:rsid w:val="008E6803"/>
    <w:rsid w:val="008E6B63"/>
    <w:rsid w:val="008E7332"/>
    <w:rsid w:val="008E7D7C"/>
    <w:rsid w:val="008F0017"/>
    <w:rsid w:val="008F04E7"/>
    <w:rsid w:val="008F0A38"/>
    <w:rsid w:val="008F0BF5"/>
    <w:rsid w:val="008F0E0A"/>
    <w:rsid w:val="008F0F84"/>
    <w:rsid w:val="008F1014"/>
    <w:rsid w:val="008F11C9"/>
    <w:rsid w:val="008F143D"/>
    <w:rsid w:val="008F14C1"/>
    <w:rsid w:val="008F1850"/>
    <w:rsid w:val="008F18C2"/>
    <w:rsid w:val="008F1BDC"/>
    <w:rsid w:val="008F1D00"/>
    <w:rsid w:val="008F226C"/>
    <w:rsid w:val="008F23D8"/>
    <w:rsid w:val="008F278D"/>
    <w:rsid w:val="008F2C03"/>
    <w:rsid w:val="008F2F8E"/>
    <w:rsid w:val="008F2FD5"/>
    <w:rsid w:val="008F2FF0"/>
    <w:rsid w:val="008F33E5"/>
    <w:rsid w:val="008F37E5"/>
    <w:rsid w:val="008F3AD6"/>
    <w:rsid w:val="008F44FC"/>
    <w:rsid w:val="008F48C2"/>
    <w:rsid w:val="008F4A18"/>
    <w:rsid w:val="008F4BFD"/>
    <w:rsid w:val="008F4FAD"/>
    <w:rsid w:val="008F5840"/>
    <w:rsid w:val="008F58F7"/>
    <w:rsid w:val="008F5A4C"/>
    <w:rsid w:val="008F5B93"/>
    <w:rsid w:val="008F5D7E"/>
    <w:rsid w:val="008F5EEF"/>
    <w:rsid w:val="008F66FE"/>
    <w:rsid w:val="008F684E"/>
    <w:rsid w:val="008F6890"/>
    <w:rsid w:val="008F6932"/>
    <w:rsid w:val="008F70D3"/>
    <w:rsid w:val="008F72CC"/>
    <w:rsid w:val="008F72CD"/>
    <w:rsid w:val="008F7C6E"/>
    <w:rsid w:val="008F7F12"/>
    <w:rsid w:val="008F7FC7"/>
    <w:rsid w:val="00900053"/>
    <w:rsid w:val="00900148"/>
    <w:rsid w:val="00900203"/>
    <w:rsid w:val="009003A0"/>
    <w:rsid w:val="009005BE"/>
    <w:rsid w:val="00900896"/>
    <w:rsid w:val="00900930"/>
    <w:rsid w:val="00900C07"/>
    <w:rsid w:val="00900D7F"/>
    <w:rsid w:val="00900F9D"/>
    <w:rsid w:val="00901110"/>
    <w:rsid w:val="009013EE"/>
    <w:rsid w:val="0090172E"/>
    <w:rsid w:val="009017ED"/>
    <w:rsid w:val="00901A7B"/>
    <w:rsid w:val="00901AA8"/>
    <w:rsid w:val="00901D29"/>
    <w:rsid w:val="00902016"/>
    <w:rsid w:val="00902190"/>
    <w:rsid w:val="00902317"/>
    <w:rsid w:val="00902420"/>
    <w:rsid w:val="00902970"/>
    <w:rsid w:val="00902A0A"/>
    <w:rsid w:val="00902CA5"/>
    <w:rsid w:val="00902EAD"/>
    <w:rsid w:val="0090325F"/>
    <w:rsid w:val="00903336"/>
    <w:rsid w:val="00903746"/>
    <w:rsid w:val="00903802"/>
    <w:rsid w:val="00903E1D"/>
    <w:rsid w:val="009044A6"/>
    <w:rsid w:val="009044FE"/>
    <w:rsid w:val="00904587"/>
    <w:rsid w:val="00904735"/>
    <w:rsid w:val="00904AF3"/>
    <w:rsid w:val="00904D38"/>
    <w:rsid w:val="009050A2"/>
    <w:rsid w:val="0090531A"/>
    <w:rsid w:val="009054CE"/>
    <w:rsid w:val="00905591"/>
    <w:rsid w:val="00905779"/>
    <w:rsid w:val="00905F19"/>
    <w:rsid w:val="0090658B"/>
    <w:rsid w:val="009065D4"/>
    <w:rsid w:val="009066F1"/>
    <w:rsid w:val="0090696D"/>
    <w:rsid w:val="00906CD6"/>
    <w:rsid w:val="00906E4D"/>
    <w:rsid w:val="00906F31"/>
    <w:rsid w:val="0090747B"/>
    <w:rsid w:val="009075EF"/>
    <w:rsid w:val="00907882"/>
    <w:rsid w:val="009078B3"/>
    <w:rsid w:val="00907A05"/>
    <w:rsid w:val="00907A77"/>
    <w:rsid w:val="00907E00"/>
    <w:rsid w:val="009103D6"/>
    <w:rsid w:val="00910451"/>
    <w:rsid w:val="0091088D"/>
    <w:rsid w:val="00910F85"/>
    <w:rsid w:val="00910FC9"/>
    <w:rsid w:val="00911359"/>
    <w:rsid w:val="00911472"/>
    <w:rsid w:val="009115B4"/>
    <w:rsid w:val="009118E0"/>
    <w:rsid w:val="00911B2B"/>
    <w:rsid w:val="0091238F"/>
    <w:rsid w:val="009126DA"/>
    <w:rsid w:val="00912772"/>
    <w:rsid w:val="0091291A"/>
    <w:rsid w:val="0091295D"/>
    <w:rsid w:val="00913264"/>
    <w:rsid w:val="00913363"/>
    <w:rsid w:val="00913491"/>
    <w:rsid w:val="00913569"/>
    <w:rsid w:val="00913612"/>
    <w:rsid w:val="0091366A"/>
    <w:rsid w:val="00913824"/>
    <w:rsid w:val="00913B03"/>
    <w:rsid w:val="00913BE0"/>
    <w:rsid w:val="00913D22"/>
    <w:rsid w:val="00914129"/>
    <w:rsid w:val="0091443E"/>
    <w:rsid w:val="00914851"/>
    <w:rsid w:val="00914B0C"/>
    <w:rsid w:val="00915010"/>
    <w:rsid w:val="00915757"/>
    <w:rsid w:val="009157B6"/>
    <w:rsid w:val="00915851"/>
    <w:rsid w:val="009159B3"/>
    <w:rsid w:val="00915A01"/>
    <w:rsid w:val="00916181"/>
    <w:rsid w:val="00916209"/>
    <w:rsid w:val="00916341"/>
    <w:rsid w:val="00916630"/>
    <w:rsid w:val="0091663C"/>
    <w:rsid w:val="00916719"/>
    <w:rsid w:val="00916925"/>
    <w:rsid w:val="00916B19"/>
    <w:rsid w:val="009171E6"/>
    <w:rsid w:val="00917236"/>
    <w:rsid w:val="009172B7"/>
    <w:rsid w:val="00917322"/>
    <w:rsid w:val="0091737A"/>
    <w:rsid w:val="0091784F"/>
    <w:rsid w:val="00917BE7"/>
    <w:rsid w:val="0092031C"/>
    <w:rsid w:val="009204C5"/>
    <w:rsid w:val="009207AA"/>
    <w:rsid w:val="00920F5B"/>
    <w:rsid w:val="00921276"/>
    <w:rsid w:val="00921590"/>
    <w:rsid w:val="00921668"/>
    <w:rsid w:val="009217BB"/>
    <w:rsid w:val="0092180D"/>
    <w:rsid w:val="0092188B"/>
    <w:rsid w:val="00921951"/>
    <w:rsid w:val="00921A9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96"/>
    <w:rsid w:val="00923F12"/>
    <w:rsid w:val="009240C3"/>
    <w:rsid w:val="0092429E"/>
    <w:rsid w:val="009245AB"/>
    <w:rsid w:val="00924CE8"/>
    <w:rsid w:val="00924FF8"/>
    <w:rsid w:val="0092535C"/>
    <w:rsid w:val="0092555C"/>
    <w:rsid w:val="00925A39"/>
    <w:rsid w:val="00925A97"/>
    <w:rsid w:val="00925BA8"/>
    <w:rsid w:val="00925F7E"/>
    <w:rsid w:val="00926A59"/>
    <w:rsid w:val="00926C5D"/>
    <w:rsid w:val="00926C7D"/>
    <w:rsid w:val="00926D85"/>
    <w:rsid w:val="00926DA7"/>
    <w:rsid w:val="00926EED"/>
    <w:rsid w:val="00927110"/>
    <w:rsid w:val="009277EA"/>
    <w:rsid w:val="00927829"/>
    <w:rsid w:val="00927EEB"/>
    <w:rsid w:val="00927F8B"/>
    <w:rsid w:val="00927F95"/>
    <w:rsid w:val="00927FE5"/>
    <w:rsid w:val="009302BD"/>
    <w:rsid w:val="0093035F"/>
    <w:rsid w:val="009308FA"/>
    <w:rsid w:val="0093094D"/>
    <w:rsid w:val="009309B7"/>
    <w:rsid w:val="00930B2F"/>
    <w:rsid w:val="009310B8"/>
    <w:rsid w:val="0093117D"/>
    <w:rsid w:val="00931CCE"/>
    <w:rsid w:val="00931EF1"/>
    <w:rsid w:val="00932091"/>
    <w:rsid w:val="00932166"/>
    <w:rsid w:val="00932381"/>
    <w:rsid w:val="0093286E"/>
    <w:rsid w:val="009328C7"/>
    <w:rsid w:val="00933184"/>
    <w:rsid w:val="009336EC"/>
    <w:rsid w:val="00933776"/>
    <w:rsid w:val="009339B0"/>
    <w:rsid w:val="00933E69"/>
    <w:rsid w:val="00933F31"/>
    <w:rsid w:val="00933F56"/>
    <w:rsid w:val="00934439"/>
    <w:rsid w:val="00934538"/>
    <w:rsid w:val="00934774"/>
    <w:rsid w:val="009349D6"/>
    <w:rsid w:val="00934C13"/>
    <w:rsid w:val="00934D8E"/>
    <w:rsid w:val="00935228"/>
    <w:rsid w:val="009352F6"/>
    <w:rsid w:val="009354A4"/>
    <w:rsid w:val="009355A2"/>
    <w:rsid w:val="00935ACA"/>
    <w:rsid w:val="00935C6B"/>
    <w:rsid w:val="00935F9E"/>
    <w:rsid w:val="0093609F"/>
    <w:rsid w:val="0093680B"/>
    <w:rsid w:val="00936A21"/>
    <w:rsid w:val="00936AB9"/>
    <w:rsid w:val="00936B20"/>
    <w:rsid w:val="00936CE8"/>
    <w:rsid w:val="00936D98"/>
    <w:rsid w:val="00936F0C"/>
    <w:rsid w:val="00937590"/>
    <w:rsid w:val="009377AB"/>
    <w:rsid w:val="00937A9E"/>
    <w:rsid w:val="00937D85"/>
    <w:rsid w:val="00937DAA"/>
    <w:rsid w:val="00937ECE"/>
    <w:rsid w:val="00937FF9"/>
    <w:rsid w:val="00940598"/>
    <w:rsid w:val="0094063C"/>
    <w:rsid w:val="0094086A"/>
    <w:rsid w:val="009408DF"/>
    <w:rsid w:val="00940DF2"/>
    <w:rsid w:val="00941782"/>
    <w:rsid w:val="00941AC1"/>
    <w:rsid w:val="00941F7C"/>
    <w:rsid w:val="00942143"/>
    <w:rsid w:val="00942C80"/>
    <w:rsid w:val="00942F63"/>
    <w:rsid w:val="00943197"/>
    <w:rsid w:val="009435F2"/>
    <w:rsid w:val="009439E4"/>
    <w:rsid w:val="00943C23"/>
    <w:rsid w:val="00943E80"/>
    <w:rsid w:val="00943F2C"/>
    <w:rsid w:val="009443EA"/>
    <w:rsid w:val="00944A94"/>
    <w:rsid w:val="00944CF5"/>
    <w:rsid w:val="00944D11"/>
    <w:rsid w:val="00945180"/>
    <w:rsid w:val="0094590C"/>
    <w:rsid w:val="009459DF"/>
    <w:rsid w:val="00945CD8"/>
    <w:rsid w:val="00945F4D"/>
    <w:rsid w:val="00946355"/>
    <w:rsid w:val="00946684"/>
    <w:rsid w:val="009468B7"/>
    <w:rsid w:val="009469A2"/>
    <w:rsid w:val="00946BD0"/>
    <w:rsid w:val="00946E53"/>
    <w:rsid w:val="0094724E"/>
    <w:rsid w:val="0094795E"/>
    <w:rsid w:val="00947BE6"/>
    <w:rsid w:val="00947D82"/>
    <w:rsid w:val="0095028E"/>
    <w:rsid w:val="0095048D"/>
    <w:rsid w:val="0095053A"/>
    <w:rsid w:val="00951025"/>
    <w:rsid w:val="009510DE"/>
    <w:rsid w:val="00951660"/>
    <w:rsid w:val="0095167F"/>
    <w:rsid w:val="00951ADB"/>
    <w:rsid w:val="00951CBD"/>
    <w:rsid w:val="009520BC"/>
    <w:rsid w:val="00952620"/>
    <w:rsid w:val="00952BAF"/>
    <w:rsid w:val="00952C7B"/>
    <w:rsid w:val="00952F87"/>
    <w:rsid w:val="0095309F"/>
    <w:rsid w:val="00953268"/>
    <w:rsid w:val="0095380C"/>
    <w:rsid w:val="00953A0E"/>
    <w:rsid w:val="00953C29"/>
    <w:rsid w:val="00953C36"/>
    <w:rsid w:val="00953FF5"/>
    <w:rsid w:val="00954136"/>
    <w:rsid w:val="00954353"/>
    <w:rsid w:val="00954408"/>
    <w:rsid w:val="00954769"/>
    <w:rsid w:val="00954BF4"/>
    <w:rsid w:val="00954D30"/>
    <w:rsid w:val="00954E3C"/>
    <w:rsid w:val="00954E40"/>
    <w:rsid w:val="009550E1"/>
    <w:rsid w:val="0095568D"/>
    <w:rsid w:val="00955C0A"/>
    <w:rsid w:val="00955C4F"/>
    <w:rsid w:val="00955DBA"/>
    <w:rsid w:val="00956011"/>
    <w:rsid w:val="009560D9"/>
    <w:rsid w:val="00956ABD"/>
    <w:rsid w:val="00956AC2"/>
    <w:rsid w:val="00956ADA"/>
    <w:rsid w:val="00956D12"/>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63D"/>
    <w:rsid w:val="00961813"/>
    <w:rsid w:val="00961C59"/>
    <w:rsid w:val="00961E72"/>
    <w:rsid w:val="009626B9"/>
    <w:rsid w:val="009626C7"/>
    <w:rsid w:val="009627E8"/>
    <w:rsid w:val="00962A01"/>
    <w:rsid w:val="00962B73"/>
    <w:rsid w:val="009631FE"/>
    <w:rsid w:val="00963639"/>
    <w:rsid w:val="009644A4"/>
    <w:rsid w:val="0096450F"/>
    <w:rsid w:val="009651E9"/>
    <w:rsid w:val="00965412"/>
    <w:rsid w:val="009657F1"/>
    <w:rsid w:val="009658EB"/>
    <w:rsid w:val="0096608A"/>
    <w:rsid w:val="0096621C"/>
    <w:rsid w:val="0096625D"/>
    <w:rsid w:val="0096636B"/>
    <w:rsid w:val="00966BBC"/>
    <w:rsid w:val="00966CF6"/>
    <w:rsid w:val="00967149"/>
    <w:rsid w:val="00967460"/>
    <w:rsid w:val="00967645"/>
    <w:rsid w:val="0096794A"/>
    <w:rsid w:val="00967B13"/>
    <w:rsid w:val="009700DC"/>
    <w:rsid w:val="009701F4"/>
    <w:rsid w:val="009703FD"/>
    <w:rsid w:val="0097092D"/>
    <w:rsid w:val="009709F8"/>
    <w:rsid w:val="00970C37"/>
    <w:rsid w:val="00970EDC"/>
    <w:rsid w:val="00971331"/>
    <w:rsid w:val="00971488"/>
    <w:rsid w:val="009720F5"/>
    <w:rsid w:val="00972253"/>
    <w:rsid w:val="00972423"/>
    <w:rsid w:val="009724EA"/>
    <w:rsid w:val="00972546"/>
    <w:rsid w:val="00972663"/>
    <w:rsid w:val="009726C0"/>
    <w:rsid w:val="00972929"/>
    <w:rsid w:val="00972F91"/>
    <w:rsid w:val="00973348"/>
    <w:rsid w:val="0097345F"/>
    <w:rsid w:val="009737A3"/>
    <w:rsid w:val="009737E3"/>
    <w:rsid w:val="00973827"/>
    <w:rsid w:val="009739EB"/>
    <w:rsid w:val="009742D3"/>
    <w:rsid w:val="009747F5"/>
    <w:rsid w:val="00974B31"/>
    <w:rsid w:val="00974E1A"/>
    <w:rsid w:val="00975349"/>
    <w:rsid w:val="009758AD"/>
    <w:rsid w:val="00975D6A"/>
    <w:rsid w:val="00975E48"/>
    <w:rsid w:val="00976257"/>
    <w:rsid w:val="0097631C"/>
    <w:rsid w:val="009768DE"/>
    <w:rsid w:val="00976CB2"/>
    <w:rsid w:val="00976E0D"/>
    <w:rsid w:val="00976F57"/>
    <w:rsid w:val="00977091"/>
    <w:rsid w:val="009771DA"/>
    <w:rsid w:val="0097775D"/>
    <w:rsid w:val="009778B6"/>
    <w:rsid w:val="00977909"/>
    <w:rsid w:val="0097791F"/>
    <w:rsid w:val="00977956"/>
    <w:rsid w:val="009779A8"/>
    <w:rsid w:val="00977BA7"/>
    <w:rsid w:val="00977CF1"/>
    <w:rsid w:val="00980123"/>
    <w:rsid w:val="0098039B"/>
    <w:rsid w:val="0098092F"/>
    <w:rsid w:val="00980967"/>
    <w:rsid w:val="009809CE"/>
    <w:rsid w:val="00981689"/>
    <w:rsid w:val="009817D6"/>
    <w:rsid w:val="0098194F"/>
    <w:rsid w:val="009819AC"/>
    <w:rsid w:val="00981ACB"/>
    <w:rsid w:val="00981B09"/>
    <w:rsid w:val="00981C99"/>
    <w:rsid w:val="009822D8"/>
    <w:rsid w:val="009826C8"/>
    <w:rsid w:val="00982BA6"/>
    <w:rsid w:val="009836E4"/>
    <w:rsid w:val="00983861"/>
    <w:rsid w:val="00983994"/>
    <w:rsid w:val="00983E12"/>
    <w:rsid w:val="00983E9C"/>
    <w:rsid w:val="009840EC"/>
    <w:rsid w:val="0098412F"/>
    <w:rsid w:val="00984748"/>
    <w:rsid w:val="00984A8E"/>
    <w:rsid w:val="00984CD7"/>
    <w:rsid w:val="009856C8"/>
    <w:rsid w:val="00985892"/>
    <w:rsid w:val="00985DC3"/>
    <w:rsid w:val="00985E22"/>
    <w:rsid w:val="00985F28"/>
    <w:rsid w:val="00985F70"/>
    <w:rsid w:val="00985FE3"/>
    <w:rsid w:val="0098608B"/>
    <w:rsid w:val="00986149"/>
    <w:rsid w:val="00986176"/>
    <w:rsid w:val="0098638B"/>
    <w:rsid w:val="009863C9"/>
    <w:rsid w:val="00986735"/>
    <w:rsid w:val="0098693D"/>
    <w:rsid w:val="00986E7F"/>
    <w:rsid w:val="00987257"/>
    <w:rsid w:val="00987536"/>
    <w:rsid w:val="009878B0"/>
    <w:rsid w:val="009904F1"/>
    <w:rsid w:val="00990BD5"/>
    <w:rsid w:val="00990E8D"/>
    <w:rsid w:val="00991378"/>
    <w:rsid w:val="009913B4"/>
    <w:rsid w:val="009913C4"/>
    <w:rsid w:val="0099196F"/>
    <w:rsid w:val="00991D15"/>
    <w:rsid w:val="009922DB"/>
    <w:rsid w:val="0099254D"/>
    <w:rsid w:val="00992B98"/>
    <w:rsid w:val="00992C54"/>
    <w:rsid w:val="00992D27"/>
    <w:rsid w:val="00992E5A"/>
    <w:rsid w:val="0099354A"/>
    <w:rsid w:val="0099356F"/>
    <w:rsid w:val="0099359F"/>
    <w:rsid w:val="00993750"/>
    <w:rsid w:val="00993957"/>
    <w:rsid w:val="00993BC8"/>
    <w:rsid w:val="00993C96"/>
    <w:rsid w:val="00993CF7"/>
    <w:rsid w:val="0099404B"/>
    <w:rsid w:val="0099439C"/>
    <w:rsid w:val="00994871"/>
    <w:rsid w:val="00994911"/>
    <w:rsid w:val="00994A1C"/>
    <w:rsid w:val="00994E08"/>
    <w:rsid w:val="0099508C"/>
    <w:rsid w:val="009951F9"/>
    <w:rsid w:val="009953DF"/>
    <w:rsid w:val="00995A93"/>
    <w:rsid w:val="00995C95"/>
    <w:rsid w:val="00995E85"/>
    <w:rsid w:val="00996468"/>
    <w:rsid w:val="009967BA"/>
    <w:rsid w:val="00996876"/>
    <w:rsid w:val="00996BCD"/>
    <w:rsid w:val="00996C95"/>
    <w:rsid w:val="00996FFA"/>
    <w:rsid w:val="00997027"/>
    <w:rsid w:val="009973F1"/>
    <w:rsid w:val="009973F3"/>
    <w:rsid w:val="00997426"/>
    <w:rsid w:val="00997663"/>
    <w:rsid w:val="00997846"/>
    <w:rsid w:val="009978A4"/>
    <w:rsid w:val="00997F89"/>
    <w:rsid w:val="009A010D"/>
    <w:rsid w:val="009A03A5"/>
    <w:rsid w:val="009A0608"/>
    <w:rsid w:val="009A07A2"/>
    <w:rsid w:val="009A0C6F"/>
    <w:rsid w:val="009A1035"/>
    <w:rsid w:val="009A14EF"/>
    <w:rsid w:val="009A1EB1"/>
    <w:rsid w:val="009A25FE"/>
    <w:rsid w:val="009A290E"/>
    <w:rsid w:val="009A291A"/>
    <w:rsid w:val="009A2AAD"/>
    <w:rsid w:val="009A2D22"/>
    <w:rsid w:val="009A2DF9"/>
    <w:rsid w:val="009A2E39"/>
    <w:rsid w:val="009A2F41"/>
    <w:rsid w:val="009A3A86"/>
    <w:rsid w:val="009A3CAC"/>
    <w:rsid w:val="009A3E27"/>
    <w:rsid w:val="009A4869"/>
    <w:rsid w:val="009A4A12"/>
    <w:rsid w:val="009A50AE"/>
    <w:rsid w:val="009A52FC"/>
    <w:rsid w:val="009A6033"/>
    <w:rsid w:val="009A60CC"/>
    <w:rsid w:val="009A65FD"/>
    <w:rsid w:val="009A6664"/>
    <w:rsid w:val="009A6937"/>
    <w:rsid w:val="009A6A44"/>
    <w:rsid w:val="009A6A6B"/>
    <w:rsid w:val="009A6B08"/>
    <w:rsid w:val="009A6DA0"/>
    <w:rsid w:val="009A6DEB"/>
    <w:rsid w:val="009A6FE5"/>
    <w:rsid w:val="009A7177"/>
    <w:rsid w:val="009A745C"/>
    <w:rsid w:val="009A79C4"/>
    <w:rsid w:val="009A7D66"/>
    <w:rsid w:val="009B0358"/>
    <w:rsid w:val="009B081F"/>
    <w:rsid w:val="009B090A"/>
    <w:rsid w:val="009B0976"/>
    <w:rsid w:val="009B0E89"/>
    <w:rsid w:val="009B0FDC"/>
    <w:rsid w:val="009B12A1"/>
    <w:rsid w:val="009B1367"/>
    <w:rsid w:val="009B174D"/>
    <w:rsid w:val="009B179A"/>
    <w:rsid w:val="009B1EF2"/>
    <w:rsid w:val="009B1EF9"/>
    <w:rsid w:val="009B20B3"/>
    <w:rsid w:val="009B246F"/>
    <w:rsid w:val="009B26AC"/>
    <w:rsid w:val="009B2B1D"/>
    <w:rsid w:val="009B2B23"/>
    <w:rsid w:val="009B2CA4"/>
    <w:rsid w:val="009B2FA3"/>
    <w:rsid w:val="009B3628"/>
    <w:rsid w:val="009B3726"/>
    <w:rsid w:val="009B37E2"/>
    <w:rsid w:val="009B3E62"/>
    <w:rsid w:val="009B4519"/>
    <w:rsid w:val="009B4AD4"/>
    <w:rsid w:val="009B4AFD"/>
    <w:rsid w:val="009B4D6B"/>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35A"/>
    <w:rsid w:val="009C0564"/>
    <w:rsid w:val="009C0ACC"/>
    <w:rsid w:val="009C0CE1"/>
    <w:rsid w:val="009C1255"/>
    <w:rsid w:val="009C1449"/>
    <w:rsid w:val="009C147A"/>
    <w:rsid w:val="009C19A9"/>
    <w:rsid w:val="009C2151"/>
    <w:rsid w:val="009C2384"/>
    <w:rsid w:val="009C2685"/>
    <w:rsid w:val="009C268F"/>
    <w:rsid w:val="009C2A20"/>
    <w:rsid w:val="009C2BE4"/>
    <w:rsid w:val="009C3101"/>
    <w:rsid w:val="009C3110"/>
    <w:rsid w:val="009C31AF"/>
    <w:rsid w:val="009C34F9"/>
    <w:rsid w:val="009C3908"/>
    <w:rsid w:val="009C395B"/>
    <w:rsid w:val="009C39BC"/>
    <w:rsid w:val="009C3AEC"/>
    <w:rsid w:val="009C3D22"/>
    <w:rsid w:val="009C3DDC"/>
    <w:rsid w:val="009C4039"/>
    <w:rsid w:val="009C44AD"/>
    <w:rsid w:val="009C48EA"/>
    <w:rsid w:val="009C4BC2"/>
    <w:rsid w:val="009C4D22"/>
    <w:rsid w:val="009C4E26"/>
    <w:rsid w:val="009C4E32"/>
    <w:rsid w:val="009C52FA"/>
    <w:rsid w:val="009C534D"/>
    <w:rsid w:val="009C54F1"/>
    <w:rsid w:val="009C5C9D"/>
    <w:rsid w:val="009C5CCA"/>
    <w:rsid w:val="009C5D9F"/>
    <w:rsid w:val="009C5DE1"/>
    <w:rsid w:val="009C62DA"/>
    <w:rsid w:val="009C67A8"/>
    <w:rsid w:val="009C69E5"/>
    <w:rsid w:val="009C6D03"/>
    <w:rsid w:val="009C6F8D"/>
    <w:rsid w:val="009C71EC"/>
    <w:rsid w:val="009C731C"/>
    <w:rsid w:val="009C7320"/>
    <w:rsid w:val="009C7340"/>
    <w:rsid w:val="009C76BE"/>
    <w:rsid w:val="009D0142"/>
    <w:rsid w:val="009D01B8"/>
    <w:rsid w:val="009D02BE"/>
    <w:rsid w:val="009D0729"/>
    <w:rsid w:val="009D0AE8"/>
    <w:rsid w:val="009D0E2A"/>
    <w:rsid w:val="009D0F28"/>
    <w:rsid w:val="009D0F66"/>
    <w:rsid w:val="009D0F85"/>
    <w:rsid w:val="009D1028"/>
    <w:rsid w:val="009D10AE"/>
    <w:rsid w:val="009D14CE"/>
    <w:rsid w:val="009D16BE"/>
    <w:rsid w:val="009D1A06"/>
    <w:rsid w:val="009D1B29"/>
    <w:rsid w:val="009D1BA4"/>
    <w:rsid w:val="009D1C8D"/>
    <w:rsid w:val="009D1D64"/>
    <w:rsid w:val="009D22E4"/>
    <w:rsid w:val="009D22F7"/>
    <w:rsid w:val="009D2602"/>
    <w:rsid w:val="009D2B28"/>
    <w:rsid w:val="009D30A9"/>
    <w:rsid w:val="009D319C"/>
    <w:rsid w:val="009D3222"/>
    <w:rsid w:val="009D3583"/>
    <w:rsid w:val="009D3E6E"/>
    <w:rsid w:val="009D4042"/>
    <w:rsid w:val="009D46E6"/>
    <w:rsid w:val="009D4851"/>
    <w:rsid w:val="009D4A5B"/>
    <w:rsid w:val="009D4E68"/>
    <w:rsid w:val="009D503F"/>
    <w:rsid w:val="009D5137"/>
    <w:rsid w:val="009D5BAB"/>
    <w:rsid w:val="009D5DD3"/>
    <w:rsid w:val="009D60ED"/>
    <w:rsid w:val="009D6245"/>
    <w:rsid w:val="009D6A0A"/>
    <w:rsid w:val="009D6B37"/>
    <w:rsid w:val="009D6CFA"/>
    <w:rsid w:val="009D6F69"/>
    <w:rsid w:val="009D6FD7"/>
    <w:rsid w:val="009D7518"/>
    <w:rsid w:val="009D758D"/>
    <w:rsid w:val="009D7C57"/>
    <w:rsid w:val="009E0110"/>
    <w:rsid w:val="009E058F"/>
    <w:rsid w:val="009E07C6"/>
    <w:rsid w:val="009E0A9E"/>
    <w:rsid w:val="009E0CB0"/>
    <w:rsid w:val="009E0DDB"/>
    <w:rsid w:val="009E19A2"/>
    <w:rsid w:val="009E1C0B"/>
    <w:rsid w:val="009E1EC2"/>
    <w:rsid w:val="009E207B"/>
    <w:rsid w:val="009E2671"/>
    <w:rsid w:val="009E2807"/>
    <w:rsid w:val="009E2974"/>
    <w:rsid w:val="009E2B38"/>
    <w:rsid w:val="009E2D34"/>
    <w:rsid w:val="009E3AFD"/>
    <w:rsid w:val="009E3CDD"/>
    <w:rsid w:val="009E3D2F"/>
    <w:rsid w:val="009E3D50"/>
    <w:rsid w:val="009E3F56"/>
    <w:rsid w:val="009E495C"/>
    <w:rsid w:val="009E4B16"/>
    <w:rsid w:val="009E55DA"/>
    <w:rsid w:val="009E563F"/>
    <w:rsid w:val="009E56EE"/>
    <w:rsid w:val="009E58A8"/>
    <w:rsid w:val="009E5C32"/>
    <w:rsid w:val="009E5C60"/>
    <w:rsid w:val="009E5F05"/>
    <w:rsid w:val="009E64DB"/>
    <w:rsid w:val="009E6794"/>
    <w:rsid w:val="009E6A31"/>
    <w:rsid w:val="009E7010"/>
    <w:rsid w:val="009E7189"/>
    <w:rsid w:val="009E746E"/>
    <w:rsid w:val="009E795B"/>
    <w:rsid w:val="009E7A3E"/>
    <w:rsid w:val="009E7E46"/>
    <w:rsid w:val="009E7FC1"/>
    <w:rsid w:val="009F003B"/>
    <w:rsid w:val="009F01E1"/>
    <w:rsid w:val="009F0320"/>
    <w:rsid w:val="009F034F"/>
    <w:rsid w:val="009F03DB"/>
    <w:rsid w:val="009F0433"/>
    <w:rsid w:val="009F0615"/>
    <w:rsid w:val="009F095E"/>
    <w:rsid w:val="009F0B1E"/>
    <w:rsid w:val="009F0B4D"/>
    <w:rsid w:val="009F0B8C"/>
    <w:rsid w:val="009F0C42"/>
    <w:rsid w:val="009F102E"/>
    <w:rsid w:val="009F1096"/>
    <w:rsid w:val="009F10AD"/>
    <w:rsid w:val="009F10DE"/>
    <w:rsid w:val="009F134A"/>
    <w:rsid w:val="009F14F2"/>
    <w:rsid w:val="009F150E"/>
    <w:rsid w:val="009F16FD"/>
    <w:rsid w:val="009F1D83"/>
    <w:rsid w:val="009F1E48"/>
    <w:rsid w:val="009F1ED5"/>
    <w:rsid w:val="009F201B"/>
    <w:rsid w:val="009F27AD"/>
    <w:rsid w:val="009F2921"/>
    <w:rsid w:val="009F2A59"/>
    <w:rsid w:val="009F3A51"/>
    <w:rsid w:val="009F3DF7"/>
    <w:rsid w:val="009F3FB5"/>
    <w:rsid w:val="009F42CB"/>
    <w:rsid w:val="009F4709"/>
    <w:rsid w:val="009F49E0"/>
    <w:rsid w:val="009F4A59"/>
    <w:rsid w:val="009F4A60"/>
    <w:rsid w:val="009F50E0"/>
    <w:rsid w:val="009F521F"/>
    <w:rsid w:val="009F524D"/>
    <w:rsid w:val="009F541E"/>
    <w:rsid w:val="009F553C"/>
    <w:rsid w:val="009F56F9"/>
    <w:rsid w:val="009F59F8"/>
    <w:rsid w:val="009F5F50"/>
    <w:rsid w:val="009F612B"/>
    <w:rsid w:val="009F6151"/>
    <w:rsid w:val="009F62A3"/>
    <w:rsid w:val="009F62B2"/>
    <w:rsid w:val="009F62EB"/>
    <w:rsid w:val="009F649E"/>
    <w:rsid w:val="009F64D9"/>
    <w:rsid w:val="009F6548"/>
    <w:rsid w:val="009F73ED"/>
    <w:rsid w:val="009F754F"/>
    <w:rsid w:val="009F7830"/>
    <w:rsid w:val="009F7E9D"/>
    <w:rsid w:val="00A003C2"/>
    <w:rsid w:val="00A005B0"/>
    <w:rsid w:val="00A00DA5"/>
    <w:rsid w:val="00A00E87"/>
    <w:rsid w:val="00A00EE2"/>
    <w:rsid w:val="00A0105F"/>
    <w:rsid w:val="00A010B3"/>
    <w:rsid w:val="00A01771"/>
    <w:rsid w:val="00A01C02"/>
    <w:rsid w:val="00A01F17"/>
    <w:rsid w:val="00A01F40"/>
    <w:rsid w:val="00A0200A"/>
    <w:rsid w:val="00A022A5"/>
    <w:rsid w:val="00A024A7"/>
    <w:rsid w:val="00A02600"/>
    <w:rsid w:val="00A02634"/>
    <w:rsid w:val="00A02D73"/>
    <w:rsid w:val="00A0323D"/>
    <w:rsid w:val="00A03482"/>
    <w:rsid w:val="00A034E2"/>
    <w:rsid w:val="00A0362E"/>
    <w:rsid w:val="00A03670"/>
    <w:rsid w:val="00A03882"/>
    <w:rsid w:val="00A0397D"/>
    <w:rsid w:val="00A03A22"/>
    <w:rsid w:val="00A04616"/>
    <w:rsid w:val="00A04634"/>
    <w:rsid w:val="00A04802"/>
    <w:rsid w:val="00A0498A"/>
    <w:rsid w:val="00A04C0A"/>
    <w:rsid w:val="00A04DE8"/>
    <w:rsid w:val="00A04E7E"/>
    <w:rsid w:val="00A04F3D"/>
    <w:rsid w:val="00A04F90"/>
    <w:rsid w:val="00A0536E"/>
    <w:rsid w:val="00A0556D"/>
    <w:rsid w:val="00A06119"/>
    <w:rsid w:val="00A06BFE"/>
    <w:rsid w:val="00A07278"/>
    <w:rsid w:val="00A07677"/>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D59"/>
    <w:rsid w:val="00A10F29"/>
    <w:rsid w:val="00A11213"/>
    <w:rsid w:val="00A11295"/>
    <w:rsid w:val="00A113DD"/>
    <w:rsid w:val="00A1271F"/>
    <w:rsid w:val="00A12784"/>
    <w:rsid w:val="00A12866"/>
    <w:rsid w:val="00A12B5B"/>
    <w:rsid w:val="00A12E4C"/>
    <w:rsid w:val="00A130D7"/>
    <w:rsid w:val="00A131F6"/>
    <w:rsid w:val="00A13687"/>
    <w:rsid w:val="00A137E4"/>
    <w:rsid w:val="00A1399F"/>
    <w:rsid w:val="00A13A3F"/>
    <w:rsid w:val="00A13A57"/>
    <w:rsid w:val="00A13B00"/>
    <w:rsid w:val="00A13F2A"/>
    <w:rsid w:val="00A1420F"/>
    <w:rsid w:val="00A14304"/>
    <w:rsid w:val="00A1448F"/>
    <w:rsid w:val="00A144CB"/>
    <w:rsid w:val="00A14813"/>
    <w:rsid w:val="00A15050"/>
    <w:rsid w:val="00A1566A"/>
    <w:rsid w:val="00A15A2B"/>
    <w:rsid w:val="00A15E76"/>
    <w:rsid w:val="00A1601C"/>
    <w:rsid w:val="00A162D7"/>
    <w:rsid w:val="00A16471"/>
    <w:rsid w:val="00A165BF"/>
    <w:rsid w:val="00A16BF3"/>
    <w:rsid w:val="00A172E8"/>
    <w:rsid w:val="00A1798C"/>
    <w:rsid w:val="00A179FF"/>
    <w:rsid w:val="00A17F3C"/>
    <w:rsid w:val="00A20181"/>
    <w:rsid w:val="00A206C8"/>
    <w:rsid w:val="00A207C1"/>
    <w:rsid w:val="00A20BDB"/>
    <w:rsid w:val="00A20C08"/>
    <w:rsid w:val="00A2142A"/>
    <w:rsid w:val="00A21A36"/>
    <w:rsid w:val="00A21C31"/>
    <w:rsid w:val="00A21C87"/>
    <w:rsid w:val="00A2214B"/>
    <w:rsid w:val="00A226EC"/>
    <w:rsid w:val="00A22909"/>
    <w:rsid w:val="00A229AD"/>
    <w:rsid w:val="00A22DF7"/>
    <w:rsid w:val="00A23859"/>
    <w:rsid w:val="00A23937"/>
    <w:rsid w:val="00A2402C"/>
    <w:rsid w:val="00A242C3"/>
    <w:rsid w:val="00A2465E"/>
    <w:rsid w:val="00A24922"/>
    <w:rsid w:val="00A25294"/>
    <w:rsid w:val="00A253FC"/>
    <w:rsid w:val="00A254C9"/>
    <w:rsid w:val="00A254EE"/>
    <w:rsid w:val="00A2575C"/>
    <w:rsid w:val="00A2590E"/>
    <w:rsid w:val="00A25BE7"/>
    <w:rsid w:val="00A26947"/>
    <w:rsid w:val="00A27008"/>
    <w:rsid w:val="00A27392"/>
    <w:rsid w:val="00A2791C"/>
    <w:rsid w:val="00A27CDF"/>
    <w:rsid w:val="00A3028E"/>
    <w:rsid w:val="00A308BD"/>
    <w:rsid w:val="00A3095F"/>
    <w:rsid w:val="00A309C6"/>
    <w:rsid w:val="00A30A77"/>
    <w:rsid w:val="00A30BA7"/>
    <w:rsid w:val="00A30D13"/>
    <w:rsid w:val="00A3127C"/>
    <w:rsid w:val="00A31370"/>
    <w:rsid w:val="00A31594"/>
    <w:rsid w:val="00A31829"/>
    <w:rsid w:val="00A319D0"/>
    <w:rsid w:val="00A31E42"/>
    <w:rsid w:val="00A321C7"/>
    <w:rsid w:val="00A32316"/>
    <w:rsid w:val="00A3278F"/>
    <w:rsid w:val="00A3294B"/>
    <w:rsid w:val="00A32BB7"/>
    <w:rsid w:val="00A33172"/>
    <w:rsid w:val="00A334F3"/>
    <w:rsid w:val="00A3365D"/>
    <w:rsid w:val="00A339D8"/>
    <w:rsid w:val="00A339F6"/>
    <w:rsid w:val="00A33A25"/>
    <w:rsid w:val="00A33A70"/>
    <w:rsid w:val="00A33E18"/>
    <w:rsid w:val="00A342FD"/>
    <w:rsid w:val="00A3432B"/>
    <w:rsid w:val="00A346BA"/>
    <w:rsid w:val="00A3488D"/>
    <w:rsid w:val="00A34C67"/>
    <w:rsid w:val="00A34D62"/>
    <w:rsid w:val="00A354AC"/>
    <w:rsid w:val="00A35C22"/>
    <w:rsid w:val="00A35DA7"/>
    <w:rsid w:val="00A35F71"/>
    <w:rsid w:val="00A3611D"/>
    <w:rsid w:val="00A36339"/>
    <w:rsid w:val="00A366E4"/>
    <w:rsid w:val="00A374F2"/>
    <w:rsid w:val="00A376EC"/>
    <w:rsid w:val="00A377CF"/>
    <w:rsid w:val="00A378CD"/>
    <w:rsid w:val="00A37D4A"/>
    <w:rsid w:val="00A400BF"/>
    <w:rsid w:val="00A400F1"/>
    <w:rsid w:val="00A40137"/>
    <w:rsid w:val="00A402A2"/>
    <w:rsid w:val="00A40C6C"/>
    <w:rsid w:val="00A420C8"/>
    <w:rsid w:val="00A42EB2"/>
    <w:rsid w:val="00A43157"/>
    <w:rsid w:val="00A4348E"/>
    <w:rsid w:val="00A4376F"/>
    <w:rsid w:val="00A438C4"/>
    <w:rsid w:val="00A43BBB"/>
    <w:rsid w:val="00A444C1"/>
    <w:rsid w:val="00A44680"/>
    <w:rsid w:val="00A44729"/>
    <w:rsid w:val="00A44772"/>
    <w:rsid w:val="00A44CAC"/>
    <w:rsid w:val="00A45295"/>
    <w:rsid w:val="00A45437"/>
    <w:rsid w:val="00A4549F"/>
    <w:rsid w:val="00A455C9"/>
    <w:rsid w:val="00A45B67"/>
    <w:rsid w:val="00A45B9B"/>
    <w:rsid w:val="00A45BA2"/>
    <w:rsid w:val="00A45BA7"/>
    <w:rsid w:val="00A45DD7"/>
    <w:rsid w:val="00A46187"/>
    <w:rsid w:val="00A462D6"/>
    <w:rsid w:val="00A462FE"/>
    <w:rsid w:val="00A469AF"/>
    <w:rsid w:val="00A476DA"/>
    <w:rsid w:val="00A47A4D"/>
    <w:rsid w:val="00A47B39"/>
    <w:rsid w:val="00A47DD3"/>
    <w:rsid w:val="00A500B8"/>
    <w:rsid w:val="00A500DF"/>
    <w:rsid w:val="00A50179"/>
    <w:rsid w:val="00A501C9"/>
    <w:rsid w:val="00A503CC"/>
    <w:rsid w:val="00A50506"/>
    <w:rsid w:val="00A50980"/>
    <w:rsid w:val="00A50AAE"/>
    <w:rsid w:val="00A50D3B"/>
    <w:rsid w:val="00A50DEC"/>
    <w:rsid w:val="00A50E88"/>
    <w:rsid w:val="00A51066"/>
    <w:rsid w:val="00A51AD7"/>
    <w:rsid w:val="00A5237B"/>
    <w:rsid w:val="00A533F2"/>
    <w:rsid w:val="00A537A2"/>
    <w:rsid w:val="00A5389A"/>
    <w:rsid w:val="00A538E9"/>
    <w:rsid w:val="00A53AB3"/>
    <w:rsid w:val="00A53F55"/>
    <w:rsid w:val="00A5417B"/>
    <w:rsid w:val="00A54599"/>
    <w:rsid w:val="00A545B0"/>
    <w:rsid w:val="00A5476D"/>
    <w:rsid w:val="00A549E2"/>
    <w:rsid w:val="00A54B82"/>
    <w:rsid w:val="00A54C0D"/>
    <w:rsid w:val="00A54E42"/>
    <w:rsid w:val="00A551B7"/>
    <w:rsid w:val="00A5565B"/>
    <w:rsid w:val="00A55697"/>
    <w:rsid w:val="00A557BA"/>
    <w:rsid w:val="00A5580E"/>
    <w:rsid w:val="00A55B96"/>
    <w:rsid w:val="00A55C38"/>
    <w:rsid w:val="00A55CFE"/>
    <w:rsid w:val="00A561DD"/>
    <w:rsid w:val="00A5660E"/>
    <w:rsid w:val="00A5684D"/>
    <w:rsid w:val="00A5697F"/>
    <w:rsid w:val="00A569D4"/>
    <w:rsid w:val="00A57032"/>
    <w:rsid w:val="00A570E0"/>
    <w:rsid w:val="00A5729D"/>
    <w:rsid w:val="00A573D5"/>
    <w:rsid w:val="00A576CE"/>
    <w:rsid w:val="00A579CC"/>
    <w:rsid w:val="00A57B43"/>
    <w:rsid w:val="00A57D93"/>
    <w:rsid w:val="00A57F1A"/>
    <w:rsid w:val="00A6000A"/>
    <w:rsid w:val="00A6009C"/>
    <w:rsid w:val="00A60163"/>
    <w:rsid w:val="00A6019C"/>
    <w:rsid w:val="00A6038D"/>
    <w:rsid w:val="00A60AB8"/>
    <w:rsid w:val="00A60BF4"/>
    <w:rsid w:val="00A60C0D"/>
    <w:rsid w:val="00A60CF0"/>
    <w:rsid w:val="00A60DA9"/>
    <w:rsid w:val="00A61429"/>
    <w:rsid w:val="00A61514"/>
    <w:rsid w:val="00A61645"/>
    <w:rsid w:val="00A61995"/>
    <w:rsid w:val="00A619F2"/>
    <w:rsid w:val="00A61BD7"/>
    <w:rsid w:val="00A61CC0"/>
    <w:rsid w:val="00A61D96"/>
    <w:rsid w:val="00A61D97"/>
    <w:rsid w:val="00A61E60"/>
    <w:rsid w:val="00A61E6A"/>
    <w:rsid w:val="00A61EA4"/>
    <w:rsid w:val="00A62080"/>
    <w:rsid w:val="00A6224A"/>
    <w:rsid w:val="00A626CB"/>
    <w:rsid w:val="00A627E1"/>
    <w:rsid w:val="00A628EF"/>
    <w:rsid w:val="00A62E3E"/>
    <w:rsid w:val="00A630A2"/>
    <w:rsid w:val="00A632B8"/>
    <w:rsid w:val="00A633F2"/>
    <w:rsid w:val="00A635E9"/>
    <w:rsid w:val="00A63BF3"/>
    <w:rsid w:val="00A63EFD"/>
    <w:rsid w:val="00A641E4"/>
    <w:rsid w:val="00A64686"/>
    <w:rsid w:val="00A64774"/>
    <w:rsid w:val="00A64813"/>
    <w:rsid w:val="00A64942"/>
    <w:rsid w:val="00A64A76"/>
    <w:rsid w:val="00A64E86"/>
    <w:rsid w:val="00A64FAC"/>
    <w:rsid w:val="00A64FEB"/>
    <w:rsid w:val="00A65178"/>
    <w:rsid w:val="00A654E1"/>
    <w:rsid w:val="00A65500"/>
    <w:rsid w:val="00A6589A"/>
    <w:rsid w:val="00A658AE"/>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E92"/>
    <w:rsid w:val="00A705FD"/>
    <w:rsid w:val="00A7075B"/>
    <w:rsid w:val="00A70C02"/>
    <w:rsid w:val="00A70C67"/>
    <w:rsid w:val="00A70FED"/>
    <w:rsid w:val="00A711F3"/>
    <w:rsid w:val="00A716D5"/>
    <w:rsid w:val="00A71908"/>
    <w:rsid w:val="00A71A89"/>
    <w:rsid w:val="00A71CE6"/>
    <w:rsid w:val="00A71D23"/>
    <w:rsid w:val="00A71D47"/>
    <w:rsid w:val="00A71DBC"/>
    <w:rsid w:val="00A7241B"/>
    <w:rsid w:val="00A72434"/>
    <w:rsid w:val="00A72607"/>
    <w:rsid w:val="00A72A2D"/>
    <w:rsid w:val="00A7308C"/>
    <w:rsid w:val="00A7322D"/>
    <w:rsid w:val="00A7333A"/>
    <w:rsid w:val="00A73689"/>
    <w:rsid w:val="00A73A4E"/>
    <w:rsid w:val="00A73B56"/>
    <w:rsid w:val="00A73D0D"/>
    <w:rsid w:val="00A74229"/>
    <w:rsid w:val="00A7436E"/>
    <w:rsid w:val="00A74A92"/>
    <w:rsid w:val="00A74ADF"/>
    <w:rsid w:val="00A74BF9"/>
    <w:rsid w:val="00A75CC1"/>
    <w:rsid w:val="00A75E88"/>
    <w:rsid w:val="00A7664A"/>
    <w:rsid w:val="00A76AA9"/>
    <w:rsid w:val="00A76AF7"/>
    <w:rsid w:val="00A77326"/>
    <w:rsid w:val="00A80014"/>
    <w:rsid w:val="00A8056E"/>
    <w:rsid w:val="00A80BD9"/>
    <w:rsid w:val="00A80C74"/>
    <w:rsid w:val="00A81024"/>
    <w:rsid w:val="00A8149E"/>
    <w:rsid w:val="00A81833"/>
    <w:rsid w:val="00A819D1"/>
    <w:rsid w:val="00A81B29"/>
    <w:rsid w:val="00A81BE2"/>
    <w:rsid w:val="00A81D3D"/>
    <w:rsid w:val="00A81E8D"/>
    <w:rsid w:val="00A824CF"/>
    <w:rsid w:val="00A82860"/>
    <w:rsid w:val="00A82D58"/>
    <w:rsid w:val="00A82E2B"/>
    <w:rsid w:val="00A8307C"/>
    <w:rsid w:val="00A8336E"/>
    <w:rsid w:val="00A83448"/>
    <w:rsid w:val="00A8395D"/>
    <w:rsid w:val="00A8399D"/>
    <w:rsid w:val="00A83B1B"/>
    <w:rsid w:val="00A83C7E"/>
    <w:rsid w:val="00A83DF6"/>
    <w:rsid w:val="00A83E3D"/>
    <w:rsid w:val="00A84411"/>
    <w:rsid w:val="00A8443A"/>
    <w:rsid w:val="00A8479C"/>
    <w:rsid w:val="00A85255"/>
    <w:rsid w:val="00A8557B"/>
    <w:rsid w:val="00A856E8"/>
    <w:rsid w:val="00A85738"/>
    <w:rsid w:val="00A857CF"/>
    <w:rsid w:val="00A85A05"/>
    <w:rsid w:val="00A85C54"/>
    <w:rsid w:val="00A85ED5"/>
    <w:rsid w:val="00A86365"/>
    <w:rsid w:val="00A869E0"/>
    <w:rsid w:val="00A86B9B"/>
    <w:rsid w:val="00A86C5C"/>
    <w:rsid w:val="00A86D55"/>
    <w:rsid w:val="00A86D63"/>
    <w:rsid w:val="00A86D87"/>
    <w:rsid w:val="00A86E57"/>
    <w:rsid w:val="00A87003"/>
    <w:rsid w:val="00A870E5"/>
    <w:rsid w:val="00A87797"/>
    <w:rsid w:val="00A87977"/>
    <w:rsid w:val="00A87C72"/>
    <w:rsid w:val="00A87E7B"/>
    <w:rsid w:val="00A9057E"/>
    <w:rsid w:val="00A9080C"/>
    <w:rsid w:val="00A909BB"/>
    <w:rsid w:val="00A90B97"/>
    <w:rsid w:val="00A90DE9"/>
    <w:rsid w:val="00A90E72"/>
    <w:rsid w:val="00A910F9"/>
    <w:rsid w:val="00A915B9"/>
    <w:rsid w:val="00A9196B"/>
    <w:rsid w:val="00A91C3B"/>
    <w:rsid w:val="00A91CAF"/>
    <w:rsid w:val="00A91DC1"/>
    <w:rsid w:val="00A922A2"/>
    <w:rsid w:val="00A92FA6"/>
    <w:rsid w:val="00A9327B"/>
    <w:rsid w:val="00A933CC"/>
    <w:rsid w:val="00A93A98"/>
    <w:rsid w:val="00A93B69"/>
    <w:rsid w:val="00A94545"/>
    <w:rsid w:val="00A94633"/>
    <w:rsid w:val="00A94682"/>
    <w:rsid w:val="00A948D6"/>
    <w:rsid w:val="00A949BE"/>
    <w:rsid w:val="00A94B1D"/>
    <w:rsid w:val="00A94CC4"/>
    <w:rsid w:val="00A94D6A"/>
    <w:rsid w:val="00A94F4D"/>
    <w:rsid w:val="00A957EA"/>
    <w:rsid w:val="00A95BAC"/>
    <w:rsid w:val="00A95C98"/>
    <w:rsid w:val="00A95CC6"/>
    <w:rsid w:val="00A95CE8"/>
    <w:rsid w:val="00A95E7F"/>
    <w:rsid w:val="00A95F65"/>
    <w:rsid w:val="00A960A1"/>
    <w:rsid w:val="00A960C9"/>
    <w:rsid w:val="00A96259"/>
    <w:rsid w:val="00A963C7"/>
    <w:rsid w:val="00A96A90"/>
    <w:rsid w:val="00A96CA4"/>
    <w:rsid w:val="00AA016B"/>
    <w:rsid w:val="00AA0A51"/>
    <w:rsid w:val="00AA0DF1"/>
    <w:rsid w:val="00AA0F0E"/>
    <w:rsid w:val="00AA0FCE"/>
    <w:rsid w:val="00AA1596"/>
    <w:rsid w:val="00AA15BE"/>
    <w:rsid w:val="00AA1626"/>
    <w:rsid w:val="00AA172A"/>
    <w:rsid w:val="00AA1985"/>
    <w:rsid w:val="00AA1C25"/>
    <w:rsid w:val="00AA1CF1"/>
    <w:rsid w:val="00AA200D"/>
    <w:rsid w:val="00AA2111"/>
    <w:rsid w:val="00AA211B"/>
    <w:rsid w:val="00AA23E5"/>
    <w:rsid w:val="00AA24A6"/>
    <w:rsid w:val="00AA26E3"/>
    <w:rsid w:val="00AA27BD"/>
    <w:rsid w:val="00AA2AC8"/>
    <w:rsid w:val="00AA31EE"/>
    <w:rsid w:val="00AA328A"/>
    <w:rsid w:val="00AA336D"/>
    <w:rsid w:val="00AA3842"/>
    <w:rsid w:val="00AA39CB"/>
    <w:rsid w:val="00AA3A60"/>
    <w:rsid w:val="00AA3C48"/>
    <w:rsid w:val="00AA3DB7"/>
    <w:rsid w:val="00AA4086"/>
    <w:rsid w:val="00AA40AB"/>
    <w:rsid w:val="00AA4649"/>
    <w:rsid w:val="00AA4A2B"/>
    <w:rsid w:val="00AA4F18"/>
    <w:rsid w:val="00AA505A"/>
    <w:rsid w:val="00AA50EB"/>
    <w:rsid w:val="00AA51F5"/>
    <w:rsid w:val="00AA53B7"/>
    <w:rsid w:val="00AA59BE"/>
    <w:rsid w:val="00AA5CB9"/>
    <w:rsid w:val="00AA5E3B"/>
    <w:rsid w:val="00AA601F"/>
    <w:rsid w:val="00AA62FD"/>
    <w:rsid w:val="00AA68B4"/>
    <w:rsid w:val="00AA6938"/>
    <w:rsid w:val="00AA6A0E"/>
    <w:rsid w:val="00AA6E05"/>
    <w:rsid w:val="00AA72A1"/>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3B8"/>
    <w:rsid w:val="00AB15D8"/>
    <w:rsid w:val="00AB185A"/>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68F"/>
    <w:rsid w:val="00AB3C99"/>
    <w:rsid w:val="00AB3F38"/>
    <w:rsid w:val="00AB423D"/>
    <w:rsid w:val="00AB43EC"/>
    <w:rsid w:val="00AB4568"/>
    <w:rsid w:val="00AB48F1"/>
    <w:rsid w:val="00AB4921"/>
    <w:rsid w:val="00AB4BF4"/>
    <w:rsid w:val="00AB4C00"/>
    <w:rsid w:val="00AB4E4F"/>
    <w:rsid w:val="00AB4F8A"/>
    <w:rsid w:val="00AB55A8"/>
    <w:rsid w:val="00AB56D4"/>
    <w:rsid w:val="00AB58E6"/>
    <w:rsid w:val="00AB5ADF"/>
    <w:rsid w:val="00AB5DFE"/>
    <w:rsid w:val="00AB5E57"/>
    <w:rsid w:val="00AB665D"/>
    <w:rsid w:val="00AB6ECA"/>
    <w:rsid w:val="00AB721B"/>
    <w:rsid w:val="00AB725F"/>
    <w:rsid w:val="00AB7328"/>
    <w:rsid w:val="00AB758C"/>
    <w:rsid w:val="00AB7601"/>
    <w:rsid w:val="00AB771D"/>
    <w:rsid w:val="00AB7EF6"/>
    <w:rsid w:val="00AB7FCB"/>
    <w:rsid w:val="00AC006D"/>
    <w:rsid w:val="00AC0095"/>
    <w:rsid w:val="00AC068F"/>
    <w:rsid w:val="00AC0693"/>
    <w:rsid w:val="00AC0705"/>
    <w:rsid w:val="00AC0B2A"/>
    <w:rsid w:val="00AC0D23"/>
    <w:rsid w:val="00AC0F3F"/>
    <w:rsid w:val="00AC109B"/>
    <w:rsid w:val="00AC12BC"/>
    <w:rsid w:val="00AC144D"/>
    <w:rsid w:val="00AC194E"/>
    <w:rsid w:val="00AC1E1D"/>
    <w:rsid w:val="00AC22FA"/>
    <w:rsid w:val="00AC2502"/>
    <w:rsid w:val="00AC268E"/>
    <w:rsid w:val="00AC2EC3"/>
    <w:rsid w:val="00AC32FC"/>
    <w:rsid w:val="00AC3309"/>
    <w:rsid w:val="00AC3639"/>
    <w:rsid w:val="00AC3C01"/>
    <w:rsid w:val="00AC3E0A"/>
    <w:rsid w:val="00AC419C"/>
    <w:rsid w:val="00AC42BF"/>
    <w:rsid w:val="00AC43E2"/>
    <w:rsid w:val="00AC4903"/>
    <w:rsid w:val="00AC4A22"/>
    <w:rsid w:val="00AC5243"/>
    <w:rsid w:val="00AC5548"/>
    <w:rsid w:val="00AC61DB"/>
    <w:rsid w:val="00AC6385"/>
    <w:rsid w:val="00AC63D7"/>
    <w:rsid w:val="00AC680E"/>
    <w:rsid w:val="00AC6B0F"/>
    <w:rsid w:val="00AC71DB"/>
    <w:rsid w:val="00AC74DA"/>
    <w:rsid w:val="00AC779E"/>
    <w:rsid w:val="00AC7A2B"/>
    <w:rsid w:val="00AC7C25"/>
    <w:rsid w:val="00AC7C89"/>
    <w:rsid w:val="00AD017E"/>
    <w:rsid w:val="00AD06B5"/>
    <w:rsid w:val="00AD06C6"/>
    <w:rsid w:val="00AD0701"/>
    <w:rsid w:val="00AD0A51"/>
    <w:rsid w:val="00AD0B37"/>
    <w:rsid w:val="00AD0C8F"/>
    <w:rsid w:val="00AD0DF7"/>
    <w:rsid w:val="00AD11F7"/>
    <w:rsid w:val="00AD1379"/>
    <w:rsid w:val="00AD19E5"/>
    <w:rsid w:val="00AD1DB7"/>
    <w:rsid w:val="00AD249B"/>
    <w:rsid w:val="00AD269B"/>
    <w:rsid w:val="00AD2852"/>
    <w:rsid w:val="00AD3059"/>
    <w:rsid w:val="00AD30B9"/>
    <w:rsid w:val="00AD31A3"/>
    <w:rsid w:val="00AD3848"/>
    <w:rsid w:val="00AD38AF"/>
    <w:rsid w:val="00AD3976"/>
    <w:rsid w:val="00AD3A2C"/>
    <w:rsid w:val="00AD427B"/>
    <w:rsid w:val="00AD42D9"/>
    <w:rsid w:val="00AD4312"/>
    <w:rsid w:val="00AD448B"/>
    <w:rsid w:val="00AD49DB"/>
    <w:rsid w:val="00AD4D2A"/>
    <w:rsid w:val="00AD4E90"/>
    <w:rsid w:val="00AD542F"/>
    <w:rsid w:val="00AD54D4"/>
    <w:rsid w:val="00AD5767"/>
    <w:rsid w:val="00AD5854"/>
    <w:rsid w:val="00AD5BEB"/>
    <w:rsid w:val="00AD5DDE"/>
    <w:rsid w:val="00AD5E3E"/>
    <w:rsid w:val="00AD6051"/>
    <w:rsid w:val="00AD60F6"/>
    <w:rsid w:val="00AD6609"/>
    <w:rsid w:val="00AD66EC"/>
    <w:rsid w:val="00AD6A9C"/>
    <w:rsid w:val="00AD71D5"/>
    <w:rsid w:val="00AD72EB"/>
    <w:rsid w:val="00AD7305"/>
    <w:rsid w:val="00AD7745"/>
    <w:rsid w:val="00AD77DA"/>
    <w:rsid w:val="00AD7E64"/>
    <w:rsid w:val="00AE004E"/>
    <w:rsid w:val="00AE00BC"/>
    <w:rsid w:val="00AE064F"/>
    <w:rsid w:val="00AE0689"/>
    <w:rsid w:val="00AE085B"/>
    <w:rsid w:val="00AE0C56"/>
    <w:rsid w:val="00AE0E65"/>
    <w:rsid w:val="00AE119C"/>
    <w:rsid w:val="00AE12EC"/>
    <w:rsid w:val="00AE13E7"/>
    <w:rsid w:val="00AE149E"/>
    <w:rsid w:val="00AE175C"/>
    <w:rsid w:val="00AE180A"/>
    <w:rsid w:val="00AE1978"/>
    <w:rsid w:val="00AE1B43"/>
    <w:rsid w:val="00AE22F2"/>
    <w:rsid w:val="00AE24BF"/>
    <w:rsid w:val="00AE2557"/>
    <w:rsid w:val="00AE2677"/>
    <w:rsid w:val="00AE2866"/>
    <w:rsid w:val="00AE29FC"/>
    <w:rsid w:val="00AE2F3F"/>
    <w:rsid w:val="00AE303D"/>
    <w:rsid w:val="00AE322D"/>
    <w:rsid w:val="00AE324B"/>
    <w:rsid w:val="00AE328B"/>
    <w:rsid w:val="00AE34DB"/>
    <w:rsid w:val="00AE3793"/>
    <w:rsid w:val="00AE39F7"/>
    <w:rsid w:val="00AE3A70"/>
    <w:rsid w:val="00AE3AC3"/>
    <w:rsid w:val="00AE3B4E"/>
    <w:rsid w:val="00AE3CA4"/>
    <w:rsid w:val="00AE3D13"/>
    <w:rsid w:val="00AE3FC2"/>
    <w:rsid w:val="00AE4026"/>
    <w:rsid w:val="00AE465C"/>
    <w:rsid w:val="00AE46CE"/>
    <w:rsid w:val="00AE4720"/>
    <w:rsid w:val="00AE4A7D"/>
    <w:rsid w:val="00AE4D84"/>
    <w:rsid w:val="00AE4E2D"/>
    <w:rsid w:val="00AE528B"/>
    <w:rsid w:val="00AE530E"/>
    <w:rsid w:val="00AE55AF"/>
    <w:rsid w:val="00AE56CF"/>
    <w:rsid w:val="00AE57A7"/>
    <w:rsid w:val="00AE5998"/>
    <w:rsid w:val="00AE59EC"/>
    <w:rsid w:val="00AE5FD8"/>
    <w:rsid w:val="00AE6183"/>
    <w:rsid w:val="00AE67B3"/>
    <w:rsid w:val="00AE696E"/>
    <w:rsid w:val="00AE69BF"/>
    <w:rsid w:val="00AE6A89"/>
    <w:rsid w:val="00AE6DB5"/>
    <w:rsid w:val="00AE7059"/>
    <w:rsid w:val="00AE70CE"/>
    <w:rsid w:val="00AE7864"/>
    <w:rsid w:val="00AE7949"/>
    <w:rsid w:val="00AE7A44"/>
    <w:rsid w:val="00AE7A88"/>
    <w:rsid w:val="00AF01D1"/>
    <w:rsid w:val="00AF0212"/>
    <w:rsid w:val="00AF0D1C"/>
    <w:rsid w:val="00AF1077"/>
    <w:rsid w:val="00AF1258"/>
    <w:rsid w:val="00AF145D"/>
    <w:rsid w:val="00AF14D7"/>
    <w:rsid w:val="00AF16B0"/>
    <w:rsid w:val="00AF1737"/>
    <w:rsid w:val="00AF1B79"/>
    <w:rsid w:val="00AF1C11"/>
    <w:rsid w:val="00AF1CFE"/>
    <w:rsid w:val="00AF1EFB"/>
    <w:rsid w:val="00AF25D5"/>
    <w:rsid w:val="00AF2C10"/>
    <w:rsid w:val="00AF3313"/>
    <w:rsid w:val="00AF3522"/>
    <w:rsid w:val="00AF3DBB"/>
    <w:rsid w:val="00AF3DDD"/>
    <w:rsid w:val="00AF456D"/>
    <w:rsid w:val="00AF4814"/>
    <w:rsid w:val="00AF48B1"/>
    <w:rsid w:val="00AF48CD"/>
    <w:rsid w:val="00AF4C11"/>
    <w:rsid w:val="00AF4DC9"/>
    <w:rsid w:val="00AF4E7A"/>
    <w:rsid w:val="00AF5194"/>
    <w:rsid w:val="00AF520C"/>
    <w:rsid w:val="00AF53EF"/>
    <w:rsid w:val="00AF5837"/>
    <w:rsid w:val="00AF5AF4"/>
    <w:rsid w:val="00AF5C81"/>
    <w:rsid w:val="00AF60DC"/>
    <w:rsid w:val="00AF621F"/>
    <w:rsid w:val="00AF6695"/>
    <w:rsid w:val="00AF6BBC"/>
    <w:rsid w:val="00AF6FF5"/>
    <w:rsid w:val="00AF723E"/>
    <w:rsid w:val="00AF73C3"/>
    <w:rsid w:val="00AF795C"/>
    <w:rsid w:val="00AF7A60"/>
    <w:rsid w:val="00AF7C21"/>
    <w:rsid w:val="00AF7EBF"/>
    <w:rsid w:val="00B00424"/>
    <w:rsid w:val="00B00752"/>
    <w:rsid w:val="00B0103C"/>
    <w:rsid w:val="00B0109B"/>
    <w:rsid w:val="00B019DC"/>
    <w:rsid w:val="00B01DCC"/>
    <w:rsid w:val="00B01F39"/>
    <w:rsid w:val="00B021DB"/>
    <w:rsid w:val="00B026C1"/>
    <w:rsid w:val="00B02827"/>
    <w:rsid w:val="00B02B9C"/>
    <w:rsid w:val="00B0353B"/>
    <w:rsid w:val="00B03701"/>
    <w:rsid w:val="00B03B08"/>
    <w:rsid w:val="00B03D87"/>
    <w:rsid w:val="00B040B2"/>
    <w:rsid w:val="00B0426D"/>
    <w:rsid w:val="00B0471F"/>
    <w:rsid w:val="00B04B5A"/>
    <w:rsid w:val="00B04BD3"/>
    <w:rsid w:val="00B04D1D"/>
    <w:rsid w:val="00B04D49"/>
    <w:rsid w:val="00B0524A"/>
    <w:rsid w:val="00B05369"/>
    <w:rsid w:val="00B05477"/>
    <w:rsid w:val="00B055DC"/>
    <w:rsid w:val="00B05746"/>
    <w:rsid w:val="00B05931"/>
    <w:rsid w:val="00B059DA"/>
    <w:rsid w:val="00B05C4B"/>
    <w:rsid w:val="00B05C5E"/>
    <w:rsid w:val="00B064BA"/>
    <w:rsid w:val="00B0688B"/>
    <w:rsid w:val="00B069AD"/>
    <w:rsid w:val="00B069DA"/>
    <w:rsid w:val="00B06B2B"/>
    <w:rsid w:val="00B06F40"/>
    <w:rsid w:val="00B06F9F"/>
    <w:rsid w:val="00B07050"/>
    <w:rsid w:val="00B07113"/>
    <w:rsid w:val="00B07149"/>
    <w:rsid w:val="00B07704"/>
    <w:rsid w:val="00B07EFB"/>
    <w:rsid w:val="00B10136"/>
    <w:rsid w:val="00B10558"/>
    <w:rsid w:val="00B11073"/>
    <w:rsid w:val="00B1109C"/>
    <w:rsid w:val="00B11500"/>
    <w:rsid w:val="00B11D01"/>
    <w:rsid w:val="00B11EE8"/>
    <w:rsid w:val="00B12346"/>
    <w:rsid w:val="00B1236F"/>
    <w:rsid w:val="00B126FC"/>
    <w:rsid w:val="00B12C3E"/>
    <w:rsid w:val="00B12CF6"/>
    <w:rsid w:val="00B12FCC"/>
    <w:rsid w:val="00B134B2"/>
    <w:rsid w:val="00B13C29"/>
    <w:rsid w:val="00B13C4B"/>
    <w:rsid w:val="00B14154"/>
    <w:rsid w:val="00B14310"/>
    <w:rsid w:val="00B14543"/>
    <w:rsid w:val="00B14802"/>
    <w:rsid w:val="00B14860"/>
    <w:rsid w:val="00B148A8"/>
    <w:rsid w:val="00B14A6B"/>
    <w:rsid w:val="00B14B82"/>
    <w:rsid w:val="00B14C64"/>
    <w:rsid w:val="00B14D92"/>
    <w:rsid w:val="00B14DDC"/>
    <w:rsid w:val="00B156A9"/>
    <w:rsid w:val="00B15AF9"/>
    <w:rsid w:val="00B15C7D"/>
    <w:rsid w:val="00B15D22"/>
    <w:rsid w:val="00B15E4E"/>
    <w:rsid w:val="00B15F83"/>
    <w:rsid w:val="00B160BD"/>
    <w:rsid w:val="00B160FF"/>
    <w:rsid w:val="00B16322"/>
    <w:rsid w:val="00B1662E"/>
    <w:rsid w:val="00B16806"/>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10AC"/>
    <w:rsid w:val="00B21290"/>
    <w:rsid w:val="00B21850"/>
    <w:rsid w:val="00B218E6"/>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407"/>
    <w:rsid w:val="00B24737"/>
    <w:rsid w:val="00B24BC7"/>
    <w:rsid w:val="00B24F0F"/>
    <w:rsid w:val="00B25624"/>
    <w:rsid w:val="00B25762"/>
    <w:rsid w:val="00B25B31"/>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B44"/>
    <w:rsid w:val="00B27DAF"/>
    <w:rsid w:val="00B3026D"/>
    <w:rsid w:val="00B30302"/>
    <w:rsid w:val="00B304CF"/>
    <w:rsid w:val="00B30B4E"/>
    <w:rsid w:val="00B31132"/>
    <w:rsid w:val="00B3116F"/>
    <w:rsid w:val="00B31246"/>
    <w:rsid w:val="00B313F4"/>
    <w:rsid w:val="00B3174D"/>
    <w:rsid w:val="00B317F3"/>
    <w:rsid w:val="00B31983"/>
    <w:rsid w:val="00B31AA6"/>
    <w:rsid w:val="00B31DBF"/>
    <w:rsid w:val="00B323DF"/>
    <w:rsid w:val="00B3253A"/>
    <w:rsid w:val="00B3262E"/>
    <w:rsid w:val="00B326FF"/>
    <w:rsid w:val="00B32DF4"/>
    <w:rsid w:val="00B33665"/>
    <w:rsid w:val="00B33819"/>
    <w:rsid w:val="00B3389B"/>
    <w:rsid w:val="00B3397C"/>
    <w:rsid w:val="00B33A96"/>
    <w:rsid w:val="00B33F16"/>
    <w:rsid w:val="00B340AA"/>
    <w:rsid w:val="00B3429F"/>
    <w:rsid w:val="00B34A9F"/>
    <w:rsid w:val="00B34B80"/>
    <w:rsid w:val="00B35C82"/>
    <w:rsid w:val="00B35CDA"/>
    <w:rsid w:val="00B35D87"/>
    <w:rsid w:val="00B36294"/>
    <w:rsid w:val="00B363E7"/>
    <w:rsid w:val="00B365FB"/>
    <w:rsid w:val="00B36664"/>
    <w:rsid w:val="00B36BB4"/>
    <w:rsid w:val="00B36FB5"/>
    <w:rsid w:val="00B374D3"/>
    <w:rsid w:val="00B378CF"/>
    <w:rsid w:val="00B37A60"/>
    <w:rsid w:val="00B37A71"/>
    <w:rsid w:val="00B37D97"/>
    <w:rsid w:val="00B40594"/>
    <w:rsid w:val="00B40707"/>
    <w:rsid w:val="00B4077E"/>
    <w:rsid w:val="00B409EB"/>
    <w:rsid w:val="00B40DDC"/>
    <w:rsid w:val="00B40E57"/>
    <w:rsid w:val="00B40F9E"/>
    <w:rsid w:val="00B411BD"/>
    <w:rsid w:val="00B41559"/>
    <w:rsid w:val="00B418E8"/>
    <w:rsid w:val="00B419C4"/>
    <w:rsid w:val="00B41D5F"/>
    <w:rsid w:val="00B41E93"/>
    <w:rsid w:val="00B41F0F"/>
    <w:rsid w:val="00B41F75"/>
    <w:rsid w:val="00B4208B"/>
    <w:rsid w:val="00B42285"/>
    <w:rsid w:val="00B422F9"/>
    <w:rsid w:val="00B422FE"/>
    <w:rsid w:val="00B42414"/>
    <w:rsid w:val="00B42453"/>
    <w:rsid w:val="00B4245C"/>
    <w:rsid w:val="00B42689"/>
    <w:rsid w:val="00B42692"/>
    <w:rsid w:val="00B4274B"/>
    <w:rsid w:val="00B427F5"/>
    <w:rsid w:val="00B42C05"/>
    <w:rsid w:val="00B43080"/>
    <w:rsid w:val="00B43126"/>
    <w:rsid w:val="00B435B1"/>
    <w:rsid w:val="00B4367F"/>
    <w:rsid w:val="00B4368A"/>
    <w:rsid w:val="00B4385E"/>
    <w:rsid w:val="00B438BA"/>
    <w:rsid w:val="00B438FB"/>
    <w:rsid w:val="00B439D3"/>
    <w:rsid w:val="00B43C48"/>
    <w:rsid w:val="00B44773"/>
    <w:rsid w:val="00B44A7D"/>
    <w:rsid w:val="00B44AE8"/>
    <w:rsid w:val="00B44F99"/>
    <w:rsid w:val="00B452ED"/>
    <w:rsid w:val="00B453B6"/>
    <w:rsid w:val="00B4568B"/>
    <w:rsid w:val="00B4570F"/>
    <w:rsid w:val="00B45876"/>
    <w:rsid w:val="00B458A1"/>
    <w:rsid w:val="00B45B16"/>
    <w:rsid w:val="00B45E96"/>
    <w:rsid w:val="00B4601F"/>
    <w:rsid w:val="00B46690"/>
    <w:rsid w:val="00B46A38"/>
    <w:rsid w:val="00B46CBC"/>
    <w:rsid w:val="00B47235"/>
    <w:rsid w:val="00B4765B"/>
    <w:rsid w:val="00B47943"/>
    <w:rsid w:val="00B505EB"/>
    <w:rsid w:val="00B5095F"/>
    <w:rsid w:val="00B50A87"/>
    <w:rsid w:val="00B50B58"/>
    <w:rsid w:val="00B50EB7"/>
    <w:rsid w:val="00B50F8E"/>
    <w:rsid w:val="00B511CE"/>
    <w:rsid w:val="00B51542"/>
    <w:rsid w:val="00B51D1D"/>
    <w:rsid w:val="00B52307"/>
    <w:rsid w:val="00B5262A"/>
    <w:rsid w:val="00B52A47"/>
    <w:rsid w:val="00B52FA9"/>
    <w:rsid w:val="00B5310E"/>
    <w:rsid w:val="00B5351B"/>
    <w:rsid w:val="00B536EA"/>
    <w:rsid w:val="00B53775"/>
    <w:rsid w:val="00B5386A"/>
    <w:rsid w:val="00B542BA"/>
    <w:rsid w:val="00B54695"/>
    <w:rsid w:val="00B54A98"/>
    <w:rsid w:val="00B54ACC"/>
    <w:rsid w:val="00B54DCB"/>
    <w:rsid w:val="00B54F4F"/>
    <w:rsid w:val="00B552AD"/>
    <w:rsid w:val="00B5536C"/>
    <w:rsid w:val="00B55714"/>
    <w:rsid w:val="00B5577E"/>
    <w:rsid w:val="00B55807"/>
    <w:rsid w:val="00B558A8"/>
    <w:rsid w:val="00B55996"/>
    <w:rsid w:val="00B55AC0"/>
    <w:rsid w:val="00B55AC2"/>
    <w:rsid w:val="00B560C9"/>
    <w:rsid w:val="00B560E7"/>
    <w:rsid w:val="00B5610C"/>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DAB"/>
    <w:rsid w:val="00B57E48"/>
    <w:rsid w:val="00B57F2E"/>
    <w:rsid w:val="00B57F63"/>
    <w:rsid w:val="00B603D5"/>
    <w:rsid w:val="00B60579"/>
    <w:rsid w:val="00B60AD0"/>
    <w:rsid w:val="00B61133"/>
    <w:rsid w:val="00B611C5"/>
    <w:rsid w:val="00B61564"/>
    <w:rsid w:val="00B6168F"/>
    <w:rsid w:val="00B616DC"/>
    <w:rsid w:val="00B61843"/>
    <w:rsid w:val="00B61932"/>
    <w:rsid w:val="00B6194D"/>
    <w:rsid w:val="00B61A1C"/>
    <w:rsid w:val="00B61BE2"/>
    <w:rsid w:val="00B62060"/>
    <w:rsid w:val="00B62349"/>
    <w:rsid w:val="00B6266F"/>
    <w:rsid w:val="00B62CC6"/>
    <w:rsid w:val="00B62CD0"/>
    <w:rsid w:val="00B62E0B"/>
    <w:rsid w:val="00B62FAA"/>
    <w:rsid w:val="00B63A44"/>
    <w:rsid w:val="00B63C32"/>
    <w:rsid w:val="00B6422E"/>
    <w:rsid w:val="00B64331"/>
    <w:rsid w:val="00B64424"/>
    <w:rsid w:val="00B64434"/>
    <w:rsid w:val="00B64436"/>
    <w:rsid w:val="00B645D4"/>
    <w:rsid w:val="00B64956"/>
    <w:rsid w:val="00B64D04"/>
    <w:rsid w:val="00B64EA0"/>
    <w:rsid w:val="00B650B9"/>
    <w:rsid w:val="00B65719"/>
    <w:rsid w:val="00B65BA1"/>
    <w:rsid w:val="00B65F55"/>
    <w:rsid w:val="00B6648C"/>
    <w:rsid w:val="00B6649B"/>
    <w:rsid w:val="00B664D9"/>
    <w:rsid w:val="00B6674B"/>
    <w:rsid w:val="00B6674F"/>
    <w:rsid w:val="00B66807"/>
    <w:rsid w:val="00B66C00"/>
    <w:rsid w:val="00B66C53"/>
    <w:rsid w:val="00B66E3D"/>
    <w:rsid w:val="00B67675"/>
    <w:rsid w:val="00B676FC"/>
    <w:rsid w:val="00B67B0E"/>
    <w:rsid w:val="00B67F98"/>
    <w:rsid w:val="00B7008C"/>
    <w:rsid w:val="00B70204"/>
    <w:rsid w:val="00B70341"/>
    <w:rsid w:val="00B70455"/>
    <w:rsid w:val="00B70E8E"/>
    <w:rsid w:val="00B70F05"/>
    <w:rsid w:val="00B711CE"/>
    <w:rsid w:val="00B7136E"/>
    <w:rsid w:val="00B71480"/>
    <w:rsid w:val="00B7181D"/>
    <w:rsid w:val="00B71DBA"/>
    <w:rsid w:val="00B71DC8"/>
    <w:rsid w:val="00B72018"/>
    <w:rsid w:val="00B724F5"/>
    <w:rsid w:val="00B72561"/>
    <w:rsid w:val="00B725C2"/>
    <w:rsid w:val="00B72660"/>
    <w:rsid w:val="00B72D07"/>
    <w:rsid w:val="00B72E8A"/>
    <w:rsid w:val="00B73645"/>
    <w:rsid w:val="00B73671"/>
    <w:rsid w:val="00B73B22"/>
    <w:rsid w:val="00B7408D"/>
    <w:rsid w:val="00B74163"/>
    <w:rsid w:val="00B7432E"/>
    <w:rsid w:val="00B746C6"/>
    <w:rsid w:val="00B74846"/>
    <w:rsid w:val="00B7487E"/>
    <w:rsid w:val="00B7498D"/>
    <w:rsid w:val="00B74CAE"/>
    <w:rsid w:val="00B7522F"/>
    <w:rsid w:val="00B7537B"/>
    <w:rsid w:val="00B75639"/>
    <w:rsid w:val="00B7598B"/>
    <w:rsid w:val="00B75BF0"/>
    <w:rsid w:val="00B75CE5"/>
    <w:rsid w:val="00B75E43"/>
    <w:rsid w:val="00B75F31"/>
    <w:rsid w:val="00B7604C"/>
    <w:rsid w:val="00B7651F"/>
    <w:rsid w:val="00B7652C"/>
    <w:rsid w:val="00B766BF"/>
    <w:rsid w:val="00B768E1"/>
    <w:rsid w:val="00B76B62"/>
    <w:rsid w:val="00B76D54"/>
    <w:rsid w:val="00B76E94"/>
    <w:rsid w:val="00B76F93"/>
    <w:rsid w:val="00B76FA6"/>
    <w:rsid w:val="00B77193"/>
    <w:rsid w:val="00B77379"/>
    <w:rsid w:val="00B779C5"/>
    <w:rsid w:val="00B779CD"/>
    <w:rsid w:val="00B8014F"/>
    <w:rsid w:val="00B8029E"/>
    <w:rsid w:val="00B80910"/>
    <w:rsid w:val="00B809F8"/>
    <w:rsid w:val="00B80B20"/>
    <w:rsid w:val="00B81228"/>
    <w:rsid w:val="00B818F4"/>
    <w:rsid w:val="00B81934"/>
    <w:rsid w:val="00B81A27"/>
    <w:rsid w:val="00B81B9A"/>
    <w:rsid w:val="00B81BC9"/>
    <w:rsid w:val="00B81D54"/>
    <w:rsid w:val="00B81E52"/>
    <w:rsid w:val="00B82072"/>
    <w:rsid w:val="00B8222F"/>
    <w:rsid w:val="00B82240"/>
    <w:rsid w:val="00B82615"/>
    <w:rsid w:val="00B82815"/>
    <w:rsid w:val="00B82AC3"/>
    <w:rsid w:val="00B8326B"/>
    <w:rsid w:val="00B83444"/>
    <w:rsid w:val="00B836ED"/>
    <w:rsid w:val="00B83A9F"/>
    <w:rsid w:val="00B83FFB"/>
    <w:rsid w:val="00B84511"/>
    <w:rsid w:val="00B8459A"/>
    <w:rsid w:val="00B84873"/>
    <w:rsid w:val="00B849C9"/>
    <w:rsid w:val="00B84CB4"/>
    <w:rsid w:val="00B84D9B"/>
    <w:rsid w:val="00B853BE"/>
    <w:rsid w:val="00B85521"/>
    <w:rsid w:val="00B85874"/>
    <w:rsid w:val="00B85CC3"/>
    <w:rsid w:val="00B86476"/>
    <w:rsid w:val="00B864AE"/>
    <w:rsid w:val="00B86932"/>
    <w:rsid w:val="00B86A3D"/>
    <w:rsid w:val="00B86BF9"/>
    <w:rsid w:val="00B87423"/>
    <w:rsid w:val="00B874B0"/>
    <w:rsid w:val="00B875C7"/>
    <w:rsid w:val="00B876E2"/>
    <w:rsid w:val="00B87990"/>
    <w:rsid w:val="00B87CC3"/>
    <w:rsid w:val="00B900CB"/>
    <w:rsid w:val="00B90241"/>
    <w:rsid w:val="00B903A5"/>
    <w:rsid w:val="00B905C1"/>
    <w:rsid w:val="00B90D10"/>
    <w:rsid w:val="00B90FE5"/>
    <w:rsid w:val="00B91726"/>
    <w:rsid w:val="00B919AD"/>
    <w:rsid w:val="00B91A2B"/>
    <w:rsid w:val="00B91BE1"/>
    <w:rsid w:val="00B91DE3"/>
    <w:rsid w:val="00B9212C"/>
    <w:rsid w:val="00B9254E"/>
    <w:rsid w:val="00B925DF"/>
    <w:rsid w:val="00B9290A"/>
    <w:rsid w:val="00B92EE1"/>
    <w:rsid w:val="00B93204"/>
    <w:rsid w:val="00B93261"/>
    <w:rsid w:val="00B93A67"/>
    <w:rsid w:val="00B93BFD"/>
    <w:rsid w:val="00B93E46"/>
    <w:rsid w:val="00B93FBF"/>
    <w:rsid w:val="00B942E1"/>
    <w:rsid w:val="00B9448C"/>
    <w:rsid w:val="00B94B70"/>
    <w:rsid w:val="00B94C48"/>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F61"/>
    <w:rsid w:val="00B96FC0"/>
    <w:rsid w:val="00B970BC"/>
    <w:rsid w:val="00B97260"/>
    <w:rsid w:val="00B97A69"/>
    <w:rsid w:val="00B97D2E"/>
    <w:rsid w:val="00B97E72"/>
    <w:rsid w:val="00B97EDC"/>
    <w:rsid w:val="00BA00DD"/>
    <w:rsid w:val="00BA0449"/>
    <w:rsid w:val="00BA0542"/>
    <w:rsid w:val="00BA0632"/>
    <w:rsid w:val="00BA0743"/>
    <w:rsid w:val="00BA0AAA"/>
    <w:rsid w:val="00BA0BB8"/>
    <w:rsid w:val="00BA0BE9"/>
    <w:rsid w:val="00BA0D63"/>
    <w:rsid w:val="00BA0DFB"/>
    <w:rsid w:val="00BA107D"/>
    <w:rsid w:val="00BA1954"/>
    <w:rsid w:val="00BA271B"/>
    <w:rsid w:val="00BA2843"/>
    <w:rsid w:val="00BA2FEF"/>
    <w:rsid w:val="00BA327C"/>
    <w:rsid w:val="00BA335D"/>
    <w:rsid w:val="00BA348A"/>
    <w:rsid w:val="00BA3A30"/>
    <w:rsid w:val="00BA3A83"/>
    <w:rsid w:val="00BA3C1F"/>
    <w:rsid w:val="00BA438F"/>
    <w:rsid w:val="00BA4654"/>
    <w:rsid w:val="00BA4A4F"/>
    <w:rsid w:val="00BA4BFA"/>
    <w:rsid w:val="00BA4E24"/>
    <w:rsid w:val="00BA5376"/>
    <w:rsid w:val="00BA558C"/>
    <w:rsid w:val="00BA5B8B"/>
    <w:rsid w:val="00BA6553"/>
    <w:rsid w:val="00BA65A4"/>
    <w:rsid w:val="00BA6656"/>
    <w:rsid w:val="00BA66E4"/>
    <w:rsid w:val="00BA67D4"/>
    <w:rsid w:val="00BA6CA0"/>
    <w:rsid w:val="00BA6E34"/>
    <w:rsid w:val="00BA6EF6"/>
    <w:rsid w:val="00BA7241"/>
    <w:rsid w:val="00BA734F"/>
    <w:rsid w:val="00BA73F3"/>
    <w:rsid w:val="00BA7A29"/>
    <w:rsid w:val="00BA7D43"/>
    <w:rsid w:val="00BB05DF"/>
    <w:rsid w:val="00BB0684"/>
    <w:rsid w:val="00BB0771"/>
    <w:rsid w:val="00BB085D"/>
    <w:rsid w:val="00BB0BE4"/>
    <w:rsid w:val="00BB0E90"/>
    <w:rsid w:val="00BB0E9C"/>
    <w:rsid w:val="00BB1548"/>
    <w:rsid w:val="00BB1A10"/>
    <w:rsid w:val="00BB1C0C"/>
    <w:rsid w:val="00BB1C59"/>
    <w:rsid w:val="00BB1CE7"/>
    <w:rsid w:val="00BB1E73"/>
    <w:rsid w:val="00BB2257"/>
    <w:rsid w:val="00BB2470"/>
    <w:rsid w:val="00BB2680"/>
    <w:rsid w:val="00BB2899"/>
    <w:rsid w:val="00BB29DB"/>
    <w:rsid w:val="00BB2FD3"/>
    <w:rsid w:val="00BB2FDF"/>
    <w:rsid w:val="00BB2FFF"/>
    <w:rsid w:val="00BB335C"/>
    <w:rsid w:val="00BB3A0F"/>
    <w:rsid w:val="00BB3BB6"/>
    <w:rsid w:val="00BB4207"/>
    <w:rsid w:val="00BB4893"/>
    <w:rsid w:val="00BB4D92"/>
    <w:rsid w:val="00BB4FE3"/>
    <w:rsid w:val="00BB51DE"/>
    <w:rsid w:val="00BB531B"/>
    <w:rsid w:val="00BB55BB"/>
    <w:rsid w:val="00BB5F85"/>
    <w:rsid w:val="00BB5FCB"/>
    <w:rsid w:val="00BB604B"/>
    <w:rsid w:val="00BB62E9"/>
    <w:rsid w:val="00BB6997"/>
    <w:rsid w:val="00BB6A7D"/>
    <w:rsid w:val="00BB6B03"/>
    <w:rsid w:val="00BB70DA"/>
    <w:rsid w:val="00BB7201"/>
    <w:rsid w:val="00BB77C1"/>
    <w:rsid w:val="00BB798A"/>
    <w:rsid w:val="00BB7BDC"/>
    <w:rsid w:val="00BB7BF3"/>
    <w:rsid w:val="00BC00EC"/>
    <w:rsid w:val="00BC0248"/>
    <w:rsid w:val="00BC0313"/>
    <w:rsid w:val="00BC04A7"/>
    <w:rsid w:val="00BC0838"/>
    <w:rsid w:val="00BC08C5"/>
    <w:rsid w:val="00BC0A1A"/>
    <w:rsid w:val="00BC0A96"/>
    <w:rsid w:val="00BC12FB"/>
    <w:rsid w:val="00BC1439"/>
    <w:rsid w:val="00BC1A96"/>
    <w:rsid w:val="00BC1C3C"/>
    <w:rsid w:val="00BC1D12"/>
    <w:rsid w:val="00BC2275"/>
    <w:rsid w:val="00BC228A"/>
    <w:rsid w:val="00BC2627"/>
    <w:rsid w:val="00BC27B6"/>
    <w:rsid w:val="00BC296A"/>
    <w:rsid w:val="00BC2C70"/>
    <w:rsid w:val="00BC2DB9"/>
    <w:rsid w:val="00BC307F"/>
    <w:rsid w:val="00BC3159"/>
    <w:rsid w:val="00BC3214"/>
    <w:rsid w:val="00BC3257"/>
    <w:rsid w:val="00BC337B"/>
    <w:rsid w:val="00BC398E"/>
    <w:rsid w:val="00BC39DB"/>
    <w:rsid w:val="00BC3A32"/>
    <w:rsid w:val="00BC4020"/>
    <w:rsid w:val="00BC410E"/>
    <w:rsid w:val="00BC46D0"/>
    <w:rsid w:val="00BC46EF"/>
    <w:rsid w:val="00BC4740"/>
    <w:rsid w:val="00BC4876"/>
    <w:rsid w:val="00BC4A15"/>
    <w:rsid w:val="00BC5234"/>
    <w:rsid w:val="00BC5704"/>
    <w:rsid w:val="00BC66B9"/>
    <w:rsid w:val="00BC67CB"/>
    <w:rsid w:val="00BC6943"/>
    <w:rsid w:val="00BC6A5F"/>
    <w:rsid w:val="00BC6C66"/>
    <w:rsid w:val="00BC6FD6"/>
    <w:rsid w:val="00BC759F"/>
    <w:rsid w:val="00BC77C0"/>
    <w:rsid w:val="00BC7C94"/>
    <w:rsid w:val="00BD008E"/>
    <w:rsid w:val="00BD033E"/>
    <w:rsid w:val="00BD0582"/>
    <w:rsid w:val="00BD0841"/>
    <w:rsid w:val="00BD09B1"/>
    <w:rsid w:val="00BD12B3"/>
    <w:rsid w:val="00BD16F6"/>
    <w:rsid w:val="00BD1781"/>
    <w:rsid w:val="00BD17CD"/>
    <w:rsid w:val="00BD1C75"/>
    <w:rsid w:val="00BD2205"/>
    <w:rsid w:val="00BD25DD"/>
    <w:rsid w:val="00BD28F1"/>
    <w:rsid w:val="00BD2AD9"/>
    <w:rsid w:val="00BD2B45"/>
    <w:rsid w:val="00BD2F3B"/>
    <w:rsid w:val="00BD31DA"/>
    <w:rsid w:val="00BD3297"/>
    <w:rsid w:val="00BD3372"/>
    <w:rsid w:val="00BD3430"/>
    <w:rsid w:val="00BD3795"/>
    <w:rsid w:val="00BD3F4B"/>
    <w:rsid w:val="00BD40FC"/>
    <w:rsid w:val="00BD4675"/>
    <w:rsid w:val="00BD4FC8"/>
    <w:rsid w:val="00BD50AA"/>
    <w:rsid w:val="00BD5135"/>
    <w:rsid w:val="00BD5739"/>
    <w:rsid w:val="00BD5B43"/>
    <w:rsid w:val="00BD5CC4"/>
    <w:rsid w:val="00BD6A7F"/>
    <w:rsid w:val="00BD6ED0"/>
    <w:rsid w:val="00BD70A0"/>
    <w:rsid w:val="00BD70E0"/>
    <w:rsid w:val="00BD7291"/>
    <w:rsid w:val="00BD79CE"/>
    <w:rsid w:val="00BD7BB4"/>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30C"/>
    <w:rsid w:val="00BE2580"/>
    <w:rsid w:val="00BE2726"/>
    <w:rsid w:val="00BE29DF"/>
    <w:rsid w:val="00BE2B4F"/>
    <w:rsid w:val="00BE2F35"/>
    <w:rsid w:val="00BE2F39"/>
    <w:rsid w:val="00BE32B2"/>
    <w:rsid w:val="00BE332D"/>
    <w:rsid w:val="00BE3814"/>
    <w:rsid w:val="00BE3AF0"/>
    <w:rsid w:val="00BE3CF1"/>
    <w:rsid w:val="00BE3ECB"/>
    <w:rsid w:val="00BE400E"/>
    <w:rsid w:val="00BE417A"/>
    <w:rsid w:val="00BE419C"/>
    <w:rsid w:val="00BE4798"/>
    <w:rsid w:val="00BE4B20"/>
    <w:rsid w:val="00BE4DE1"/>
    <w:rsid w:val="00BE51E1"/>
    <w:rsid w:val="00BE55E3"/>
    <w:rsid w:val="00BE58C1"/>
    <w:rsid w:val="00BE59BE"/>
    <w:rsid w:val="00BE5FC4"/>
    <w:rsid w:val="00BE61C8"/>
    <w:rsid w:val="00BE6586"/>
    <w:rsid w:val="00BE67C2"/>
    <w:rsid w:val="00BE6A1B"/>
    <w:rsid w:val="00BE6C0A"/>
    <w:rsid w:val="00BE6CF2"/>
    <w:rsid w:val="00BE6EB5"/>
    <w:rsid w:val="00BE76DD"/>
    <w:rsid w:val="00BE79FB"/>
    <w:rsid w:val="00BE7C4D"/>
    <w:rsid w:val="00BE7F6A"/>
    <w:rsid w:val="00BF0274"/>
    <w:rsid w:val="00BF02A6"/>
    <w:rsid w:val="00BF08C4"/>
    <w:rsid w:val="00BF08CC"/>
    <w:rsid w:val="00BF097F"/>
    <w:rsid w:val="00BF0BAF"/>
    <w:rsid w:val="00BF0C4E"/>
    <w:rsid w:val="00BF0D86"/>
    <w:rsid w:val="00BF0F9D"/>
    <w:rsid w:val="00BF1116"/>
    <w:rsid w:val="00BF12A5"/>
    <w:rsid w:val="00BF12CF"/>
    <w:rsid w:val="00BF18BF"/>
    <w:rsid w:val="00BF19CE"/>
    <w:rsid w:val="00BF1C9F"/>
    <w:rsid w:val="00BF2B6F"/>
    <w:rsid w:val="00BF2BD3"/>
    <w:rsid w:val="00BF3080"/>
    <w:rsid w:val="00BF319D"/>
    <w:rsid w:val="00BF326C"/>
    <w:rsid w:val="00BF351A"/>
    <w:rsid w:val="00BF357F"/>
    <w:rsid w:val="00BF3914"/>
    <w:rsid w:val="00BF397A"/>
    <w:rsid w:val="00BF3995"/>
    <w:rsid w:val="00BF39CD"/>
    <w:rsid w:val="00BF3B56"/>
    <w:rsid w:val="00BF3E3D"/>
    <w:rsid w:val="00BF4123"/>
    <w:rsid w:val="00BF49B1"/>
    <w:rsid w:val="00BF5285"/>
    <w:rsid w:val="00BF532A"/>
    <w:rsid w:val="00BF5552"/>
    <w:rsid w:val="00BF55CC"/>
    <w:rsid w:val="00BF5633"/>
    <w:rsid w:val="00BF57F1"/>
    <w:rsid w:val="00BF5A45"/>
    <w:rsid w:val="00BF5C56"/>
    <w:rsid w:val="00BF5EAE"/>
    <w:rsid w:val="00BF60E2"/>
    <w:rsid w:val="00BF616A"/>
    <w:rsid w:val="00BF66A8"/>
    <w:rsid w:val="00BF68A8"/>
    <w:rsid w:val="00BF6987"/>
    <w:rsid w:val="00BF7243"/>
    <w:rsid w:val="00BF7395"/>
    <w:rsid w:val="00BF73F2"/>
    <w:rsid w:val="00BF7959"/>
    <w:rsid w:val="00BF79FC"/>
    <w:rsid w:val="00C0076C"/>
    <w:rsid w:val="00C009CB"/>
    <w:rsid w:val="00C00A40"/>
    <w:rsid w:val="00C015D4"/>
    <w:rsid w:val="00C01671"/>
    <w:rsid w:val="00C01A63"/>
    <w:rsid w:val="00C01E0B"/>
    <w:rsid w:val="00C01F5A"/>
    <w:rsid w:val="00C022C3"/>
    <w:rsid w:val="00C02419"/>
    <w:rsid w:val="00C02554"/>
    <w:rsid w:val="00C02766"/>
    <w:rsid w:val="00C02975"/>
    <w:rsid w:val="00C0340F"/>
    <w:rsid w:val="00C03CA8"/>
    <w:rsid w:val="00C03EE8"/>
    <w:rsid w:val="00C04513"/>
    <w:rsid w:val="00C04839"/>
    <w:rsid w:val="00C04873"/>
    <w:rsid w:val="00C0538A"/>
    <w:rsid w:val="00C055E8"/>
    <w:rsid w:val="00C0574C"/>
    <w:rsid w:val="00C05815"/>
    <w:rsid w:val="00C05BEC"/>
    <w:rsid w:val="00C05E6E"/>
    <w:rsid w:val="00C06933"/>
    <w:rsid w:val="00C06C79"/>
    <w:rsid w:val="00C06E7D"/>
    <w:rsid w:val="00C070CF"/>
    <w:rsid w:val="00C076CB"/>
    <w:rsid w:val="00C076CE"/>
    <w:rsid w:val="00C07C9D"/>
    <w:rsid w:val="00C1027D"/>
    <w:rsid w:val="00C10D9A"/>
    <w:rsid w:val="00C1112B"/>
    <w:rsid w:val="00C11225"/>
    <w:rsid w:val="00C1168B"/>
    <w:rsid w:val="00C11A88"/>
    <w:rsid w:val="00C11CBE"/>
    <w:rsid w:val="00C11F37"/>
    <w:rsid w:val="00C12012"/>
    <w:rsid w:val="00C12164"/>
    <w:rsid w:val="00C12874"/>
    <w:rsid w:val="00C12A94"/>
    <w:rsid w:val="00C12B4B"/>
    <w:rsid w:val="00C12BA5"/>
    <w:rsid w:val="00C12BC1"/>
    <w:rsid w:val="00C12D26"/>
    <w:rsid w:val="00C136D6"/>
    <w:rsid w:val="00C1394D"/>
    <w:rsid w:val="00C13BDA"/>
    <w:rsid w:val="00C13C5E"/>
    <w:rsid w:val="00C13D73"/>
    <w:rsid w:val="00C13FFD"/>
    <w:rsid w:val="00C14094"/>
    <w:rsid w:val="00C1415F"/>
    <w:rsid w:val="00C1416E"/>
    <w:rsid w:val="00C14632"/>
    <w:rsid w:val="00C1476E"/>
    <w:rsid w:val="00C149A1"/>
    <w:rsid w:val="00C14EF5"/>
    <w:rsid w:val="00C15137"/>
    <w:rsid w:val="00C159AC"/>
    <w:rsid w:val="00C169AF"/>
    <w:rsid w:val="00C16C30"/>
    <w:rsid w:val="00C16E7C"/>
    <w:rsid w:val="00C17191"/>
    <w:rsid w:val="00C172C6"/>
    <w:rsid w:val="00C1739C"/>
    <w:rsid w:val="00C17424"/>
    <w:rsid w:val="00C174B6"/>
    <w:rsid w:val="00C1778E"/>
    <w:rsid w:val="00C17B61"/>
    <w:rsid w:val="00C17D29"/>
    <w:rsid w:val="00C17DB4"/>
    <w:rsid w:val="00C17E3F"/>
    <w:rsid w:val="00C17F0D"/>
    <w:rsid w:val="00C203D5"/>
    <w:rsid w:val="00C20A00"/>
    <w:rsid w:val="00C20BA3"/>
    <w:rsid w:val="00C20D47"/>
    <w:rsid w:val="00C210AB"/>
    <w:rsid w:val="00C21179"/>
    <w:rsid w:val="00C211E2"/>
    <w:rsid w:val="00C21673"/>
    <w:rsid w:val="00C216C8"/>
    <w:rsid w:val="00C21BAC"/>
    <w:rsid w:val="00C21C7A"/>
    <w:rsid w:val="00C21E07"/>
    <w:rsid w:val="00C2208E"/>
    <w:rsid w:val="00C221D3"/>
    <w:rsid w:val="00C22507"/>
    <w:rsid w:val="00C226D6"/>
    <w:rsid w:val="00C22728"/>
    <w:rsid w:val="00C22859"/>
    <w:rsid w:val="00C22A1D"/>
    <w:rsid w:val="00C22F92"/>
    <w:rsid w:val="00C23130"/>
    <w:rsid w:val="00C2330E"/>
    <w:rsid w:val="00C239DD"/>
    <w:rsid w:val="00C23D56"/>
    <w:rsid w:val="00C23D9E"/>
    <w:rsid w:val="00C24200"/>
    <w:rsid w:val="00C24249"/>
    <w:rsid w:val="00C242A8"/>
    <w:rsid w:val="00C243F3"/>
    <w:rsid w:val="00C24E78"/>
    <w:rsid w:val="00C254DD"/>
    <w:rsid w:val="00C25503"/>
    <w:rsid w:val="00C255A5"/>
    <w:rsid w:val="00C2584B"/>
    <w:rsid w:val="00C25942"/>
    <w:rsid w:val="00C25DD9"/>
    <w:rsid w:val="00C25F1A"/>
    <w:rsid w:val="00C265E2"/>
    <w:rsid w:val="00C2663F"/>
    <w:rsid w:val="00C266BA"/>
    <w:rsid w:val="00C2694C"/>
    <w:rsid w:val="00C269B9"/>
    <w:rsid w:val="00C26DB8"/>
    <w:rsid w:val="00C26E11"/>
    <w:rsid w:val="00C26F9E"/>
    <w:rsid w:val="00C271EC"/>
    <w:rsid w:val="00C2742C"/>
    <w:rsid w:val="00C274E8"/>
    <w:rsid w:val="00C277FD"/>
    <w:rsid w:val="00C30755"/>
    <w:rsid w:val="00C30976"/>
    <w:rsid w:val="00C30EB8"/>
    <w:rsid w:val="00C30FF6"/>
    <w:rsid w:val="00C310EC"/>
    <w:rsid w:val="00C31934"/>
    <w:rsid w:val="00C319AD"/>
    <w:rsid w:val="00C31F04"/>
    <w:rsid w:val="00C32220"/>
    <w:rsid w:val="00C32361"/>
    <w:rsid w:val="00C325F0"/>
    <w:rsid w:val="00C32B82"/>
    <w:rsid w:val="00C32BCC"/>
    <w:rsid w:val="00C32CE6"/>
    <w:rsid w:val="00C33691"/>
    <w:rsid w:val="00C33DE7"/>
    <w:rsid w:val="00C3400F"/>
    <w:rsid w:val="00C34289"/>
    <w:rsid w:val="00C34931"/>
    <w:rsid w:val="00C349BA"/>
    <w:rsid w:val="00C34A19"/>
    <w:rsid w:val="00C34AF3"/>
    <w:rsid w:val="00C34B64"/>
    <w:rsid w:val="00C34C36"/>
    <w:rsid w:val="00C35202"/>
    <w:rsid w:val="00C352B3"/>
    <w:rsid w:val="00C35345"/>
    <w:rsid w:val="00C35365"/>
    <w:rsid w:val="00C355A4"/>
    <w:rsid w:val="00C35D3B"/>
    <w:rsid w:val="00C36089"/>
    <w:rsid w:val="00C3636C"/>
    <w:rsid w:val="00C3654C"/>
    <w:rsid w:val="00C36BF5"/>
    <w:rsid w:val="00C36DBC"/>
    <w:rsid w:val="00C3705B"/>
    <w:rsid w:val="00C37656"/>
    <w:rsid w:val="00C376BA"/>
    <w:rsid w:val="00C37873"/>
    <w:rsid w:val="00C37AD9"/>
    <w:rsid w:val="00C37CBD"/>
    <w:rsid w:val="00C37E2C"/>
    <w:rsid w:val="00C40373"/>
    <w:rsid w:val="00C40682"/>
    <w:rsid w:val="00C4082D"/>
    <w:rsid w:val="00C40AE6"/>
    <w:rsid w:val="00C40CBC"/>
    <w:rsid w:val="00C40D2F"/>
    <w:rsid w:val="00C40F93"/>
    <w:rsid w:val="00C40FFA"/>
    <w:rsid w:val="00C41010"/>
    <w:rsid w:val="00C4101B"/>
    <w:rsid w:val="00C411AF"/>
    <w:rsid w:val="00C4138D"/>
    <w:rsid w:val="00C416CB"/>
    <w:rsid w:val="00C4179A"/>
    <w:rsid w:val="00C418BB"/>
    <w:rsid w:val="00C41E3A"/>
    <w:rsid w:val="00C42031"/>
    <w:rsid w:val="00C423FF"/>
    <w:rsid w:val="00C42730"/>
    <w:rsid w:val="00C4278D"/>
    <w:rsid w:val="00C42917"/>
    <w:rsid w:val="00C42992"/>
    <w:rsid w:val="00C42FFE"/>
    <w:rsid w:val="00C4304C"/>
    <w:rsid w:val="00C431F1"/>
    <w:rsid w:val="00C43315"/>
    <w:rsid w:val="00C43B11"/>
    <w:rsid w:val="00C43BF1"/>
    <w:rsid w:val="00C43E1C"/>
    <w:rsid w:val="00C43EB5"/>
    <w:rsid w:val="00C43EF2"/>
    <w:rsid w:val="00C43F72"/>
    <w:rsid w:val="00C44292"/>
    <w:rsid w:val="00C4437B"/>
    <w:rsid w:val="00C444DF"/>
    <w:rsid w:val="00C44A1B"/>
    <w:rsid w:val="00C44B8C"/>
    <w:rsid w:val="00C44C1E"/>
    <w:rsid w:val="00C44EA6"/>
    <w:rsid w:val="00C44F84"/>
    <w:rsid w:val="00C45028"/>
    <w:rsid w:val="00C4516E"/>
    <w:rsid w:val="00C452F5"/>
    <w:rsid w:val="00C45854"/>
    <w:rsid w:val="00C45A1B"/>
    <w:rsid w:val="00C45B2D"/>
    <w:rsid w:val="00C45F9E"/>
    <w:rsid w:val="00C461D8"/>
    <w:rsid w:val="00C46414"/>
    <w:rsid w:val="00C46422"/>
    <w:rsid w:val="00C46555"/>
    <w:rsid w:val="00C46613"/>
    <w:rsid w:val="00C46A26"/>
    <w:rsid w:val="00C46B15"/>
    <w:rsid w:val="00C46B82"/>
    <w:rsid w:val="00C46D96"/>
    <w:rsid w:val="00C46F7D"/>
    <w:rsid w:val="00C4705C"/>
    <w:rsid w:val="00C47431"/>
    <w:rsid w:val="00C4755D"/>
    <w:rsid w:val="00C475F6"/>
    <w:rsid w:val="00C477A6"/>
    <w:rsid w:val="00C478BD"/>
    <w:rsid w:val="00C479B5"/>
    <w:rsid w:val="00C47F38"/>
    <w:rsid w:val="00C50242"/>
    <w:rsid w:val="00C5034D"/>
    <w:rsid w:val="00C503E4"/>
    <w:rsid w:val="00C5050E"/>
    <w:rsid w:val="00C506F5"/>
    <w:rsid w:val="00C50DF6"/>
    <w:rsid w:val="00C50E07"/>
    <w:rsid w:val="00C50E99"/>
    <w:rsid w:val="00C5116A"/>
    <w:rsid w:val="00C51665"/>
    <w:rsid w:val="00C5181A"/>
    <w:rsid w:val="00C51A82"/>
    <w:rsid w:val="00C51BDF"/>
    <w:rsid w:val="00C51F97"/>
    <w:rsid w:val="00C51FED"/>
    <w:rsid w:val="00C52023"/>
    <w:rsid w:val="00C52261"/>
    <w:rsid w:val="00C523F2"/>
    <w:rsid w:val="00C523F9"/>
    <w:rsid w:val="00C526C1"/>
    <w:rsid w:val="00C52744"/>
    <w:rsid w:val="00C528EB"/>
    <w:rsid w:val="00C52EAF"/>
    <w:rsid w:val="00C536BF"/>
    <w:rsid w:val="00C53AAB"/>
    <w:rsid w:val="00C53AF3"/>
    <w:rsid w:val="00C53C28"/>
    <w:rsid w:val="00C53D3B"/>
    <w:rsid w:val="00C53D4A"/>
    <w:rsid w:val="00C53EB3"/>
    <w:rsid w:val="00C53ED0"/>
    <w:rsid w:val="00C54018"/>
    <w:rsid w:val="00C540B5"/>
    <w:rsid w:val="00C542D4"/>
    <w:rsid w:val="00C54B6F"/>
    <w:rsid w:val="00C54D71"/>
    <w:rsid w:val="00C55318"/>
    <w:rsid w:val="00C55399"/>
    <w:rsid w:val="00C555FC"/>
    <w:rsid w:val="00C55F03"/>
    <w:rsid w:val="00C5601A"/>
    <w:rsid w:val="00C561F2"/>
    <w:rsid w:val="00C563F5"/>
    <w:rsid w:val="00C56472"/>
    <w:rsid w:val="00C566AF"/>
    <w:rsid w:val="00C56D58"/>
    <w:rsid w:val="00C570F7"/>
    <w:rsid w:val="00C5755B"/>
    <w:rsid w:val="00C575E3"/>
    <w:rsid w:val="00C57BC9"/>
    <w:rsid w:val="00C57CB2"/>
    <w:rsid w:val="00C57D8E"/>
    <w:rsid w:val="00C57F54"/>
    <w:rsid w:val="00C6097D"/>
    <w:rsid w:val="00C60B3C"/>
    <w:rsid w:val="00C60C69"/>
    <w:rsid w:val="00C60D26"/>
    <w:rsid w:val="00C60E3E"/>
    <w:rsid w:val="00C61032"/>
    <w:rsid w:val="00C613FC"/>
    <w:rsid w:val="00C622FE"/>
    <w:rsid w:val="00C626DF"/>
    <w:rsid w:val="00C62CD5"/>
    <w:rsid w:val="00C62F50"/>
    <w:rsid w:val="00C6306D"/>
    <w:rsid w:val="00C6323D"/>
    <w:rsid w:val="00C636E6"/>
    <w:rsid w:val="00C639D6"/>
    <w:rsid w:val="00C63A5F"/>
    <w:rsid w:val="00C63D20"/>
    <w:rsid w:val="00C63D59"/>
    <w:rsid w:val="00C63EA2"/>
    <w:rsid w:val="00C63F8E"/>
    <w:rsid w:val="00C6470E"/>
    <w:rsid w:val="00C647FB"/>
    <w:rsid w:val="00C654E0"/>
    <w:rsid w:val="00C65589"/>
    <w:rsid w:val="00C656E6"/>
    <w:rsid w:val="00C657A0"/>
    <w:rsid w:val="00C65BA8"/>
    <w:rsid w:val="00C65D3D"/>
    <w:rsid w:val="00C65E5A"/>
    <w:rsid w:val="00C6695C"/>
    <w:rsid w:val="00C669EE"/>
    <w:rsid w:val="00C66A04"/>
    <w:rsid w:val="00C6701D"/>
    <w:rsid w:val="00C67055"/>
    <w:rsid w:val="00C67357"/>
    <w:rsid w:val="00C6738C"/>
    <w:rsid w:val="00C674A6"/>
    <w:rsid w:val="00C67697"/>
    <w:rsid w:val="00C677C2"/>
    <w:rsid w:val="00C67822"/>
    <w:rsid w:val="00C6785D"/>
    <w:rsid w:val="00C67EAB"/>
    <w:rsid w:val="00C70342"/>
    <w:rsid w:val="00C70584"/>
    <w:rsid w:val="00C70DFF"/>
    <w:rsid w:val="00C71179"/>
    <w:rsid w:val="00C719DD"/>
    <w:rsid w:val="00C71F93"/>
    <w:rsid w:val="00C723DC"/>
    <w:rsid w:val="00C72988"/>
    <w:rsid w:val="00C729AA"/>
    <w:rsid w:val="00C72A52"/>
    <w:rsid w:val="00C72B92"/>
    <w:rsid w:val="00C72C73"/>
    <w:rsid w:val="00C72F91"/>
    <w:rsid w:val="00C7324F"/>
    <w:rsid w:val="00C735D1"/>
    <w:rsid w:val="00C7364D"/>
    <w:rsid w:val="00C73A5F"/>
    <w:rsid w:val="00C7401D"/>
    <w:rsid w:val="00C74055"/>
    <w:rsid w:val="00C74A5A"/>
    <w:rsid w:val="00C7508F"/>
    <w:rsid w:val="00C750CF"/>
    <w:rsid w:val="00C751FE"/>
    <w:rsid w:val="00C75539"/>
    <w:rsid w:val="00C757C3"/>
    <w:rsid w:val="00C75812"/>
    <w:rsid w:val="00C7594D"/>
    <w:rsid w:val="00C75A6B"/>
    <w:rsid w:val="00C75ACD"/>
    <w:rsid w:val="00C75E43"/>
    <w:rsid w:val="00C75F26"/>
    <w:rsid w:val="00C7615D"/>
    <w:rsid w:val="00C763B6"/>
    <w:rsid w:val="00C7644F"/>
    <w:rsid w:val="00C765A0"/>
    <w:rsid w:val="00C768F6"/>
    <w:rsid w:val="00C76A1F"/>
    <w:rsid w:val="00C772C9"/>
    <w:rsid w:val="00C77A1D"/>
    <w:rsid w:val="00C77C58"/>
    <w:rsid w:val="00C80073"/>
    <w:rsid w:val="00C802B3"/>
    <w:rsid w:val="00C802FA"/>
    <w:rsid w:val="00C807ED"/>
    <w:rsid w:val="00C80C69"/>
    <w:rsid w:val="00C80DEA"/>
    <w:rsid w:val="00C8103F"/>
    <w:rsid w:val="00C810C7"/>
    <w:rsid w:val="00C8143F"/>
    <w:rsid w:val="00C8169A"/>
    <w:rsid w:val="00C81C85"/>
    <w:rsid w:val="00C8200A"/>
    <w:rsid w:val="00C82AEE"/>
    <w:rsid w:val="00C82CE5"/>
    <w:rsid w:val="00C82DA5"/>
    <w:rsid w:val="00C83214"/>
    <w:rsid w:val="00C832DC"/>
    <w:rsid w:val="00C834A8"/>
    <w:rsid w:val="00C8377F"/>
    <w:rsid w:val="00C83874"/>
    <w:rsid w:val="00C83968"/>
    <w:rsid w:val="00C83CE0"/>
    <w:rsid w:val="00C843D6"/>
    <w:rsid w:val="00C847F9"/>
    <w:rsid w:val="00C849BC"/>
    <w:rsid w:val="00C84D02"/>
    <w:rsid w:val="00C84E9E"/>
    <w:rsid w:val="00C85229"/>
    <w:rsid w:val="00C85DC2"/>
    <w:rsid w:val="00C8646D"/>
    <w:rsid w:val="00C8651B"/>
    <w:rsid w:val="00C86603"/>
    <w:rsid w:val="00C868D2"/>
    <w:rsid w:val="00C86FAE"/>
    <w:rsid w:val="00C877E4"/>
    <w:rsid w:val="00C8793A"/>
    <w:rsid w:val="00C9004F"/>
    <w:rsid w:val="00C90519"/>
    <w:rsid w:val="00C905C5"/>
    <w:rsid w:val="00C908FA"/>
    <w:rsid w:val="00C90BC6"/>
    <w:rsid w:val="00C90E49"/>
    <w:rsid w:val="00C91171"/>
    <w:rsid w:val="00C91312"/>
    <w:rsid w:val="00C91C4B"/>
    <w:rsid w:val="00C91DE3"/>
    <w:rsid w:val="00C91F58"/>
    <w:rsid w:val="00C924A9"/>
    <w:rsid w:val="00C925F5"/>
    <w:rsid w:val="00C92AAA"/>
    <w:rsid w:val="00C92C7F"/>
    <w:rsid w:val="00C931E8"/>
    <w:rsid w:val="00C933C8"/>
    <w:rsid w:val="00C93479"/>
    <w:rsid w:val="00C9369D"/>
    <w:rsid w:val="00C937CB"/>
    <w:rsid w:val="00C93A5C"/>
    <w:rsid w:val="00C93A7C"/>
    <w:rsid w:val="00C94235"/>
    <w:rsid w:val="00C9436C"/>
    <w:rsid w:val="00C944FA"/>
    <w:rsid w:val="00C94509"/>
    <w:rsid w:val="00C948EA"/>
    <w:rsid w:val="00C95221"/>
    <w:rsid w:val="00C95348"/>
    <w:rsid w:val="00C953D1"/>
    <w:rsid w:val="00C95568"/>
    <w:rsid w:val="00C9560D"/>
    <w:rsid w:val="00C95854"/>
    <w:rsid w:val="00C95D41"/>
    <w:rsid w:val="00C95EFF"/>
    <w:rsid w:val="00C96106"/>
    <w:rsid w:val="00C96289"/>
    <w:rsid w:val="00C9659C"/>
    <w:rsid w:val="00C9661A"/>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41D"/>
    <w:rsid w:val="00CA156B"/>
    <w:rsid w:val="00CA1A11"/>
    <w:rsid w:val="00CA2241"/>
    <w:rsid w:val="00CA243C"/>
    <w:rsid w:val="00CA276D"/>
    <w:rsid w:val="00CA2E36"/>
    <w:rsid w:val="00CA2ED2"/>
    <w:rsid w:val="00CA31C2"/>
    <w:rsid w:val="00CA34EE"/>
    <w:rsid w:val="00CA3509"/>
    <w:rsid w:val="00CA389C"/>
    <w:rsid w:val="00CA38C7"/>
    <w:rsid w:val="00CA3CDD"/>
    <w:rsid w:val="00CA3E4F"/>
    <w:rsid w:val="00CA403B"/>
    <w:rsid w:val="00CA4182"/>
    <w:rsid w:val="00CA41F6"/>
    <w:rsid w:val="00CA42A7"/>
    <w:rsid w:val="00CA47ED"/>
    <w:rsid w:val="00CA49DA"/>
    <w:rsid w:val="00CA4AD2"/>
    <w:rsid w:val="00CA4D83"/>
    <w:rsid w:val="00CA4DA7"/>
    <w:rsid w:val="00CA505A"/>
    <w:rsid w:val="00CA5449"/>
    <w:rsid w:val="00CA5479"/>
    <w:rsid w:val="00CA59DD"/>
    <w:rsid w:val="00CA6FA3"/>
    <w:rsid w:val="00CA6FAC"/>
    <w:rsid w:val="00CA711A"/>
    <w:rsid w:val="00CA7240"/>
    <w:rsid w:val="00CA738A"/>
    <w:rsid w:val="00CA76FD"/>
    <w:rsid w:val="00CA77AF"/>
    <w:rsid w:val="00CA7843"/>
    <w:rsid w:val="00CA799F"/>
    <w:rsid w:val="00CB008E"/>
    <w:rsid w:val="00CB0138"/>
    <w:rsid w:val="00CB01FA"/>
    <w:rsid w:val="00CB0737"/>
    <w:rsid w:val="00CB097A"/>
    <w:rsid w:val="00CB0A3A"/>
    <w:rsid w:val="00CB0F3A"/>
    <w:rsid w:val="00CB10F6"/>
    <w:rsid w:val="00CB146F"/>
    <w:rsid w:val="00CB165D"/>
    <w:rsid w:val="00CB1C37"/>
    <w:rsid w:val="00CB1E1D"/>
    <w:rsid w:val="00CB1EF1"/>
    <w:rsid w:val="00CB1F56"/>
    <w:rsid w:val="00CB21F0"/>
    <w:rsid w:val="00CB22B2"/>
    <w:rsid w:val="00CB22BD"/>
    <w:rsid w:val="00CB25E0"/>
    <w:rsid w:val="00CB2680"/>
    <w:rsid w:val="00CB26EC"/>
    <w:rsid w:val="00CB28FF"/>
    <w:rsid w:val="00CB2D2A"/>
    <w:rsid w:val="00CB2FFA"/>
    <w:rsid w:val="00CB348C"/>
    <w:rsid w:val="00CB39A5"/>
    <w:rsid w:val="00CB3ED9"/>
    <w:rsid w:val="00CB3F4F"/>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6B07"/>
    <w:rsid w:val="00CB6E2E"/>
    <w:rsid w:val="00CB6FA1"/>
    <w:rsid w:val="00CB7672"/>
    <w:rsid w:val="00CB7683"/>
    <w:rsid w:val="00CB787A"/>
    <w:rsid w:val="00CB7A44"/>
    <w:rsid w:val="00CB7BC1"/>
    <w:rsid w:val="00CB7D07"/>
    <w:rsid w:val="00CC0196"/>
    <w:rsid w:val="00CC0439"/>
    <w:rsid w:val="00CC0B8A"/>
    <w:rsid w:val="00CC0C4A"/>
    <w:rsid w:val="00CC131D"/>
    <w:rsid w:val="00CC17F0"/>
    <w:rsid w:val="00CC1821"/>
    <w:rsid w:val="00CC1853"/>
    <w:rsid w:val="00CC1A34"/>
    <w:rsid w:val="00CC1FAE"/>
    <w:rsid w:val="00CC237C"/>
    <w:rsid w:val="00CC24BB"/>
    <w:rsid w:val="00CC263A"/>
    <w:rsid w:val="00CC29EF"/>
    <w:rsid w:val="00CC2A87"/>
    <w:rsid w:val="00CC2D14"/>
    <w:rsid w:val="00CC2F60"/>
    <w:rsid w:val="00CC3054"/>
    <w:rsid w:val="00CC3117"/>
    <w:rsid w:val="00CC31EF"/>
    <w:rsid w:val="00CC3A23"/>
    <w:rsid w:val="00CC3ACA"/>
    <w:rsid w:val="00CC3D59"/>
    <w:rsid w:val="00CC3E5B"/>
    <w:rsid w:val="00CC4343"/>
    <w:rsid w:val="00CC44D8"/>
    <w:rsid w:val="00CC47D7"/>
    <w:rsid w:val="00CC481E"/>
    <w:rsid w:val="00CC4A01"/>
    <w:rsid w:val="00CC4D2A"/>
    <w:rsid w:val="00CC4DDE"/>
    <w:rsid w:val="00CC5439"/>
    <w:rsid w:val="00CC55AF"/>
    <w:rsid w:val="00CC567B"/>
    <w:rsid w:val="00CC57D0"/>
    <w:rsid w:val="00CC5CCF"/>
    <w:rsid w:val="00CC6D10"/>
    <w:rsid w:val="00CC6E22"/>
    <w:rsid w:val="00CC6F87"/>
    <w:rsid w:val="00CC7082"/>
    <w:rsid w:val="00CC7127"/>
    <w:rsid w:val="00CC71BF"/>
    <w:rsid w:val="00CC737C"/>
    <w:rsid w:val="00CC78AD"/>
    <w:rsid w:val="00CC7DB8"/>
    <w:rsid w:val="00CD03F5"/>
    <w:rsid w:val="00CD042D"/>
    <w:rsid w:val="00CD0683"/>
    <w:rsid w:val="00CD06ED"/>
    <w:rsid w:val="00CD082E"/>
    <w:rsid w:val="00CD087D"/>
    <w:rsid w:val="00CD0CF3"/>
    <w:rsid w:val="00CD0F5D"/>
    <w:rsid w:val="00CD1298"/>
    <w:rsid w:val="00CD196B"/>
    <w:rsid w:val="00CD1C0B"/>
    <w:rsid w:val="00CD1DD7"/>
    <w:rsid w:val="00CD1E82"/>
    <w:rsid w:val="00CD2225"/>
    <w:rsid w:val="00CD22D1"/>
    <w:rsid w:val="00CD2396"/>
    <w:rsid w:val="00CD239A"/>
    <w:rsid w:val="00CD3548"/>
    <w:rsid w:val="00CD368D"/>
    <w:rsid w:val="00CD3AD9"/>
    <w:rsid w:val="00CD3AE3"/>
    <w:rsid w:val="00CD3F17"/>
    <w:rsid w:val="00CD43D0"/>
    <w:rsid w:val="00CD441B"/>
    <w:rsid w:val="00CD442B"/>
    <w:rsid w:val="00CD4500"/>
    <w:rsid w:val="00CD451C"/>
    <w:rsid w:val="00CD4A58"/>
    <w:rsid w:val="00CD4DF0"/>
    <w:rsid w:val="00CD5512"/>
    <w:rsid w:val="00CD555C"/>
    <w:rsid w:val="00CD58A0"/>
    <w:rsid w:val="00CD5DC2"/>
    <w:rsid w:val="00CD6629"/>
    <w:rsid w:val="00CD6E3D"/>
    <w:rsid w:val="00CD71AB"/>
    <w:rsid w:val="00CD746A"/>
    <w:rsid w:val="00CD753A"/>
    <w:rsid w:val="00CD75D4"/>
    <w:rsid w:val="00CD77F2"/>
    <w:rsid w:val="00CE0109"/>
    <w:rsid w:val="00CE04C0"/>
    <w:rsid w:val="00CE065A"/>
    <w:rsid w:val="00CE0A18"/>
    <w:rsid w:val="00CE0C0D"/>
    <w:rsid w:val="00CE1377"/>
    <w:rsid w:val="00CE198D"/>
    <w:rsid w:val="00CE1A12"/>
    <w:rsid w:val="00CE1CAE"/>
    <w:rsid w:val="00CE1CCB"/>
    <w:rsid w:val="00CE1DF4"/>
    <w:rsid w:val="00CE1F89"/>
    <w:rsid w:val="00CE1FC5"/>
    <w:rsid w:val="00CE2007"/>
    <w:rsid w:val="00CE22C0"/>
    <w:rsid w:val="00CE27A4"/>
    <w:rsid w:val="00CE329A"/>
    <w:rsid w:val="00CE331F"/>
    <w:rsid w:val="00CE364C"/>
    <w:rsid w:val="00CE393D"/>
    <w:rsid w:val="00CE3A00"/>
    <w:rsid w:val="00CE3A9F"/>
    <w:rsid w:val="00CE3ED3"/>
    <w:rsid w:val="00CE4079"/>
    <w:rsid w:val="00CE413C"/>
    <w:rsid w:val="00CE46E5"/>
    <w:rsid w:val="00CE485A"/>
    <w:rsid w:val="00CE4E26"/>
    <w:rsid w:val="00CE5125"/>
    <w:rsid w:val="00CE526C"/>
    <w:rsid w:val="00CE5279"/>
    <w:rsid w:val="00CE52CE"/>
    <w:rsid w:val="00CE53AB"/>
    <w:rsid w:val="00CE5524"/>
    <w:rsid w:val="00CE559A"/>
    <w:rsid w:val="00CE5A78"/>
    <w:rsid w:val="00CE5C59"/>
    <w:rsid w:val="00CE5F96"/>
    <w:rsid w:val="00CE5FA1"/>
    <w:rsid w:val="00CE5FCF"/>
    <w:rsid w:val="00CE613E"/>
    <w:rsid w:val="00CE66CA"/>
    <w:rsid w:val="00CE6E2C"/>
    <w:rsid w:val="00CE6F70"/>
    <w:rsid w:val="00CE7422"/>
    <w:rsid w:val="00CE75E5"/>
    <w:rsid w:val="00CE76D2"/>
    <w:rsid w:val="00CE78AE"/>
    <w:rsid w:val="00CE7AD2"/>
    <w:rsid w:val="00CE7B8F"/>
    <w:rsid w:val="00CE7E62"/>
    <w:rsid w:val="00CF00FB"/>
    <w:rsid w:val="00CF0333"/>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5D3"/>
    <w:rsid w:val="00CF2653"/>
    <w:rsid w:val="00CF271A"/>
    <w:rsid w:val="00CF2E1E"/>
    <w:rsid w:val="00CF2EB4"/>
    <w:rsid w:val="00CF353B"/>
    <w:rsid w:val="00CF3789"/>
    <w:rsid w:val="00CF3838"/>
    <w:rsid w:val="00CF3A06"/>
    <w:rsid w:val="00CF4247"/>
    <w:rsid w:val="00CF44CE"/>
    <w:rsid w:val="00CF4594"/>
    <w:rsid w:val="00CF49EB"/>
    <w:rsid w:val="00CF4AA6"/>
    <w:rsid w:val="00CF4ED7"/>
    <w:rsid w:val="00CF5263"/>
    <w:rsid w:val="00CF533B"/>
    <w:rsid w:val="00CF60B5"/>
    <w:rsid w:val="00CF6265"/>
    <w:rsid w:val="00CF6515"/>
    <w:rsid w:val="00CF6C71"/>
    <w:rsid w:val="00CF7076"/>
    <w:rsid w:val="00CF774C"/>
    <w:rsid w:val="00CF7BEB"/>
    <w:rsid w:val="00D004FA"/>
    <w:rsid w:val="00D00636"/>
    <w:rsid w:val="00D00A57"/>
    <w:rsid w:val="00D010C6"/>
    <w:rsid w:val="00D012D7"/>
    <w:rsid w:val="00D0156C"/>
    <w:rsid w:val="00D01B21"/>
    <w:rsid w:val="00D01E2F"/>
    <w:rsid w:val="00D02610"/>
    <w:rsid w:val="00D02692"/>
    <w:rsid w:val="00D0285F"/>
    <w:rsid w:val="00D02AB3"/>
    <w:rsid w:val="00D02F03"/>
    <w:rsid w:val="00D03000"/>
    <w:rsid w:val="00D03102"/>
    <w:rsid w:val="00D03356"/>
    <w:rsid w:val="00D03534"/>
    <w:rsid w:val="00D035D4"/>
    <w:rsid w:val="00D03727"/>
    <w:rsid w:val="00D0378A"/>
    <w:rsid w:val="00D03C18"/>
    <w:rsid w:val="00D03CCF"/>
    <w:rsid w:val="00D04848"/>
    <w:rsid w:val="00D048D7"/>
    <w:rsid w:val="00D04F77"/>
    <w:rsid w:val="00D05045"/>
    <w:rsid w:val="00D05132"/>
    <w:rsid w:val="00D055D4"/>
    <w:rsid w:val="00D05E2B"/>
    <w:rsid w:val="00D05EA9"/>
    <w:rsid w:val="00D060CC"/>
    <w:rsid w:val="00D061ED"/>
    <w:rsid w:val="00D063F1"/>
    <w:rsid w:val="00D064D3"/>
    <w:rsid w:val="00D0676F"/>
    <w:rsid w:val="00D06B86"/>
    <w:rsid w:val="00D06BFF"/>
    <w:rsid w:val="00D06D6D"/>
    <w:rsid w:val="00D071F8"/>
    <w:rsid w:val="00D07252"/>
    <w:rsid w:val="00D074F4"/>
    <w:rsid w:val="00D0769B"/>
    <w:rsid w:val="00D079E7"/>
    <w:rsid w:val="00D07CE1"/>
    <w:rsid w:val="00D07FD4"/>
    <w:rsid w:val="00D1026A"/>
    <w:rsid w:val="00D107CF"/>
    <w:rsid w:val="00D11033"/>
    <w:rsid w:val="00D111CA"/>
    <w:rsid w:val="00D111CF"/>
    <w:rsid w:val="00D117B9"/>
    <w:rsid w:val="00D11864"/>
    <w:rsid w:val="00D11A10"/>
    <w:rsid w:val="00D11B0B"/>
    <w:rsid w:val="00D1204D"/>
    <w:rsid w:val="00D1218A"/>
    <w:rsid w:val="00D12293"/>
    <w:rsid w:val="00D12365"/>
    <w:rsid w:val="00D1241E"/>
    <w:rsid w:val="00D127AD"/>
    <w:rsid w:val="00D12F30"/>
    <w:rsid w:val="00D13D26"/>
    <w:rsid w:val="00D13F9F"/>
    <w:rsid w:val="00D14236"/>
    <w:rsid w:val="00D14553"/>
    <w:rsid w:val="00D14771"/>
    <w:rsid w:val="00D14784"/>
    <w:rsid w:val="00D14A43"/>
    <w:rsid w:val="00D14AB3"/>
    <w:rsid w:val="00D14BC9"/>
    <w:rsid w:val="00D14DB1"/>
    <w:rsid w:val="00D14E28"/>
    <w:rsid w:val="00D1509E"/>
    <w:rsid w:val="00D15368"/>
    <w:rsid w:val="00D15A1B"/>
    <w:rsid w:val="00D15EA4"/>
    <w:rsid w:val="00D15F43"/>
    <w:rsid w:val="00D16014"/>
    <w:rsid w:val="00D16542"/>
    <w:rsid w:val="00D168C8"/>
    <w:rsid w:val="00D1699D"/>
    <w:rsid w:val="00D16A87"/>
    <w:rsid w:val="00D16D3A"/>
    <w:rsid w:val="00D16E87"/>
    <w:rsid w:val="00D17953"/>
    <w:rsid w:val="00D17AF2"/>
    <w:rsid w:val="00D17EBA"/>
    <w:rsid w:val="00D20004"/>
    <w:rsid w:val="00D20243"/>
    <w:rsid w:val="00D2063B"/>
    <w:rsid w:val="00D2084D"/>
    <w:rsid w:val="00D20B8B"/>
    <w:rsid w:val="00D20D28"/>
    <w:rsid w:val="00D20F96"/>
    <w:rsid w:val="00D212E6"/>
    <w:rsid w:val="00D2162C"/>
    <w:rsid w:val="00D21A3C"/>
    <w:rsid w:val="00D21AB8"/>
    <w:rsid w:val="00D21DB5"/>
    <w:rsid w:val="00D22342"/>
    <w:rsid w:val="00D22ABA"/>
    <w:rsid w:val="00D22C56"/>
    <w:rsid w:val="00D22CEE"/>
    <w:rsid w:val="00D230E4"/>
    <w:rsid w:val="00D233F1"/>
    <w:rsid w:val="00D2432D"/>
    <w:rsid w:val="00D2490B"/>
    <w:rsid w:val="00D24B4C"/>
    <w:rsid w:val="00D24E25"/>
    <w:rsid w:val="00D2560A"/>
    <w:rsid w:val="00D256F8"/>
    <w:rsid w:val="00D2580C"/>
    <w:rsid w:val="00D258C6"/>
    <w:rsid w:val="00D25BDA"/>
    <w:rsid w:val="00D25FA9"/>
    <w:rsid w:val="00D26142"/>
    <w:rsid w:val="00D2685C"/>
    <w:rsid w:val="00D269EA"/>
    <w:rsid w:val="00D26A22"/>
    <w:rsid w:val="00D26A3B"/>
    <w:rsid w:val="00D26E6F"/>
    <w:rsid w:val="00D27093"/>
    <w:rsid w:val="00D2749D"/>
    <w:rsid w:val="00D27506"/>
    <w:rsid w:val="00D2767B"/>
    <w:rsid w:val="00D27AB2"/>
    <w:rsid w:val="00D27B70"/>
    <w:rsid w:val="00D302FD"/>
    <w:rsid w:val="00D30326"/>
    <w:rsid w:val="00D3038A"/>
    <w:rsid w:val="00D30436"/>
    <w:rsid w:val="00D3098D"/>
    <w:rsid w:val="00D311D3"/>
    <w:rsid w:val="00D313DD"/>
    <w:rsid w:val="00D318AE"/>
    <w:rsid w:val="00D319AD"/>
    <w:rsid w:val="00D31A02"/>
    <w:rsid w:val="00D31A68"/>
    <w:rsid w:val="00D31C2D"/>
    <w:rsid w:val="00D320E8"/>
    <w:rsid w:val="00D327DC"/>
    <w:rsid w:val="00D32D16"/>
    <w:rsid w:val="00D3319A"/>
    <w:rsid w:val="00D3323C"/>
    <w:rsid w:val="00D333A9"/>
    <w:rsid w:val="00D33456"/>
    <w:rsid w:val="00D33581"/>
    <w:rsid w:val="00D3396F"/>
    <w:rsid w:val="00D33A1E"/>
    <w:rsid w:val="00D33D4D"/>
    <w:rsid w:val="00D33DF0"/>
    <w:rsid w:val="00D34368"/>
    <w:rsid w:val="00D348D3"/>
    <w:rsid w:val="00D349AF"/>
    <w:rsid w:val="00D34A0B"/>
    <w:rsid w:val="00D34E95"/>
    <w:rsid w:val="00D35513"/>
    <w:rsid w:val="00D35672"/>
    <w:rsid w:val="00D36234"/>
    <w:rsid w:val="00D36371"/>
    <w:rsid w:val="00D367A2"/>
    <w:rsid w:val="00D36A61"/>
    <w:rsid w:val="00D3786D"/>
    <w:rsid w:val="00D37A2E"/>
    <w:rsid w:val="00D37B77"/>
    <w:rsid w:val="00D37F2B"/>
    <w:rsid w:val="00D400E3"/>
    <w:rsid w:val="00D40246"/>
    <w:rsid w:val="00D404C3"/>
    <w:rsid w:val="00D404F3"/>
    <w:rsid w:val="00D40942"/>
    <w:rsid w:val="00D40F00"/>
    <w:rsid w:val="00D40F74"/>
    <w:rsid w:val="00D4135C"/>
    <w:rsid w:val="00D414A9"/>
    <w:rsid w:val="00D4162F"/>
    <w:rsid w:val="00D41775"/>
    <w:rsid w:val="00D41980"/>
    <w:rsid w:val="00D42521"/>
    <w:rsid w:val="00D42ABC"/>
    <w:rsid w:val="00D42D68"/>
    <w:rsid w:val="00D42D96"/>
    <w:rsid w:val="00D42E2F"/>
    <w:rsid w:val="00D42F07"/>
    <w:rsid w:val="00D437D8"/>
    <w:rsid w:val="00D439CF"/>
    <w:rsid w:val="00D43A0C"/>
    <w:rsid w:val="00D43BEE"/>
    <w:rsid w:val="00D43F71"/>
    <w:rsid w:val="00D43FAF"/>
    <w:rsid w:val="00D44318"/>
    <w:rsid w:val="00D44427"/>
    <w:rsid w:val="00D44994"/>
    <w:rsid w:val="00D44E58"/>
    <w:rsid w:val="00D45285"/>
    <w:rsid w:val="00D45504"/>
    <w:rsid w:val="00D455D6"/>
    <w:rsid w:val="00D45802"/>
    <w:rsid w:val="00D45D55"/>
    <w:rsid w:val="00D45DF3"/>
    <w:rsid w:val="00D4607B"/>
    <w:rsid w:val="00D46174"/>
    <w:rsid w:val="00D46349"/>
    <w:rsid w:val="00D4686E"/>
    <w:rsid w:val="00D46B05"/>
    <w:rsid w:val="00D46CD7"/>
    <w:rsid w:val="00D4759C"/>
    <w:rsid w:val="00D47627"/>
    <w:rsid w:val="00D47DD0"/>
    <w:rsid w:val="00D47EBA"/>
    <w:rsid w:val="00D47FD1"/>
    <w:rsid w:val="00D50069"/>
    <w:rsid w:val="00D50183"/>
    <w:rsid w:val="00D507E5"/>
    <w:rsid w:val="00D50AD7"/>
    <w:rsid w:val="00D50B40"/>
    <w:rsid w:val="00D50EDF"/>
    <w:rsid w:val="00D51257"/>
    <w:rsid w:val="00D51323"/>
    <w:rsid w:val="00D513C2"/>
    <w:rsid w:val="00D51B8A"/>
    <w:rsid w:val="00D51C4E"/>
    <w:rsid w:val="00D51D12"/>
    <w:rsid w:val="00D51DD4"/>
    <w:rsid w:val="00D51F38"/>
    <w:rsid w:val="00D51FC9"/>
    <w:rsid w:val="00D52396"/>
    <w:rsid w:val="00D52F2E"/>
    <w:rsid w:val="00D532CD"/>
    <w:rsid w:val="00D5362B"/>
    <w:rsid w:val="00D53801"/>
    <w:rsid w:val="00D53E69"/>
    <w:rsid w:val="00D5416A"/>
    <w:rsid w:val="00D54202"/>
    <w:rsid w:val="00D54255"/>
    <w:rsid w:val="00D547AE"/>
    <w:rsid w:val="00D548F1"/>
    <w:rsid w:val="00D54C24"/>
    <w:rsid w:val="00D54F0E"/>
    <w:rsid w:val="00D54F9F"/>
    <w:rsid w:val="00D55072"/>
    <w:rsid w:val="00D551B2"/>
    <w:rsid w:val="00D551B5"/>
    <w:rsid w:val="00D556B6"/>
    <w:rsid w:val="00D55AAC"/>
    <w:rsid w:val="00D55C6C"/>
    <w:rsid w:val="00D563AE"/>
    <w:rsid w:val="00D56698"/>
    <w:rsid w:val="00D56B94"/>
    <w:rsid w:val="00D56DB2"/>
    <w:rsid w:val="00D56DDB"/>
    <w:rsid w:val="00D571E4"/>
    <w:rsid w:val="00D5747F"/>
    <w:rsid w:val="00D57495"/>
    <w:rsid w:val="00D574FA"/>
    <w:rsid w:val="00D57C5C"/>
    <w:rsid w:val="00D60463"/>
    <w:rsid w:val="00D60C8D"/>
    <w:rsid w:val="00D61018"/>
    <w:rsid w:val="00D61341"/>
    <w:rsid w:val="00D61374"/>
    <w:rsid w:val="00D6168A"/>
    <w:rsid w:val="00D616A5"/>
    <w:rsid w:val="00D61FF0"/>
    <w:rsid w:val="00D6211D"/>
    <w:rsid w:val="00D623AB"/>
    <w:rsid w:val="00D625ED"/>
    <w:rsid w:val="00D626CD"/>
    <w:rsid w:val="00D62C97"/>
    <w:rsid w:val="00D62DF0"/>
    <w:rsid w:val="00D63517"/>
    <w:rsid w:val="00D636D1"/>
    <w:rsid w:val="00D637CA"/>
    <w:rsid w:val="00D63825"/>
    <w:rsid w:val="00D638B9"/>
    <w:rsid w:val="00D63B75"/>
    <w:rsid w:val="00D645CF"/>
    <w:rsid w:val="00D6473F"/>
    <w:rsid w:val="00D647CC"/>
    <w:rsid w:val="00D65527"/>
    <w:rsid w:val="00D658EF"/>
    <w:rsid w:val="00D659B1"/>
    <w:rsid w:val="00D65D9C"/>
    <w:rsid w:val="00D65E4C"/>
    <w:rsid w:val="00D65EAA"/>
    <w:rsid w:val="00D6622B"/>
    <w:rsid w:val="00D6636B"/>
    <w:rsid w:val="00D66413"/>
    <w:rsid w:val="00D66608"/>
    <w:rsid w:val="00D66634"/>
    <w:rsid w:val="00D666F5"/>
    <w:rsid w:val="00D6693A"/>
    <w:rsid w:val="00D66B5C"/>
    <w:rsid w:val="00D66CB5"/>
    <w:rsid w:val="00D66CF6"/>
    <w:rsid w:val="00D66D59"/>
    <w:rsid w:val="00D66E18"/>
    <w:rsid w:val="00D670AB"/>
    <w:rsid w:val="00D6734D"/>
    <w:rsid w:val="00D6774E"/>
    <w:rsid w:val="00D679CF"/>
    <w:rsid w:val="00D679D3"/>
    <w:rsid w:val="00D7010B"/>
    <w:rsid w:val="00D702EA"/>
    <w:rsid w:val="00D7037A"/>
    <w:rsid w:val="00D703F5"/>
    <w:rsid w:val="00D70640"/>
    <w:rsid w:val="00D709C0"/>
    <w:rsid w:val="00D709DF"/>
    <w:rsid w:val="00D70B61"/>
    <w:rsid w:val="00D71519"/>
    <w:rsid w:val="00D7157B"/>
    <w:rsid w:val="00D715AD"/>
    <w:rsid w:val="00D71A8D"/>
    <w:rsid w:val="00D71B48"/>
    <w:rsid w:val="00D71C75"/>
    <w:rsid w:val="00D71FA5"/>
    <w:rsid w:val="00D7207D"/>
    <w:rsid w:val="00D724A9"/>
    <w:rsid w:val="00D72691"/>
    <w:rsid w:val="00D72E92"/>
    <w:rsid w:val="00D72F28"/>
    <w:rsid w:val="00D7356F"/>
    <w:rsid w:val="00D73587"/>
    <w:rsid w:val="00D73A8F"/>
    <w:rsid w:val="00D73BA8"/>
    <w:rsid w:val="00D73EBB"/>
    <w:rsid w:val="00D7403B"/>
    <w:rsid w:val="00D74040"/>
    <w:rsid w:val="00D74059"/>
    <w:rsid w:val="00D74B9B"/>
    <w:rsid w:val="00D74D66"/>
    <w:rsid w:val="00D74E1D"/>
    <w:rsid w:val="00D74EB0"/>
    <w:rsid w:val="00D751FB"/>
    <w:rsid w:val="00D754D6"/>
    <w:rsid w:val="00D755EB"/>
    <w:rsid w:val="00D7600E"/>
    <w:rsid w:val="00D76066"/>
    <w:rsid w:val="00D761AA"/>
    <w:rsid w:val="00D76C5E"/>
    <w:rsid w:val="00D76D18"/>
    <w:rsid w:val="00D76ED6"/>
    <w:rsid w:val="00D76FAE"/>
    <w:rsid w:val="00D7714A"/>
    <w:rsid w:val="00D77372"/>
    <w:rsid w:val="00D777D7"/>
    <w:rsid w:val="00D77885"/>
    <w:rsid w:val="00D77A2C"/>
    <w:rsid w:val="00D77DCE"/>
    <w:rsid w:val="00D801D1"/>
    <w:rsid w:val="00D80854"/>
    <w:rsid w:val="00D80AB8"/>
    <w:rsid w:val="00D80B5F"/>
    <w:rsid w:val="00D80FFF"/>
    <w:rsid w:val="00D8131C"/>
    <w:rsid w:val="00D8136E"/>
    <w:rsid w:val="00D81792"/>
    <w:rsid w:val="00D819B1"/>
    <w:rsid w:val="00D82247"/>
    <w:rsid w:val="00D82494"/>
    <w:rsid w:val="00D826FF"/>
    <w:rsid w:val="00D82E86"/>
    <w:rsid w:val="00D83009"/>
    <w:rsid w:val="00D831D9"/>
    <w:rsid w:val="00D83AE9"/>
    <w:rsid w:val="00D83BC8"/>
    <w:rsid w:val="00D83FFE"/>
    <w:rsid w:val="00D841FB"/>
    <w:rsid w:val="00D84309"/>
    <w:rsid w:val="00D843E4"/>
    <w:rsid w:val="00D84748"/>
    <w:rsid w:val="00D849E8"/>
    <w:rsid w:val="00D84DB4"/>
    <w:rsid w:val="00D8515D"/>
    <w:rsid w:val="00D85183"/>
    <w:rsid w:val="00D85488"/>
    <w:rsid w:val="00D8556C"/>
    <w:rsid w:val="00D856AC"/>
    <w:rsid w:val="00D857B8"/>
    <w:rsid w:val="00D85823"/>
    <w:rsid w:val="00D85987"/>
    <w:rsid w:val="00D85993"/>
    <w:rsid w:val="00D85C0F"/>
    <w:rsid w:val="00D85D1E"/>
    <w:rsid w:val="00D85D58"/>
    <w:rsid w:val="00D85F13"/>
    <w:rsid w:val="00D86209"/>
    <w:rsid w:val="00D863E2"/>
    <w:rsid w:val="00D866AB"/>
    <w:rsid w:val="00D86858"/>
    <w:rsid w:val="00D86A16"/>
    <w:rsid w:val="00D86F3F"/>
    <w:rsid w:val="00D87175"/>
    <w:rsid w:val="00D8738A"/>
    <w:rsid w:val="00D87851"/>
    <w:rsid w:val="00D87ABF"/>
    <w:rsid w:val="00D87D17"/>
    <w:rsid w:val="00D87F1D"/>
    <w:rsid w:val="00D87FC9"/>
    <w:rsid w:val="00D904E3"/>
    <w:rsid w:val="00D907BF"/>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6AE"/>
    <w:rsid w:val="00D936E2"/>
    <w:rsid w:val="00D93876"/>
    <w:rsid w:val="00D93BE1"/>
    <w:rsid w:val="00D93C20"/>
    <w:rsid w:val="00D93D98"/>
    <w:rsid w:val="00D93F43"/>
    <w:rsid w:val="00D94604"/>
    <w:rsid w:val="00D94F15"/>
    <w:rsid w:val="00D95034"/>
    <w:rsid w:val="00D95104"/>
    <w:rsid w:val="00D95600"/>
    <w:rsid w:val="00D9566D"/>
    <w:rsid w:val="00D95E34"/>
    <w:rsid w:val="00D9610F"/>
    <w:rsid w:val="00D96219"/>
    <w:rsid w:val="00D9635E"/>
    <w:rsid w:val="00D96443"/>
    <w:rsid w:val="00D964F8"/>
    <w:rsid w:val="00D967F4"/>
    <w:rsid w:val="00D9683C"/>
    <w:rsid w:val="00D9694A"/>
    <w:rsid w:val="00D96B85"/>
    <w:rsid w:val="00D96ECB"/>
    <w:rsid w:val="00D96FB7"/>
    <w:rsid w:val="00D97635"/>
    <w:rsid w:val="00D97649"/>
    <w:rsid w:val="00D97884"/>
    <w:rsid w:val="00D979CD"/>
    <w:rsid w:val="00D97BEB"/>
    <w:rsid w:val="00D97E40"/>
    <w:rsid w:val="00DA03C3"/>
    <w:rsid w:val="00DA03DF"/>
    <w:rsid w:val="00DA0A7F"/>
    <w:rsid w:val="00DA0BF6"/>
    <w:rsid w:val="00DA0E18"/>
    <w:rsid w:val="00DA0F18"/>
    <w:rsid w:val="00DA101F"/>
    <w:rsid w:val="00DA1026"/>
    <w:rsid w:val="00DA18EE"/>
    <w:rsid w:val="00DA1BE3"/>
    <w:rsid w:val="00DA1C31"/>
    <w:rsid w:val="00DA1F3E"/>
    <w:rsid w:val="00DA1FB1"/>
    <w:rsid w:val="00DA205A"/>
    <w:rsid w:val="00DA20BC"/>
    <w:rsid w:val="00DA2333"/>
    <w:rsid w:val="00DA25E5"/>
    <w:rsid w:val="00DA2735"/>
    <w:rsid w:val="00DA2C66"/>
    <w:rsid w:val="00DA2D4F"/>
    <w:rsid w:val="00DA2D71"/>
    <w:rsid w:val="00DA2ED7"/>
    <w:rsid w:val="00DA318D"/>
    <w:rsid w:val="00DA3380"/>
    <w:rsid w:val="00DA3495"/>
    <w:rsid w:val="00DA3591"/>
    <w:rsid w:val="00DA3B05"/>
    <w:rsid w:val="00DA3CA5"/>
    <w:rsid w:val="00DA3D23"/>
    <w:rsid w:val="00DA3E7A"/>
    <w:rsid w:val="00DA4276"/>
    <w:rsid w:val="00DA430C"/>
    <w:rsid w:val="00DA447A"/>
    <w:rsid w:val="00DA4843"/>
    <w:rsid w:val="00DA4988"/>
    <w:rsid w:val="00DA4A10"/>
    <w:rsid w:val="00DA4AFA"/>
    <w:rsid w:val="00DA4B81"/>
    <w:rsid w:val="00DA555E"/>
    <w:rsid w:val="00DA55FB"/>
    <w:rsid w:val="00DA5CAF"/>
    <w:rsid w:val="00DA5CCF"/>
    <w:rsid w:val="00DA5D1A"/>
    <w:rsid w:val="00DA60F3"/>
    <w:rsid w:val="00DA615D"/>
    <w:rsid w:val="00DA6494"/>
    <w:rsid w:val="00DA6598"/>
    <w:rsid w:val="00DA69E3"/>
    <w:rsid w:val="00DA6A1F"/>
    <w:rsid w:val="00DA6C0F"/>
    <w:rsid w:val="00DA6CCE"/>
    <w:rsid w:val="00DA702F"/>
    <w:rsid w:val="00DA7326"/>
    <w:rsid w:val="00DA7702"/>
    <w:rsid w:val="00DA7784"/>
    <w:rsid w:val="00DA7A85"/>
    <w:rsid w:val="00DA7C64"/>
    <w:rsid w:val="00DA7D20"/>
    <w:rsid w:val="00DA7E73"/>
    <w:rsid w:val="00DA7F8A"/>
    <w:rsid w:val="00DB0176"/>
    <w:rsid w:val="00DB0404"/>
    <w:rsid w:val="00DB05AF"/>
    <w:rsid w:val="00DB0A74"/>
    <w:rsid w:val="00DB0C2F"/>
    <w:rsid w:val="00DB0EEC"/>
    <w:rsid w:val="00DB11F8"/>
    <w:rsid w:val="00DB14C7"/>
    <w:rsid w:val="00DB18F8"/>
    <w:rsid w:val="00DB19F8"/>
    <w:rsid w:val="00DB1B50"/>
    <w:rsid w:val="00DB1BD5"/>
    <w:rsid w:val="00DB1CB9"/>
    <w:rsid w:val="00DB1F08"/>
    <w:rsid w:val="00DB1F2A"/>
    <w:rsid w:val="00DB200C"/>
    <w:rsid w:val="00DB2034"/>
    <w:rsid w:val="00DB23A5"/>
    <w:rsid w:val="00DB297F"/>
    <w:rsid w:val="00DB2A77"/>
    <w:rsid w:val="00DB2D1F"/>
    <w:rsid w:val="00DB301A"/>
    <w:rsid w:val="00DB3153"/>
    <w:rsid w:val="00DB3160"/>
    <w:rsid w:val="00DB317A"/>
    <w:rsid w:val="00DB3649"/>
    <w:rsid w:val="00DB3709"/>
    <w:rsid w:val="00DB3757"/>
    <w:rsid w:val="00DB388E"/>
    <w:rsid w:val="00DB3912"/>
    <w:rsid w:val="00DB3B82"/>
    <w:rsid w:val="00DB3C1C"/>
    <w:rsid w:val="00DB40B9"/>
    <w:rsid w:val="00DB45B5"/>
    <w:rsid w:val="00DB485D"/>
    <w:rsid w:val="00DB4CAE"/>
    <w:rsid w:val="00DB50DE"/>
    <w:rsid w:val="00DB5484"/>
    <w:rsid w:val="00DB56E3"/>
    <w:rsid w:val="00DB5758"/>
    <w:rsid w:val="00DB5BE8"/>
    <w:rsid w:val="00DB640E"/>
    <w:rsid w:val="00DB6413"/>
    <w:rsid w:val="00DB662E"/>
    <w:rsid w:val="00DB6795"/>
    <w:rsid w:val="00DB6D4E"/>
    <w:rsid w:val="00DB6F41"/>
    <w:rsid w:val="00DB701B"/>
    <w:rsid w:val="00DB7B4F"/>
    <w:rsid w:val="00DB7CFD"/>
    <w:rsid w:val="00DB7E9F"/>
    <w:rsid w:val="00DB7FD6"/>
    <w:rsid w:val="00DC00D0"/>
    <w:rsid w:val="00DC0117"/>
    <w:rsid w:val="00DC12CD"/>
    <w:rsid w:val="00DC1327"/>
    <w:rsid w:val="00DC1350"/>
    <w:rsid w:val="00DC16BC"/>
    <w:rsid w:val="00DC176B"/>
    <w:rsid w:val="00DC1CA8"/>
    <w:rsid w:val="00DC2162"/>
    <w:rsid w:val="00DC2406"/>
    <w:rsid w:val="00DC2474"/>
    <w:rsid w:val="00DC27B2"/>
    <w:rsid w:val="00DC2DC6"/>
    <w:rsid w:val="00DC30EE"/>
    <w:rsid w:val="00DC313B"/>
    <w:rsid w:val="00DC3237"/>
    <w:rsid w:val="00DC3E7D"/>
    <w:rsid w:val="00DC4157"/>
    <w:rsid w:val="00DC41A4"/>
    <w:rsid w:val="00DC44A2"/>
    <w:rsid w:val="00DC4822"/>
    <w:rsid w:val="00DC4866"/>
    <w:rsid w:val="00DC4B2B"/>
    <w:rsid w:val="00DC5672"/>
    <w:rsid w:val="00DC58CF"/>
    <w:rsid w:val="00DC60A2"/>
    <w:rsid w:val="00DC6197"/>
    <w:rsid w:val="00DC6304"/>
    <w:rsid w:val="00DC631F"/>
    <w:rsid w:val="00DC6600"/>
    <w:rsid w:val="00DC67BD"/>
    <w:rsid w:val="00DC6924"/>
    <w:rsid w:val="00DC71F2"/>
    <w:rsid w:val="00DC73D7"/>
    <w:rsid w:val="00DC74D5"/>
    <w:rsid w:val="00DC78FF"/>
    <w:rsid w:val="00DC792B"/>
    <w:rsid w:val="00DC7C0F"/>
    <w:rsid w:val="00DC7E88"/>
    <w:rsid w:val="00DD018D"/>
    <w:rsid w:val="00DD0276"/>
    <w:rsid w:val="00DD0399"/>
    <w:rsid w:val="00DD0825"/>
    <w:rsid w:val="00DD0BCC"/>
    <w:rsid w:val="00DD107D"/>
    <w:rsid w:val="00DD1222"/>
    <w:rsid w:val="00DD1720"/>
    <w:rsid w:val="00DD180F"/>
    <w:rsid w:val="00DD1A56"/>
    <w:rsid w:val="00DD1C48"/>
    <w:rsid w:val="00DD2025"/>
    <w:rsid w:val="00DD21A8"/>
    <w:rsid w:val="00DD22EA"/>
    <w:rsid w:val="00DD23A0"/>
    <w:rsid w:val="00DD23F6"/>
    <w:rsid w:val="00DD2429"/>
    <w:rsid w:val="00DD253B"/>
    <w:rsid w:val="00DD27F6"/>
    <w:rsid w:val="00DD2A00"/>
    <w:rsid w:val="00DD2A70"/>
    <w:rsid w:val="00DD2C8B"/>
    <w:rsid w:val="00DD2E0D"/>
    <w:rsid w:val="00DD2F43"/>
    <w:rsid w:val="00DD382D"/>
    <w:rsid w:val="00DD384F"/>
    <w:rsid w:val="00DD3C04"/>
    <w:rsid w:val="00DD3C3A"/>
    <w:rsid w:val="00DD3C43"/>
    <w:rsid w:val="00DD3EF5"/>
    <w:rsid w:val="00DD482D"/>
    <w:rsid w:val="00DD500A"/>
    <w:rsid w:val="00DD519C"/>
    <w:rsid w:val="00DD53FA"/>
    <w:rsid w:val="00DD5C88"/>
    <w:rsid w:val="00DD5EC4"/>
    <w:rsid w:val="00DD5F42"/>
    <w:rsid w:val="00DD617B"/>
    <w:rsid w:val="00DD6A37"/>
    <w:rsid w:val="00DD70EC"/>
    <w:rsid w:val="00DD7261"/>
    <w:rsid w:val="00DD7E09"/>
    <w:rsid w:val="00DD7FAF"/>
    <w:rsid w:val="00DE0317"/>
    <w:rsid w:val="00DE0463"/>
    <w:rsid w:val="00DE0662"/>
    <w:rsid w:val="00DE0761"/>
    <w:rsid w:val="00DE0C69"/>
    <w:rsid w:val="00DE0E43"/>
    <w:rsid w:val="00DE0E59"/>
    <w:rsid w:val="00DE0F6C"/>
    <w:rsid w:val="00DE10BC"/>
    <w:rsid w:val="00DE1963"/>
    <w:rsid w:val="00DE1B56"/>
    <w:rsid w:val="00DE1BCE"/>
    <w:rsid w:val="00DE2020"/>
    <w:rsid w:val="00DE219B"/>
    <w:rsid w:val="00DE22DA"/>
    <w:rsid w:val="00DE2521"/>
    <w:rsid w:val="00DE2AC3"/>
    <w:rsid w:val="00DE2F3C"/>
    <w:rsid w:val="00DE338C"/>
    <w:rsid w:val="00DE376F"/>
    <w:rsid w:val="00DE3FD6"/>
    <w:rsid w:val="00DE4423"/>
    <w:rsid w:val="00DE4451"/>
    <w:rsid w:val="00DE46DA"/>
    <w:rsid w:val="00DE4AF8"/>
    <w:rsid w:val="00DE4C02"/>
    <w:rsid w:val="00DE52E3"/>
    <w:rsid w:val="00DE5343"/>
    <w:rsid w:val="00DE68E1"/>
    <w:rsid w:val="00DE6A3B"/>
    <w:rsid w:val="00DE6CBC"/>
    <w:rsid w:val="00DE6EAA"/>
    <w:rsid w:val="00DE70EA"/>
    <w:rsid w:val="00DE7C00"/>
    <w:rsid w:val="00DE7D89"/>
    <w:rsid w:val="00DF03E9"/>
    <w:rsid w:val="00DF03ED"/>
    <w:rsid w:val="00DF04EE"/>
    <w:rsid w:val="00DF0BF4"/>
    <w:rsid w:val="00DF0C51"/>
    <w:rsid w:val="00DF0D17"/>
    <w:rsid w:val="00DF179D"/>
    <w:rsid w:val="00DF1843"/>
    <w:rsid w:val="00DF1BBB"/>
    <w:rsid w:val="00DF1E80"/>
    <w:rsid w:val="00DF1E9C"/>
    <w:rsid w:val="00DF2868"/>
    <w:rsid w:val="00DF2C77"/>
    <w:rsid w:val="00DF3850"/>
    <w:rsid w:val="00DF3CB0"/>
    <w:rsid w:val="00DF3F2D"/>
    <w:rsid w:val="00DF3F3D"/>
    <w:rsid w:val="00DF4455"/>
    <w:rsid w:val="00DF4572"/>
    <w:rsid w:val="00DF4640"/>
    <w:rsid w:val="00DF4658"/>
    <w:rsid w:val="00DF47B5"/>
    <w:rsid w:val="00DF4999"/>
    <w:rsid w:val="00DF4E81"/>
    <w:rsid w:val="00DF4EFB"/>
    <w:rsid w:val="00DF4FDF"/>
    <w:rsid w:val="00DF5480"/>
    <w:rsid w:val="00DF54D1"/>
    <w:rsid w:val="00DF55CB"/>
    <w:rsid w:val="00DF561C"/>
    <w:rsid w:val="00DF5E6F"/>
    <w:rsid w:val="00DF62F8"/>
    <w:rsid w:val="00DF64B7"/>
    <w:rsid w:val="00DF669D"/>
    <w:rsid w:val="00DF6731"/>
    <w:rsid w:val="00DF6976"/>
    <w:rsid w:val="00DF6B1B"/>
    <w:rsid w:val="00DF6C52"/>
    <w:rsid w:val="00DF6C8B"/>
    <w:rsid w:val="00DF6F17"/>
    <w:rsid w:val="00DF6FBA"/>
    <w:rsid w:val="00DF6FCB"/>
    <w:rsid w:val="00DF7451"/>
    <w:rsid w:val="00DF78FA"/>
    <w:rsid w:val="00DF7CF3"/>
    <w:rsid w:val="00DF7F13"/>
    <w:rsid w:val="00E002C3"/>
    <w:rsid w:val="00E002F1"/>
    <w:rsid w:val="00E006FA"/>
    <w:rsid w:val="00E0082C"/>
    <w:rsid w:val="00E00C78"/>
    <w:rsid w:val="00E00F5D"/>
    <w:rsid w:val="00E0107C"/>
    <w:rsid w:val="00E01359"/>
    <w:rsid w:val="00E013B0"/>
    <w:rsid w:val="00E0167F"/>
    <w:rsid w:val="00E01765"/>
    <w:rsid w:val="00E01AFC"/>
    <w:rsid w:val="00E01C05"/>
    <w:rsid w:val="00E01DAA"/>
    <w:rsid w:val="00E01EAA"/>
    <w:rsid w:val="00E01F06"/>
    <w:rsid w:val="00E021C5"/>
    <w:rsid w:val="00E023E5"/>
    <w:rsid w:val="00E02432"/>
    <w:rsid w:val="00E02838"/>
    <w:rsid w:val="00E03016"/>
    <w:rsid w:val="00E0305E"/>
    <w:rsid w:val="00E033D3"/>
    <w:rsid w:val="00E033F9"/>
    <w:rsid w:val="00E033FB"/>
    <w:rsid w:val="00E038FC"/>
    <w:rsid w:val="00E03E8A"/>
    <w:rsid w:val="00E04022"/>
    <w:rsid w:val="00E040A1"/>
    <w:rsid w:val="00E051E1"/>
    <w:rsid w:val="00E054E0"/>
    <w:rsid w:val="00E0572F"/>
    <w:rsid w:val="00E0592A"/>
    <w:rsid w:val="00E064B4"/>
    <w:rsid w:val="00E066A1"/>
    <w:rsid w:val="00E0671B"/>
    <w:rsid w:val="00E06900"/>
    <w:rsid w:val="00E06C53"/>
    <w:rsid w:val="00E070C5"/>
    <w:rsid w:val="00E07255"/>
    <w:rsid w:val="00E0728F"/>
    <w:rsid w:val="00E073F1"/>
    <w:rsid w:val="00E074A3"/>
    <w:rsid w:val="00E0755C"/>
    <w:rsid w:val="00E075C8"/>
    <w:rsid w:val="00E07877"/>
    <w:rsid w:val="00E07C85"/>
    <w:rsid w:val="00E07EA3"/>
    <w:rsid w:val="00E07F4D"/>
    <w:rsid w:val="00E10E65"/>
    <w:rsid w:val="00E1136A"/>
    <w:rsid w:val="00E11654"/>
    <w:rsid w:val="00E11730"/>
    <w:rsid w:val="00E11958"/>
    <w:rsid w:val="00E11BE3"/>
    <w:rsid w:val="00E12074"/>
    <w:rsid w:val="00E12CBA"/>
    <w:rsid w:val="00E12E3C"/>
    <w:rsid w:val="00E13A42"/>
    <w:rsid w:val="00E13E25"/>
    <w:rsid w:val="00E14028"/>
    <w:rsid w:val="00E14A7E"/>
    <w:rsid w:val="00E14BFA"/>
    <w:rsid w:val="00E14CEA"/>
    <w:rsid w:val="00E14F4F"/>
    <w:rsid w:val="00E1504F"/>
    <w:rsid w:val="00E151E1"/>
    <w:rsid w:val="00E153A6"/>
    <w:rsid w:val="00E155B3"/>
    <w:rsid w:val="00E15CC0"/>
    <w:rsid w:val="00E163D4"/>
    <w:rsid w:val="00E16DBC"/>
    <w:rsid w:val="00E17619"/>
    <w:rsid w:val="00E17805"/>
    <w:rsid w:val="00E201B1"/>
    <w:rsid w:val="00E202CC"/>
    <w:rsid w:val="00E2034A"/>
    <w:rsid w:val="00E20530"/>
    <w:rsid w:val="00E20872"/>
    <w:rsid w:val="00E20DD9"/>
    <w:rsid w:val="00E20F79"/>
    <w:rsid w:val="00E210C4"/>
    <w:rsid w:val="00E21144"/>
    <w:rsid w:val="00E21278"/>
    <w:rsid w:val="00E212E4"/>
    <w:rsid w:val="00E214AF"/>
    <w:rsid w:val="00E214C0"/>
    <w:rsid w:val="00E2166F"/>
    <w:rsid w:val="00E21EE9"/>
    <w:rsid w:val="00E2272C"/>
    <w:rsid w:val="00E22911"/>
    <w:rsid w:val="00E22CBD"/>
    <w:rsid w:val="00E22CCD"/>
    <w:rsid w:val="00E22F07"/>
    <w:rsid w:val="00E2303E"/>
    <w:rsid w:val="00E23154"/>
    <w:rsid w:val="00E233BD"/>
    <w:rsid w:val="00E233BE"/>
    <w:rsid w:val="00E23455"/>
    <w:rsid w:val="00E239E7"/>
    <w:rsid w:val="00E23A11"/>
    <w:rsid w:val="00E23B10"/>
    <w:rsid w:val="00E23C59"/>
    <w:rsid w:val="00E23DC1"/>
    <w:rsid w:val="00E23FB7"/>
    <w:rsid w:val="00E2463F"/>
    <w:rsid w:val="00E24658"/>
    <w:rsid w:val="00E24A27"/>
    <w:rsid w:val="00E24BAF"/>
    <w:rsid w:val="00E24D06"/>
    <w:rsid w:val="00E24DE1"/>
    <w:rsid w:val="00E254B1"/>
    <w:rsid w:val="00E25626"/>
    <w:rsid w:val="00E25911"/>
    <w:rsid w:val="00E25C31"/>
    <w:rsid w:val="00E25CFA"/>
    <w:rsid w:val="00E25CFB"/>
    <w:rsid w:val="00E25DAA"/>
    <w:rsid w:val="00E25F89"/>
    <w:rsid w:val="00E26080"/>
    <w:rsid w:val="00E26597"/>
    <w:rsid w:val="00E26651"/>
    <w:rsid w:val="00E26DF6"/>
    <w:rsid w:val="00E273CB"/>
    <w:rsid w:val="00E2745B"/>
    <w:rsid w:val="00E276B4"/>
    <w:rsid w:val="00E27F60"/>
    <w:rsid w:val="00E30022"/>
    <w:rsid w:val="00E30719"/>
    <w:rsid w:val="00E30CF5"/>
    <w:rsid w:val="00E30E5A"/>
    <w:rsid w:val="00E30EBD"/>
    <w:rsid w:val="00E3115F"/>
    <w:rsid w:val="00E3120B"/>
    <w:rsid w:val="00E3138F"/>
    <w:rsid w:val="00E31491"/>
    <w:rsid w:val="00E319C2"/>
    <w:rsid w:val="00E31D1C"/>
    <w:rsid w:val="00E31FB9"/>
    <w:rsid w:val="00E32274"/>
    <w:rsid w:val="00E32326"/>
    <w:rsid w:val="00E32377"/>
    <w:rsid w:val="00E3271D"/>
    <w:rsid w:val="00E32D62"/>
    <w:rsid w:val="00E339DC"/>
    <w:rsid w:val="00E33A5E"/>
    <w:rsid w:val="00E33DDF"/>
    <w:rsid w:val="00E33E15"/>
    <w:rsid w:val="00E340B5"/>
    <w:rsid w:val="00E343B7"/>
    <w:rsid w:val="00E3477A"/>
    <w:rsid w:val="00E3538B"/>
    <w:rsid w:val="00E3543A"/>
    <w:rsid w:val="00E354DD"/>
    <w:rsid w:val="00E354F5"/>
    <w:rsid w:val="00E355F3"/>
    <w:rsid w:val="00E3561A"/>
    <w:rsid w:val="00E357AC"/>
    <w:rsid w:val="00E35C7D"/>
    <w:rsid w:val="00E361B8"/>
    <w:rsid w:val="00E3648A"/>
    <w:rsid w:val="00E36527"/>
    <w:rsid w:val="00E365B2"/>
    <w:rsid w:val="00E36707"/>
    <w:rsid w:val="00E369EE"/>
    <w:rsid w:val="00E36A1B"/>
    <w:rsid w:val="00E36ABB"/>
    <w:rsid w:val="00E3735D"/>
    <w:rsid w:val="00E37602"/>
    <w:rsid w:val="00E37665"/>
    <w:rsid w:val="00E37D37"/>
    <w:rsid w:val="00E37E69"/>
    <w:rsid w:val="00E405A7"/>
    <w:rsid w:val="00E40847"/>
    <w:rsid w:val="00E40AD5"/>
    <w:rsid w:val="00E40B47"/>
    <w:rsid w:val="00E40D57"/>
    <w:rsid w:val="00E40D91"/>
    <w:rsid w:val="00E40E0F"/>
    <w:rsid w:val="00E40F75"/>
    <w:rsid w:val="00E41788"/>
    <w:rsid w:val="00E41A78"/>
    <w:rsid w:val="00E41E2C"/>
    <w:rsid w:val="00E42024"/>
    <w:rsid w:val="00E42040"/>
    <w:rsid w:val="00E429ED"/>
    <w:rsid w:val="00E43124"/>
    <w:rsid w:val="00E4340D"/>
    <w:rsid w:val="00E435B1"/>
    <w:rsid w:val="00E436B8"/>
    <w:rsid w:val="00E43D54"/>
    <w:rsid w:val="00E43DEF"/>
    <w:rsid w:val="00E43F37"/>
    <w:rsid w:val="00E4412B"/>
    <w:rsid w:val="00E4445D"/>
    <w:rsid w:val="00E44593"/>
    <w:rsid w:val="00E4466C"/>
    <w:rsid w:val="00E44B67"/>
    <w:rsid w:val="00E450CD"/>
    <w:rsid w:val="00E450ED"/>
    <w:rsid w:val="00E45289"/>
    <w:rsid w:val="00E45403"/>
    <w:rsid w:val="00E4556C"/>
    <w:rsid w:val="00E45815"/>
    <w:rsid w:val="00E45AB2"/>
    <w:rsid w:val="00E45C47"/>
    <w:rsid w:val="00E45D84"/>
    <w:rsid w:val="00E4615D"/>
    <w:rsid w:val="00E46CD8"/>
    <w:rsid w:val="00E46E2A"/>
    <w:rsid w:val="00E46E97"/>
    <w:rsid w:val="00E4717D"/>
    <w:rsid w:val="00E47766"/>
    <w:rsid w:val="00E4791B"/>
    <w:rsid w:val="00E47AEE"/>
    <w:rsid w:val="00E47E31"/>
    <w:rsid w:val="00E500FB"/>
    <w:rsid w:val="00E501DD"/>
    <w:rsid w:val="00E504BB"/>
    <w:rsid w:val="00E505DB"/>
    <w:rsid w:val="00E50AC6"/>
    <w:rsid w:val="00E50ECA"/>
    <w:rsid w:val="00E510DD"/>
    <w:rsid w:val="00E513F0"/>
    <w:rsid w:val="00E519FF"/>
    <w:rsid w:val="00E51A78"/>
    <w:rsid w:val="00E51C32"/>
    <w:rsid w:val="00E51DDD"/>
    <w:rsid w:val="00E51F49"/>
    <w:rsid w:val="00E51FDD"/>
    <w:rsid w:val="00E52041"/>
    <w:rsid w:val="00E523EA"/>
    <w:rsid w:val="00E52435"/>
    <w:rsid w:val="00E52731"/>
    <w:rsid w:val="00E52889"/>
    <w:rsid w:val="00E52AB0"/>
    <w:rsid w:val="00E52DFE"/>
    <w:rsid w:val="00E53122"/>
    <w:rsid w:val="00E5351B"/>
    <w:rsid w:val="00E53941"/>
    <w:rsid w:val="00E53AC6"/>
    <w:rsid w:val="00E53BB6"/>
    <w:rsid w:val="00E53CAC"/>
    <w:rsid w:val="00E53FA9"/>
    <w:rsid w:val="00E5414C"/>
    <w:rsid w:val="00E547B3"/>
    <w:rsid w:val="00E54B68"/>
    <w:rsid w:val="00E54C33"/>
    <w:rsid w:val="00E55064"/>
    <w:rsid w:val="00E5577C"/>
    <w:rsid w:val="00E55A3E"/>
    <w:rsid w:val="00E55A4B"/>
    <w:rsid w:val="00E5604D"/>
    <w:rsid w:val="00E564E4"/>
    <w:rsid w:val="00E5680D"/>
    <w:rsid w:val="00E56C13"/>
    <w:rsid w:val="00E56DD6"/>
    <w:rsid w:val="00E57071"/>
    <w:rsid w:val="00E5726C"/>
    <w:rsid w:val="00E5733D"/>
    <w:rsid w:val="00E57381"/>
    <w:rsid w:val="00E577AD"/>
    <w:rsid w:val="00E579CE"/>
    <w:rsid w:val="00E57AFC"/>
    <w:rsid w:val="00E57B3A"/>
    <w:rsid w:val="00E57CF6"/>
    <w:rsid w:val="00E60103"/>
    <w:rsid w:val="00E604AD"/>
    <w:rsid w:val="00E60529"/>
    <w:rsid w:val="00E60534"/>
    <w:rsid w:val="00E60961"/>
    <w:rsid w:val="00E60A29"/>
    <w:rsid w:val="00E60DC5"/>
    <w:rsid w:val="00E60F30"/>
    <w:rsid w:val="00E6148D"/>
    <w:rsid w:val="00E61778"/>
    <w:rsid w:val="00E619AF"/>
    <w:rsid w:val="00E61A85"/>
    <w:rsid w:val="00E61CC0"/>
    <w:rsid w:val="00E6277B"/>
    <w:rsid w:val="00E628FC"/>
    <w:rsid w:val="00E63309"/>
    <w:rsid w:val="00E63794"/>
    <w:rsid w:val="00E63B36"/>
    <w:rsid w:val="00E63B42"/>
    <w:rsid w:val="00E63CE9"/>
    <w:rsid w:val="00E63F21"/>
    <w:rsid w:val="00E642E6"/>
    <w:rsid w:val="00E64424"/>
    <w:rsid w:val="00E64675"/>
    <w:rsid w:val="00E6484D"/>
    <w:rsid w:val="00E64BA2"/>
    <w:rsid w:val="00E64C8C"/>
    <w:rsid w:val="00E64C99"/>
    <w:rsid w:val="00E64CD3"/>
    <w:rsid w:val="00E652E2"/>
    <w:rsid w:val="00E65512"/>
    <w:rsid w:val="00E65523"/>
    <w:rsid w:val="00E65826"/>
    <w:rsid w:val="00E659A0"/>
    <w:rsid w:val="00E65DEE"/>
    <w:rsid w:val="00E6646D"/>
    <w:rsid w:val="00E66CE4"/>
    <w:rsid w:val="00E671C9"/>
    <w:rsid w:val="00E671D1"/>
    <w:rsid w:val="00E67216"/>
    <w:rsid w:val="00E67347"/>
    <w:rsid w:val="00E6743F"/>
    <w:rsid w:val="00E6758E"/>
    <w:rsid w:val="00E67617"/>
    <w:rsid w:val="00E6761E"/>
    <w:rsid w:val="00E67A2A"/>
    <w:rsid w:val="00E67A56"/>
    <w:rsid w:val="00E67C18"/>
    <w:rsid w:val="00E67E23"/>
    <w:rsid w:val="00E70016"/>
    <w:rsid w:val="00E702F9"/>
    <w:rsid w:val="00E7043B"/>
    <w:rsid w:val="00E70747"/>
    <w:rsid w:val="00E70B7F"/>
    <w:rsid w:val="00E70BC7"/>
    <w:rsid w:val="00E70D71"/>
    <w:rsid w:val="00E70F9A"/>
    <w:rsid w:val="00E70FBC"/>
    <w:rsid w:val="00E71A2D"/>
    <w:rsid w:val="00E72738"/>
    <w:rsid w:val="00E72C01"/>
    <w:rsid w:val="00E72D80"/>
    <w:rsid w:val="00E73065"/>
    <w:rsid w:val="00E733DD"/>
    <w:rsid w:val="00E734C5"/>
    <w:rsid w:val="00E735E9"/>
    <w:rsid w:val="00E73982"/>
    <w:rsid w:val="00E73A3B"/>
    <w:rsid w:val="00E73B2E"/>
    <w:rsid w:val="00E73B46"/>
    <w:rsid w:val="00E7419D"/>
    <w:rsid w:val="00E741AC"/>
    <w:rsid w:val="00E74568"/>
    <w:rsid w:val="00E7488C"/>
    <w:rsid w:val="00E74A55"/>
    <w:rsid w:val="00E74CB9"/>
    <w:rsid w:val="00E74F87"/>
    <w:rsid w:val="00E75174"/>
    <w:rsid w:val="00E7538C"/>
    <w:rsid w:val="00E7541D"/>
    <w:rsid w:val="00E756D2"/>
    <w:rsid w:val="00E75814"/>
    <w:rsid w:val="00E75A8A"/>
    <w:rsid w:val="00E75DF2"/>
    <w:rsid w:val="00E75EBA"/>
    <w:rsid w:val="00E7611A"/>
    <w:rsid w:val="00E7614A"/>
    <w:rsid w:val="00E762A3"/>
    <w:rsid w:val="00E762DD"/>
    <w:rsid w:val="00E763B4"/>
    <w:rsid w:val="00E76706"/>
    <w:rsid w:val="00E77296"/>
    <w:rsid w:val="00E77571"/>
    <w:rsid w:val="00E77690"/>
    <w:rsid w:val="00E77780"/>
    <w:rsid w:val="00E77848"/>
    <w:rsid w:val="00E77CDD"/>
    <w:rsid w:val="00E77DE3"/>
    <w:rsid w:val="00E77F7B"/>
    <w:rsid w:val="00E80514"/>
    <w:rsid w:val="00E807BB"/>
    <w:rsid w:val="00E80A4B"/>
    <w:rsid w:val="00E80E5B"/>
    <w:rsid w:val="00E81144"/>
    <w:rsid w:val="00E813BD"/>
    <w:rsid w:val="00E816C5"/>
    <w:rsid w:val="00E81837"/>
    <w:rsid w:val="00E81CE0"/>
    <w:rsid w:val="00E81E7C"/>
    <w:rsid w:val="00E82077"/>
    <w:rsid w:val="00E8224D"/>
    <w:rsid w:val="00E82626"/>
    <w:rsid w:val="00E82862"/>
    <w:rsid w:val="00E82B99"/>
    <w:rsid w:val="00E82C7D"/>
    <w:rsid w:val="00E83032"/>
    <w:rsid w:val="00E8332C"/>
    <w:rsid w:val="00E833A7"/>
    <w:rsid w:val="00E834B1"/>
    <w:rsid w:val="00E83752"/>
    <w:rsid w:val="00E83A28"/>
    <w:rsid w:val="00E84CD6"/>
    <w:rsid w:val="00E84E7E"/>
    <w:rsid w:val="00E85033"/>
    <w:rsid w:val="00E8519F"/>
    <w:rsid w:val="00E852A2"/>
    <w:rsid w:val="00E852F9"/>
    <w:rsid w:val="00E85CC3"/>
    <w:rsid w:val="00E85E8D"/>
    <w:rsid w:val="00E86372"/>
    <w:rsid w:val="00E8644A"/>
    <w:rsid w:val="00E866A9"/>
    <w:rsid w:val="00E86A5B"/>
    <w:rsid w:val="00E86DCC"/>
    <w:rsid w:val="00E86E3C"/>
    <w:rsid w:val="00E86E6D"/>
    <w:rsid w:val="00E87057"/>
    <w:rsid w:val="00E871C3"/>
    <w:rsid w:val="00E87248"/>
    <w:rsid w:val="00E873CA"/>
    <w:rsid w:val="00E90279"/>
    <w:rsid w:val="00E90635"/>
    <w:rsid w:val="00E909A1"/>
    <w:rsid w:val="00E90BFF"/>
    <w:rsid w:val="00E90EFE"/>
    <w:rsid w:val="00E9140B"/>
    <w:rsid w:val="00E919A7"/>
    <w:rsid w:val="00E91A77"/>
    <w:rsid w:val="00E91B1A"/>
    <w:rsid w:val="00E91B79"/>
    <w:rsid w:val="00E91BEA"/>
    <w:rsid w:val="00E91C9B"/>
    <w:rsid w:val="00E91F04"/>
    <w:rsid w:val="00E91F35"/>
    <w:rsid w:val="00E92206"/>
    <w:rsid w:val="00E92239"/>
    <w:rsid w:val="00E92843"/>
    <w:rsid w:val="00E92C94"/>
    <w:rsid w:val="00E93043"/>
    <w:rsid w:val="00E93C5B"/>
    <w:rsid w:val="00E93CFF"/>
    <w:rsid w:val="00E94106"/>
    <w:rsid w:val="00E9419C"/>
    <w:rsid w:val="00E9431E"/>
    <w:rsid w:val="00E94557"/>
    <w:rsid w:val="00E947A6"/>
    <w:rsid w:val="00E947EE"/>
    <w:rsid w:val="00E94BFA"/>
    <w:rsid w:val="00E951F8"/>
    <w:rsid w:val="00E957E3"/>
    <w:rsid w:val="00E95BA6"/>
    <w:rsid w:val="00E95BEF"/>
    <w:rsid w:val="00E963C3"/>
    <w:rsid w:val="00E96452"/>
    <w:rsid w:val="00E966DB"/>
    <w:rsid w:val="00E96C3C"/>
    <w:rsid w:val="00E96C54"/>
    <w:rsid w:val="00E974AD"/>
    <w:rsid w:val="00E97648"/>
    <w:rsid w:val="00E97775"/>
    <w:rsid w:val="00EA0E4A"/>
    <w:rsid w:val="00EA12FB"/>
    <w:rsid w:val="00EA175A"/>
    <w:rsid w:val="00EA1A54"/>
    <w:rsid w:val="00EA1B7A"/>
    <w:rsid w:val="00EA2226"/>
    <w:rsid w:val="00EA23DA"/>
    <w:rsid w:val="00EA25F7"/>
    <w:rsid w:val="00EA26FC"/>
    <w:rsid w:val="00EA28A3"/>
    <w:rsid w:val="00EA2D9D"/>
    <w:rsid w:val="00EA2FDA"/>
    <w:rsid w:val="00EA322B"/>
    <w:rsid w:val="00EA323E"/>
    <w:rsid w:val="00EA33C4"/>
    <w:rsid w:val="00EA3B3F"/>
    <w:rsid w:val="00EA3B5A"/>
    <w:rsid w:val="00EA3E5B"/>
    <w:rsid w:val="00EA3EBD"/>
    <w:rsid w:val="00EA410E"/>
    <w:rsid w:val="00EA41D0"/>
    <w:rsid w:val="00EA4592"/>
    <w:rsid w:val="00EA4656"/>
    <w:rsid w:val="00EA4686"/>
    <w:rsid w:val="00EA4FD1"/>
    <w:rsid w:val="00EA5307"/>
    <w:rsid w:val="00EA53C2"/>
    <w:rsid w:val="00EA5522"/>
    <w:rsid w:val="00EA5695"/>
    <w:rsid w:val="00EA577A"/>
    <w:rsid w:val="00EA5B0A"/>
    <w:rsid w:val="00EA5B97"/>
    <w:rsid w:val="00EA5FCC"/>
    <w:rsid w:val="00EA60B8"/>
    <w:rsid w:val="00EA65AD"/>
    <w:rsid w:val="00EA6672"/>
    <w:rsid w:val="00EA66D2"/>
    <w:rsid w:val="00EA6744"/>
    <w:rsid w:val="00EA6A48"/>
    <w:rsid w:val="00EA6E19"/>
    <w:rsid w:val="00EA73FC"/>
    <w:rsid w:val="00EA7500"/>
    <w:rsid w:val="00EA7925"/>
    <w:rsid w:val="00EA7C37"/>
    <w:rsid w:val="00EA7E86"/>
    <w:rsid w:val="00EA7FCF"/>
    <w:rsid w:val="00EB0072"/>
    <w:rsid w:val="00EB0267"/>
    <w:rsid w:val="00EB0877"/>
    <w:rsid w:val="00EB0CA3"/>
    <w:rsid w:val="00EB104F"/>
    <w:rsid w:val="00EB1287"/>
    <w:rsid w:val="00EB1B27"/>
    <w:rsid w:val="00EB1BDA"/>
    <w:rsid w:val="00EB1DA8"/>
    <w:rsid w:val="00EB25FE"/>
    <w:rsid w:val="00EB268B"/>
    <w:rsid w:val="00EB2703"/>
    <w:rsid w:val="00EB27C7"/>
    <w:rsid w:val="00EB2ABA"/>
    <w:rsid w:val="00EB2B53"/>
    <w:rsid w:val="00EB2CF1"/>
    <w:rsid w:val="00EB3037"/>
    <w:rsid w:val="00EB30FD"/>
    <w:rsid w:val="00EB32D6"/>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88A"/>
    <w:rsid w:val="00EB600D"/>
    <w:rsid w:val="00EB6039"/>
    <w:rsid w:val="00EB6BC4"/>
    <w:rsid w:val="00EB6DA7"/>
    <w:rsid w:val="00EB70B0"/>
    <w:rsid w:val="00EB73DC"/>
    <w:rsid w:val="00EB7554"/>
    <w:rsid w:val="00EB7633"/>
    <w:rsid w:val="00EB76D6"/>
    <w:rsid w:val="00EB7736"/>
    <w:rsid w:val="00EB7B6D"/>
    <w:rsid w:val="00EB7CA8"/>
    <w:rsid w:val="00EB7D31"/>
    <w:rsid w:val="00EB7E5D"/>
    <w:rsid w:val="00EC00F6"/>
    <w:rsid w:val="00EC0783"/>
    <w:rsid w:val="00EC08C3"/>
    <w:rsid w:val="00EC100B"/>
    <w:rsid w:val="00EC1145"/>
    <w:rsid w:val="00EC12A2"/>
    <w:rsid w:val="00EC1837"/>
    <w:rsid w:val="00EC2BDC"/>
    <w:rsid w:val="00EC2D80"/>
    <w:rsid w:val="00EC2DE3"/>
    <w:rsid w:val="00EC2E2D"/>
    <w:rsid w:val="00EC34C3"/>
    <w:rsid w:val="00EC37EB"/>
    <w:rsid w:val="00EC39F2"/>
    <w:rsid w:val="00EC3B64"/>
    <w:rsid w:val="00EC462B"/>
    <w:rsid w:val="00EC4723"/>
    <w:rsid w:val="00EC4830"/>
    <w:rsid w:val="00EC4FFC"/>
    <w:rsid w:val="00EC5636"/>
    <w:rsid w:val="00EC568D"/>
    <w:rsid w:val="00EC56E0"/>
    <w:rsid w:val="00EC5DDD"/>
    <w:rsid w:val="00EC6057"/>
    <w:rsid w:val="00EC63FE"/>
    <w:rsid w:val="00EC6486"/>
    <w:rsid w:val="00EC64BA"/>
    <w:rsid w:val="00EC6577"/>
    <w:rsid w:val="00EC6847"/>
    <w:rsid w:val="00EC6A88"/>
    <w:rsid w:val="00EC716D"/>
    <w:rsid w:val="00EC7401"/>
    <w:rsid w:val="00EC7455"/>
    <w:rsid w:val="00EC7508"/>
    <w:rsid w:val="00EC7BE8"/>
    <w:rsid w:val="00EC7DB6"/>
    <w:rsid w:val="00EC7FB2"/>
    <w:rsid w:val="00ED0624"/>
    <w:rsid w:val="00ED09B2"/>
    <w:rsid w:val="00ED0D5D"/>
    <w:rsid w:val="00ED1596"/>
    <w:rsid w:val="00ED162F"/>
    <w:rsid w:val="00ED1A46"/>
    <w:rsid w:val="00ED286F"/>
    <w:rsid w:val="00ED2AF2"/>
    <w:rsid w:val="00ED2E52"/>
    <w:rsid w:val="00ED2EEE"/>
    <w:rsid w:val="00ED2F7B"/>
    <w:rsid w:val="00ED3024"/>
    <w:rsid w:val="00ED3E70"/>
    <w:rsid w:val="00ED3E9C"/>
    <w:rsid w:val="00ED3F7B"/>
    <w:rsid w:val="00ED445A"/>
    <w:rsid w:val="00ED46A8"/>
    <w:rsid w:val="00ED482B"/>
    <w:rsid w:val="00ED4DE6"/>
    <w:rsid w:val="00ED541E"/>
    <w:rsid w:val="00ED57AA"/>
    <w:rsid w:val="00ED57D7"/>
    <w:rsid w:val="00ED5C55"/>
    <w:rsid w:val="00ED5FE4"/>
    <w:rsid w:val="00ED60A9"/>
    <w:rsid w:val="00ED6CFA"/>
    <w:rsid w:val="00ED6EDC"/>
    <w:rsid w:val="00ED6FF5"/>
    <w:rsid w:val="00ED7164"/>
    <w:rsid w:val="00ED71A5"/>
    <w:rsid w:val="00ED71C5"/>
    <w:rsid w:val="00ED770B"/>
    <w:rsid w:val="00EE00E6"/>
    <w:rsid w:val="00EE0A04"/>
    <w:rsid w:val="00EE0D10"/>
    <w:rsid w:val="00EE0FEF"/>
    <w:rsid w:val="00EE1180"/>
    <w:rsid w:val="00EE1498"/>
    <w:rsid w:val="00EE169E"/>
    <w:rsid w:val="00EE16FA"/>
    <w:rsid w:val="00EE1716"/>
    <w:rsid w:val="00EE18A1"/>
    <w:rsid w:val="00EE1DA0"/>
    <w:rsid w:val="00EE1ECC"/>
    <w:rsid w:val="00EE2012"/>
    <w:rsid w:val="00EE2B29"/>
    <w:rsid w:val="00EE2DDA"/>
    <w:rsid w:val="00EE2F67"/>
    <w:rsid w:val="00EE30F4"/>
    <w:rsid w:val="00EE3C42"/>
    <w:rsid w:val="00EE3D4F"/>
    <w:rsid w:val="00EE432C"/>
    <w:rsid w:val="00EE4390"/>
    <w:rsid w:val="00EE444B"/>
    <w:rsid w:val="00EE4456"/>
    <w:rsid w:val="00EE4B3C"/>
    <w:rsid w:val="00EE4B6D"/>
    <w:rsid w:val="00EE5166"/>
    <w:rsid w:val="00EE534D"/>
    <w:rsid w:val="00EE5560"/>
    <w:rsid w:val="00EE5714"/>
    <w:rsid w:val="00EE58A4"/>
    <w:rsid w:val="00EE5FF0"/>
    <w:rsid w:val="00EE643A"/>
    <w:rsid w:val="00EE673C"/>
    <w:rsid w:val="00EE6745"/>
    <w:rsid w:val="00EE6756"/>
    <w:rsid w:val="00EE683D"/>
    <w:rsid w:val="00EE699C"/>
    <w:rsid w:val="00EE6F1E"/>
    <w:rsid w:val="00EE780E"/>
    <w:rsid w:val="00EE7AD6"/>
    <w:rsid w:val="00EE7E22"/>
    <w:rsid w:val="00EF01B3"/>
    <w:rsid w:val="00EF0348"/>
    <w:rsid w:val="00EF04F2"/>
    <w:rsid w:val="00EF050D"/>
    <w:rsid w:val="00EF0744"/>
    <w:rsid w:val="00EF0B31"/>
    <w:rsid w:val="00EF0DB6"/>
    <w:rsid w:val="00EF0E00"/>
    <w:rsid w:val="00EF0EEB"/>
    <w:rsid w:val="00EF1543"/>
    <w:rsid w:val="00EF175E"/>
    <w:rsid w:val="00EF17A8"/>
    <w:rsid w:val="00EF1D34"/>
    <w:rsid w:val="00EF1F9C"/>
    <w:rsid w:val="00EF20F4"/>
    <w:rsid w:val="00EF2A81"/>
    <w:rsid w:val="00EF2E01"/>
    <w:rsid w:val="00EF30A3"/>
    <w:rsid w:val="00EF3107"/>
    <w:rsid w:val="00EF3588"/>
    <w:rsid w:val="00EF3800"/>
    <w:rsid w:val="00EF3DFA"/>
    <w:rsid w:val="00EF4170"/>
    <w:rsid w:val="00EF4224"/>
    <w:rsid w:val="00EF4366"/>
    <w:rsid w:val="00EF4CD6"/>
    <w:rsid w:val="00EF4CEE"/>
    <w:rsid w:val="00EF4EE0"/>
    <w:rsid w:val="00EF50DE"/>
    <w:rsid w:val="00EF5458"/>
    <w:rsid w:val="00EF55A0"/>
    <w:rsid w:val="00EF60B7"/>
    <w:rsid w:val="00EF6205"/>
    <w:rsid w:val="00EF6289"/>
    <w:rsid w:val="00EF63D1"/>
    <w:rsid w:val="00EF6513"/>
    <w:rsid w:val="00EF6683"/>
    <w:rsid w:val="00EF69A9"/>
    <w:rsid w:val="00EF6ED5"/>
    <w:rsid w:val="00EF7002"/>
    <w:rsid w:val="00EF758A"/>
    <w:rsid w:val="00EF7660"/>
    <w:rsid w:val="00EF769B"/>
    <w:rsid w:val="00EF788F"/>
    <w:rsid w:val="00EF7C54"/>
    <w:rsid w:val="00F0009F"/>
    <w:rsid w:val="00F000A0"/>
    <w:rsid w:val="00F0102B"/>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726"/>
    <w:rsid w:val="00F048B6"/>
    <w:rsid w:val="00F04EBD"/>
    <w:rsid w:val="00F0512D"/>
    <w:rsid w:val="00F058F3"/>
    <w:rsid w:val="00F05A1B"/>
    <w:rsid w:val="00F05A73"/>
    <w:rsid w:val="00F05C23"/>
    <w:rsid w:val="00F05C89"/>
    <w:rsid w:val="00F0628D"/>
    <w:rsid w:val="00F064D7"/>
    <w:rsid w:val="00F06532"/>
    <w:rsid w:val="00F06651"/>
    <w:rsid w:val="00F067F7"/>
    <w:rsid w:val="00F06C7E"/>
    <w:rsid w:val="00F06E8D"/>
    <w:rsid w:val="00F06F7E"/>
    <w:rsid w:val="00F073F3"/>
    <w:rsid w:val="00F07DE6"/>
    <w:rsid w:val="00F10377"/>
    <w:rsid w:val="00F10525"/>
    <w:rsid w:val="00F1056C"/>
    <w:rsid w:val="00F107F1"/>
    <w:rsid w:val="00F1093F"/>
    <w:rsid w:val="00F10AB3"/>
    <w:rsid w:val="00F10DEF"/>
    <w:rsid w:val="00F10E29"/>
    <w:rsid w:val="00F10FC1"/>
    <w:rsid w:val="00F110B9"/>
    <w:rsid w:val="00F112FD"/>
    <w:rsid w:val="00F11874"/>
    <w:rsid w:val="00F11C0D"/>
    <w:rsid w:val="00F11EA4"/>
    <w:rsid w:val="00F1285A"/>
    <w:rsid w:val="00F12EAE"/>
    <w:rsid w:val="00F133A1"/>
    <w:rsid w:val="00F1381F"/>
    <w:rsid w:val="00F138DB"/>
    <w:rsid w:val="00F13DA4"/>
    <w:rsid w:val="00F13ECD"/>
    <w:rsid w:val="00F140CF"/>
    <w:rsid w:val="00F1413F"/>
    <w:rsid w:val="00F143CA"/>
    <w:rsid w:val="00F145F1"/>
    <w:rsid w:val="00F1470B"/>
    <w:rsid w:val="00F14740"/>
    <w:rsid w:val="00F149DE"/>
    <w:rsid w:val="00F14A8E"/>
    <w:rsid w:val="00F14AAE"/>
    <w:rsid w:val="00F14B3D"/>
    <w:rsid w:val="00F14E52"/>
    <w:rsid w:val="00F14F0C"/>
    <w:rsid w:val="00F155CE"/>
    <w:rsid w:val="00F15645"/>
    <w:rsid w:val="00F15765"/>
    <w:rsid w:val="00F158F5"/>
    <w:rsid w:val="00F16059"/>
    <w:rsid w:val="00F16784"/>
    <w:rsid w:val="00F16A9F"/>
    <w:rsid w:val="00F1797E"/>
    <w:rsid w:val="00F17A45"/>
    <w:rsid w:val="00F17DC2"/>
    <w:rsid w:val="00F17EAE"/>
    <w:rsid w:val="00F17F50"/>
    <w:rsid w:val="00F20A3E"/>
    <w:rsid w:val="00F20DFF"/>
    <w:rsid w:val="00F218D4"/>
    <w:rsid w:val="00F21B8A"/>
    <w:rsid w:val="00F21D85"/>
    <w:rsid w:val="00F21EEC"/>
    <w:rsid w:val="00F2250A"/>
    <w:rsid w:val="00F22561"/>
    <w:rsid w:val="00F229A0"/>
    <w:rsid w:val="00F229D5"/>
    <w:rsid w:val="00F22D87"/>
    <w:rsid w:val="00F23783"/>
    <w:rsid w:val="00F2380E"/>
    <w:rsid w:val="00F238C7"/>
    <w:rsid w:val="00F23B4A"/>
    <w:rsid w:val="00F23D62"/>
    <w:rsid w:val="00F240A8"/>
    <w:rsid w:val="00F2452C"/>
    <w:rsid w:val="00F2467D"/>
    <w:rsid w:val="00F246A8"/>
    <w:rsid w:val="00F24788"/>
    <w:rsid w:val="00F253E0"/>
    <w:rsid w:val="00F256A9"/>
    <w:rsid w:val="00F2640F"/>
    <w:rsid w:val="00F264CA"/>
    <w:rsid w:val="00F268C3"/>
    <w:rsid w:val="00F26E30"/>
    <w:rsid w:val="00F2747E"/>
    <w:rsid w:val="00F2784E"/>
    <w:rsid w:val="00F2788D"/>
    <w:rsid w:val="00F27C34"/>
    <w:rsid w:val="00F27D0B"/>
    <w:rsid w:val="00F27D1A"/>
    <w:rsid w:val="00F27E46"/>
    <w:rsid w:val="00F301C2"/>
    <w:rsid w:val="00F302E1"/>
    <w:rsid w:val="00F30C3A"/>
    <w:rsid w:val="00F31217"/>
    <w:rsid w:val="00F312EF"/>
    <w:rsid w:val="00F3139E"/>
    <w:rsid w:val="00F3154C"/>
    <w:rsid w:val="00F31819"/>
    <w:rsid w:val="00F31B22"/>
    <w:rsid w:val="00F31B49"/>
    <w:rsid w:val="00F31BDF"/>
    <w:rsid w:val="00F31F00"/>
    <w:rsid w:val="00F32125"/>
    <w:rsid w:val="00F32A08"/>
    <w:rsid w:val="00F32ED2"/>
    <w:rsid w:val="00F32F56"/>
    <w:rsid w:val="00F3347D"/>
    <w:rsid w:val="00F335B4"/>
    <w:rsid w:val="00F33668"/>
    <w:rsid w:val="00F336DE"/>
    <w:rsid w:val="00F339F1"/>
    <w:rsid w:val="00F33A43"/>
    <w:rsid w:val="00F33D4F"/>
    <w:rsid w:val="00F33EDB"/>
    <w:rsid w:val="00F33FA8"/>
    <w:rsid w:val="00F3443E"/>
    <w:rsid w:val="00F346A0"/>
    <w:rsid w:val="00F34794"/>
    <w:rsid w:val="00F34805"/>
    <w:rsid w:val="00F34BB7"/>
    <w:rsid w:val="00F34CD6"/>
    <w:rsid w:val="00F35347"/>
    <w:rsid w:val="00F35466"/>
    <w:rsid w:val="00F35873"/>
    <w:rsid w:val="00F35920"/>
    <w:rsid w:val="00F36402"/>
    <w:rsid w:val="00F364C3"/>
    <w:rsid w:val="00F366A5"/>
    <w:rsid w:val="00F368E7"/>
    <w:rsid w:val="00F36BEF"/>
    <w:rsid w:val="00F36C5F"/>
    <w:rsid w:val="00F36E8C"/>
    <w:rsid w:val="00F37259"/>
    <w:rsid w:val="00F375D1"/>
    <w:rsid w:val="00F37EE1"/>
    <w:rsid w:val="00F40016"/>
    <w:rsid w:val="00F401A9"/>
    <w:rsid w:val="00F405A4"/>
    <w:rsid w:val="00F40AF0"/>
    <w:rsid w:val="00F40D2E"/>
    <w:rsid w:val="00F41767"/>
    <w:rsid w:val="00F419C5"/>
    <w:rsid w:val="00F41B6A"/>
    <w:rsid w:val="00F41BAC"/>
    <w:rsid w:val="00F41F05"/>
    <w:rsid w:val="00F41FD2"/>
    <w:rsid w:val="00F420CB"/>
    <w:rsid w:val="00F42BAA"/>
    <w:rsid w:val="00F42BEB"/>
    <w:rsid w:val="00F42F0E"/>
    <w:rsid w:val="00F433BD"/>
    <w:rsid w:val="00F435B5"/>
    <w:rsid w:val="00F4371E"/>
    <w:rsid w:val="00F43C29"/>
    <w:rsid w:val="00F43F0C"/>
    <w:rsid w:val="00F43F5C"/>
    <w:rsid w:val="00F44016"/>
    <w:rsid w:val="00F44363"/>
    <w:rsid w:val="00F446DB"/>
    <w:rsid w:val="00F44D95"/>
    <w:rsid w:val="00F44E62"/>
    <w:rsid w:val="00F44EC0"/>
    <w:rsid w:val="00F44EC5"/>
    <w:rsid w:val="00F44EFB"/>
    <w:rsid w:val="00F4528F"/>
    <w:rsid w:val="00F457FD"/>
    <w:rsid w:val="00F45CB7"/>
    <w:rsid w:val="00F45F46"/>
    <w:rsid w:val="00F45F9C"/>
    <w:rsid w:val="00F46712"/>
    <w:rsid w:val="00F47498"/>
    <w:rsid w:val="00F5036E"/>
    <w:rsid w:val="00F503EA"/>
    <w:rsid w:val="00F505D9"/>
    <w:rsid w:val="00F512B2"/>
    <w:rsid w:val="00F5144F"/>
    <w:rsid w:val="00F51863"/>
    <w:rsid w:val="00F51A40"/>
    <w:rsid w:val="00F51B51"/>
    <w:rsid w:val="00F52306"/>
    <w:rsid w:val="00F52506"/>
    <w:rsid w:val="00F5283D"/>
    <w:rsid w:val="00F52982"/>
    <w:rsid w:val="00F52A01"/>
    <w:rsid w:val="00F52ABA"/>
    <w:rsid w:val="00F52BC7"/>
    <w:rsid w:val="00F52CBC"/>
    <w:rsid w:val="00F52F8A"/>
    <w:rsid w:val="00F530AE"/>
    <w:rsid w:val="00F53524"/>
    <w:rsid w:val="00F53BF4"/>
    <w:rsid w:val="00F54266"/>
    <w:rsid w:val="00F542E6"/>
    <w:rsid w:val="00F54441"/>
    <w:rsid w:val="00F5499B"/>
    <w:rsid w:val="00F54B09"/>
    <w:rsid w:val="00F54D60"/>
    <w:rsid w:val="00F54F1A"/>
    <w:rsid w:val="00F54FD6"/>
    <w:rsid w:val="00F5502A"/>
    <w:rsid w:val="00F55043"/>
    <w:rsid w:val="00F552FD"/>
    <w:rsid w:val="00F55BDE"/>
    <w:rsid w:val="00F55DFB"/>
    <w:rsid w:val="00F560DD"/>
    <w:rsid w:val="00F561AC"/>
    <w:rsid w:val="00F56231"/>
    <w:rsid w:val="00F56C21"/>
    <w:rsid w:val="00F56DCF"/>
    <w:rsid w:val="00F56F15"/>
    <w:rsid w:val="00F57034"/>
    <w:rsid w:val="00F5764B"/>
    <w:rsid w:val="00F576CE"/>
    <w:rsid w:val="00F57D4F"/>
    <w:rsid w:val="00F57D76"/>
    <w:rsid w:val="00F57EEC"/>
    <w:rsid w:val="00F60636"/>
    <w:rsid w:val="00F60885"/>
    <w:rsid w:val="00F60BE9"/>
    <w:rsid w:val="00F61228"/>
    <w:rsid w:val="00F6191C"/>
    <w:rsid w:val="00F61E84"/>
    <w:rsid w:val="00F61FD8"/>
    <w:rsid w:val="00F62267"/>
    <w:rsid w:val="00F62780"/>
    <w:rsid w:val="00F62DBF"/>
    <w:rsid w:val="00F6304D"/>
    <w:rsid w:val="00F6336D"/>
    <w:rsid w:val="00F637C8"/>
    <w:rsid w:val="00F6393B"/>
    <w:rsid w:val="00F63A90"/>
    <w:rsid w:val="00F63BE9"/>
    <w:rsid w:val="00F63E88"/>
    <w:rsid w:val="00F641FC"/>
    <w:rsid w:val="00F642EB"/>
    <w:rsid w:val="00F64412"/>
    <w:rsid w:val="00F64508"/>
    <w:rsid w:val="00F647F7"/>
    <w:rsid w:val="00F64EB0"/>
    <w:rsid w:val="00F65742"/>
    <w:rsid w:val="00F657A9"/>
    <w:rsid w:val="00F6583C"/>
    <w:rsid w:val="00F6589A"/>
    <w:rsid w:val="00F6605D"/>
    <w:rsid w:val="00F661DD"/>
    <w:rsid w:val="00F662F6"/>
    <w:rsid w:val="00F665E5"/>
    <w:rsid w:val="00F6678A"/>
    <w:rsid w:val="00F667B9"/>
    <w:rsid w:val="00F66C56"/>
    <w:rsid w:val="00F6716A"/>
    <w:rsid w:val="00F67246"/>
    <w:rsid w:val="00F6752C"/>
    <w:rsid w:val="00F6754E"/>
    <w:rsid w:val="00F6783E"/>
    <w:rsid w:val="00F67D5C"/>
    <w:rsid w:val="00F7033F"/>
    <w:rsid w:val="00F7099A"/>
    <w:rsid w:val="00F70BDF"/>
    <w:rsid w:val="00F70BF5"/>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441"/>
    <w:rsid w:val="00F735FF"/>
    <w:rsid w:val="00F737CA"/>
    <w:rsid w:val="00F73D08"/>
    <w:rsid w:val="00F741DA"/>
    <w:rsid w:val="00F74D34"/>
    <w:rsid w:val="00F75671"/>
    <w:rsid w:val="00F756A4"/>
    <w:rsid w:val="00F7586B"/>
    <w:rsid w:val="00F75F2F"/>
    <w:rsid w:val="00F75F3C"/>
    <w:rsid w:val="00F75F57"/>
    <w:rsid w:val="00F76124"/>
    <w:rsid w:val="00F763A0"/>
    <w:rsid w:val="00F76445"/>
    <w:rsid w:val="00F768F6"/>
    <w:rsid w:val="00F769A1"/>
    <w:rsid w:val="00F76BA2"/>
    <w:rsid w:val="00F76C9A"/>
    <w:rsid w:val="00F76E1A"/>
    <w:rsid w:val="00F76ECC"/>
    <w:rsid w:val="00F76FE8"/>
    <w:rsid w:val="00F771AE"/>
    <w:rsid w:val="00F77383"/>
    <w:rsid w:val="00F77813"/>
    <w:rsid w:val="00F77851"/>
    <w:rsid w:val="00F80039"/>
    <w:rsid w:val="00F80399"/>
    <w:rsid w:val="00F8043C"/>
    <w:rsid w:val="00F807E7"/>
    <w:rsid w:val="00F80A04"/>
    <w:rsid w:val="00F80EB3"/>
    <w:rsid w:val="00F81075"/>
    <w:rsid w:val="00F81238"/>
    <w:rsid w:val="00F812C8"/>
    <w:rsid w:val="00F8132D"/>
    <w:rsid w:val="00F813A6"/>
    <w:rsid w:val="00F814A5"/>
    <w:rsid w:val="00F81633"/>
    <w:rsid w:val="00F818AE"/>
    <w:rsid w:val="00F81AD2"/>
    <w:rsid w:val="00F81B40"/>
    <w:rsid w:val="00F81D52"/>
    <w:rsid w:val="00F81D6B"/>
    <w:rsid w:val="00F81F9E"/>
    <w:rsid w:val="00F820C4"/>
    <w:rsid w:val="00F82135"/>
    <w:rsid w:val="00F82775"/>
    <w:rsid w:val="00F82D94"/>
    <w:rsid w:val="00F82EE9"/>
    <w:rsid w:val="00F83251"/>
    <w:rsid w:val="00F83313"/>
    <w:rsid w:val="00F83350"/>
    <w:rsid w:val="00F83829"/>
    <w:rsid w:val="00F83EE8"/>
    <w:rsid w:val="00F83FEA"/>
    <w:rsid w:val="00F84069"/>
    <w:rsid w:val="00F8420D"/>
    <w:rsid w:val="00F843D7"/>
    <w:rsid w:val="00F844A0"/>
    <w:rsid w:val="00F84F8A"/>
    <w:rsid w:val="00F85194"/>
    <w:rsid w:val="00F851C8"/>
    <w:rsid w:val="00F8527B"/>
    <w:rsid w:val="00F85536"/>
    <w:rsid w:val="00F85597"/>
    <w:rsid w:val="00F858A0"/>
    <w:rsid w:val="00F85996"/>
    <w:rsid w:val="00F85AC6"/>
    <w:rsid w:val="00F86044"/>
    <w:rsid w:val="00F8639F"/>
    <w:rsid w:val="00F8657A"/>
    <w:rsid w:val="00F865CF"/>
    <w:rsid w:val="00F8679A"/>
    <w:rsid w:val="00F8693D"/>
    <w:rsid w:val="00F86AAD"/>
    <w:rsid w:val="00F86BD6"/>
    <w:rsid w:val="00F86DBA"/>
    <w:rsid w:val="00F87117"/>
    <w:rsid w:val="00F87244"/>
    <w:rsid w:val="00F872F0"/>
    <w:rsid w:val="00F8732B"/>
    <w:rsid w:val="00F8736C"/>
    <w:rsid w:val="00F87487"/>
    <w:rsid w:val="00F90006"/>
    <w:rsid w:val="00F90043"/>
    <w:rsid w:val="00F90086"/>
    <w:rsid w:val="00F9030E"/>
    <w:rsid w:val="00F9062D"/>
    <w:rsid w:val="00F90ADB"/>
    <w:rsid w:val="00F90E6C"/>
    <w:rsid w:val="00F90E78"/>
    <w:rsid w:val="00F910D5"/>
    <w:rsid w:val="00F91209"/>
    <w:rsid w:val="00F91242"/>
    <w:rsid w:val="00F91988"/>
    <w:rsid w:val="00F91C9E"/>
    <w:rsid w:val="00F91D01"/>
    <w:rsid w:val="00F9221F"/>
    <w:rsid w:val="00F922F7"/>
    <w:rsid w:val="00F9287A"/>
    <w:rsid w:val="00F92A93"/>
    <w:rsid w:val="00F931BD"/>
    <w:rsid w:val="00F931C7"/>
    <w:rsid w:val="00F932DE"/>
    <w:rsid w:val="00F93559"/>
    <w:rsid w:val="00F935B2"/>
    <w:rsid w:val="00F93655"/>
    <w:rsid w:val="00F937B8"/>
    <w:rsid w:val="00F937DF"/>
    <w:rsid w:val="00F93BCA"/>
    <w:rsid w:val="00F93D72"/>
    <w:rsid w:val="00F93D9D"/>
    <w:rsid w:val="00F93E65"/>
    <w:rsid w:val="00F93F4B"/>
    <w:rsid w:val="00F94070"/>
    <w:rsid w:val="00F94076"/>
    <w:rsid w:val="00F9454D"/>
    <w:rsid w:val="00F946A3"/>
    <w:rsid w:val="00F94814"/>
    <w:rsid w:val="00F94890"/>
    <w:rsid w:val="00F94A33"/>
    <w:rsid w:val="00F950B5"/>
    <w:rsid w:val="00F9513F"/>
    <w:rsid w:val="00F953CD"/>
    <w:rsid w:val="00F9560D"/>
    <w:rsid w:val="00F95D7A"/>
    <w:rsid w:val="00F95F80"/>
    <w:rsid w:val="00F9644B"/>
    <w:rsid w:val="00F96875"/>
    <w:rsid w:val="00F96CF4"/>
    <w:rsid w:val="00F976B4"/>
    <w:rsid w:val="00F977BD"/>
    <w:rsid w:val="00F97908"/>
    <w:rsid w:val="00F97B43"/>
    <w:rsid w:val="00F97E78"/>
    <w:rsid w:val="00FA07F8"/>
    <w:rsid w:val="00FA081B"/>
    <w:rsid w:val="00FA0AAE"/>
    <w:rsid w:val="00FA0C59"/>
    <w:rsid w:val="00FA105C"/>
    <w:rsid w:val="00FA1168"/>
    <w:rsid w:val="00FA12D1"/>
    <w:rsid w:val="00FA144F"/>
    <w:rsid w:val="00FA1475"/>
    <w:rsid w:val="00FA148A"/>
    <w:rsid w:val="00FA197D"/>
    <w:rsid w:val="00FA1D36"/>
    <w:rsid w:val="00FA218E"/>
    <w:rsid w:val="00FA2326"/>
    <w:rsid w:val="00FA2348"/>
    <w:rsid w:val="00FA27C8"/>
    <w:rsid w:val="00FA2B72"/>
    <w:rsid w:val="00FA2E67"/>
    <w:rsid w:val="00FA3130"/>
    <w:rsid w:val="00FA32BB"/>
    <w:rsid w:val="00FA341E"/>
    <w:rsid w:val="00FA3630"/>
    <w:rsid w:val="00FA3B3F"/>
    <w:rsid w:val="00FA3B4B"/>
    <w:rsid w:val="00FA3B76"/>
    <w:rsid w:val="00FA4D4D"/>
    <w:rsid w:val="00FA4D66"/>
    <w:rsid w:val="00FA4E36"/>
    <w:rsid w:val="00FA4FE8"/>
    <w:rsid w:val="00FA528F"/>
    <w:rsid w:val="00FA5342"/>
    <w:rsid w:val="00FA546C"/>
    <w:rsid w:val="00FA5A4E"/>
    <w:rsid w:val="00FA5D2A"/>
    <w:rsid w:val="00FA62B7"/>
    <w:rsid w:val="00FA7111"/>
    <w:rsid w:val="00FA74B4"/>
    <w:rsid w:val="00FA7CAF"/>
    <w:rsid w:val="00FA7EDB"/>
    <w:rsid w:val="00FA7FD8"/>
    <w:rsid w:val="00FB0005"/>
    <w:rsid w:val="00FB003E"/>
    <w:rsid w:val="00FB0051"/>
    <w:rsid w:val="00FB0082"/>
    <w:rsid w:val="00FB0243"/>
    <w:rsid w:val="00FB040E"/>
    <w:rsid w:val="00FB06FB"/>
    <w:rsid w:val="00FB0725"/>
    <w:rsid w:val="00FB0E6F"/>
    <w:rsid w:val="00FB0FB6"/>
    <w:rsid w:val="00FB1527"/>
    <w:rsid w:val="00FB1AB3"/>
    <w:rsid w:val="00FB205E"/>
    <w:rsid w:val="00FB2537"/>
    <w:rsid w:val="00FB2AB5"/>
    <w:rsid w:val="00FB2F3E"/>
    <w:rsid w:val="00FB2F89"/>
    <w:rsid w:val="00FB30D3"/>
    <w:rsid w:val="00FB33DC"/>
    <w:rsid w:val="00FB3B2B"/>
    <w:rsid w:val="00FB4338"/>
    <w:rsid w:val="00FB454F"/>
    <w:rsid w:val="00FB477E"/>
    <w:rsid w:val="00FB4A98"/>
    <w:rsid w:val="00FB4C9C"/>
    <w:rsid w:val="00FB4E66"/>
    <w:rsid w:val="00FB5D6D"/>
    <w:rsid w:val="00FB6165"/>
    <w:rsid w:val="00FB61F8"/>
    <w:rsid w:val="00FB62B4"/>
    <w:rsid w:val="00FB64D6"/>
    <w:rsid w:val="00FB737C"/>
    <w:rsid w:val="00FB7849"/>
    <w:rsid w:val="00FB7BB2"/>
    <w:rsid w:val="00FB7F75"/>
    <w:rsid w:val="00FC0077"/>
    <w:rsid w:val="00FC0150"/>
    <w:rsid w:val="00FC03AB"/>
    <w:rsid w:val="00FC0BED"/>
    <w:rsid w:val="00FC1024"/>
    <w:rsid w:val="00FC1199"/>
    <w:rsid w:val="00FC1F11"/>
    <w:rsid w:val="00FC29F5"/>
    <w:rsid w:val="00FC2A5E"/>
    <w:rsid w:val="00FC2C20"/>
    <w:rsid w:val="00FC2C46"/>
    <w:rsid w:val="00FC30B5"/>
    <w:rsid w:val="00FC33C6"/>
    <w:rsid w:val="00FC3524"/>
    <w:rsid w:val="00FC3C97"/>
    <w:rsid w:val="00FC3F09"/>
    <w:rsid w:val="00FC4659"/>
    <w:rsid w:val="00FC4729"/>
    <w:rsid w:val="00FC47B1"/>
    <w:rsid w:val="00FC4A8C"/>
    <w:rsid w:val="00FC4ABA"/>
    <w:rsid w:val="00FC5111"/>
    <w:rsid w:val="00FC5219"/>
    <w:rsid w:val="00FC5365"/>
    <w:rsid w:val="00FC53DB"/>
    <w:rsid w:val="00FC59C5"/>
    <w:rsid w:val="00FC5A16"/>
    <w:rsid w:val="00FC5BA0"/>
    <w:rsid w:val="00FC5FC2"/>
    <w:rsid w:val="00FC60B3"/>
    <w:rsid w:val="00FC6177"/>
    <w:rsid w:val="00FC63D1"/>
    <w:rsid w:val="00FC644E"/>
    <w:rsid w:val="00FC6A34"/>
    <w:rsid w:val="00FC705A"/>
    <w:rsid w:val="00FC70B2"/>
    <w:rsid w:val="00FC734A"/>
    <w:rsid w:val="00FC73C3"/>
    <w:rsid w:val="00FC7528"/>
    <w:rsid w:val="00FC7B47"/>
    <w:rsid w:val="00FC7B7B"/>
    <w:rsid w:val="00FC7DAC"/>
    <w:rsid w:val="00FD040B"/>
    <w:rsid w:val="00FD0572"/>
    <w:rsid w:val="00FD14DC"/>
    <w:rsid w:val="00FD1696"/>
    <w:rsid w:val="00FD1784"/>
    <w:rsid w:val="00FD17FA"/>
    <w:rsid w:val="00FD1A97"/>
    <w:rsid w:val="00FD1DDD"/>
    <w:rsid w:val="00FD20FD"/>
    <w:rsid w:val="00FD2324"/>
    <w:rsid w:val="00FD25E7"/>
    <w:rsid w:val="00FD2D7B"/>
    <w:rsid w:val="00FD2EDF"/>
    <w:rsid w:val="00FD3070"/>
    <w:rsid w:val="00FD37F6"/>
    <w:rsid w:val="00FD3EBB"/>
    <w:rsid w:val="00FD4589"/>
    <w:rsid w:val="00FD473E"/>
    <w:rsid w:val="00FD47E0"/>
    <w:rsid w:val="00FD4C09"/>
    <w:rsid w:val="00FD4D67"/>
    <w:rsid w:val="00FD5032"/>
    <w:rsid w:val="00FD552C"/>
    <w:rsid w:val="00FD5828"/>
    <w:rsid w:val="00FD5904"/>
    <w:rsid w:val="00FD6026"/>
    <w:rsid w:val="00FD626F"/>
    <w:rsid w:val="00FD6C57"/>
    <w:rsid w:val="00FD6CE3"/>
    <w:rsid w:val="00FD6EE6"/>
    <w:rsid w:val="00FD7DF9"/>
    <w:rsid w:val="00FD7F19"/>
    <w:rsid w:val="00FE029D"/>
    <w:rsid w:val="00FE0B51"/>
    <w:rsid w:val="00FE0B78"/>
    <w:rsid w:val="00FE0C5A"/>
    <w:rsid w:val="00FE0CBC"/>
    <w:rsid w:val="00FE0ED4"/>
    <w:rsid w:val="00FE10DA"/>
    <w:rsid w:val="00FE1DE4"/>
    <w:rsid w:val="00FE1EAB"/>
    <w:rsid w:val="00FE2302"/>
    <w:rsid w:val="00FE2AC8"/>
    <w:rsid w:val="00FE2B2C"/>
    <w:rsid w:val="00FE2E39"/>
    <w:rsid w:val="00FE2E6D"/>
    <w:rsid w:val="00FE3465"/>
    <w:rsid w:val="00FE3D62"/>
    <w:rsid w:val="00FE3E00"/>
    <w:rsid w:val="00FE42D4"/>
    <w:rsid w:val="00FE45D0"/>
    <w:rsid w:val="00FE461A"/>
    <w:rsid w:val="00FE4B1A"/>
    <w:rsid w:val="00FE4B85"/>
    <w:rsid w:val="00FE4ED2"/>
    <w:rsid w:val="00FE4FC2"/>
    <w:rsid w:val="00FE5205"/>
    <w:rsid w:val="00FE526B"/>
    <w:rsid w:val="00FE5953"/>
    <w:rsid w:val="00FE5F34"/>
    <w:rsid w:val="00FE6031"/>
    <w:rsid w:val="00FE6548"/>
    <w:rsid w:val="00FE6628"/>
    <w:rsid w:val="00FE67CF"/>
    <w:rsid w:val="00FE6D20"/>
    <w:rsid w:val="00FE6E07"/>
    <w:rsid w:val="00FE6FB9"/>
    <w:rsid w:val="00FE70BE"/>
    <w:rsid w:val="00FE7186"/>
    <w:rsid w:val="00FE7390"/>
    <w:rsid w:val="00FE7549"/>
    <w:rsid w:val="00FE781B"/>
    <w:rsid w:val="00FE7BCC"/>
    <w:rsid w:val="00FE7C2F"/>
    <w:rsid w:val="00FE7E5D"/>
    <w:rsid w:val="00FF04F3"/>
    <w:rsid w:val="00FF10F7"/>
    <w:rsid w:val="00FF121B"/>
    <w:rsid w:val="00FF1225"/>
    <w:rsid w:val="00FF126D"/>
    <w:rsid w:val="00FF131B"/>
    <w:rsid w:val="00FF13CE"/>
    <w:rsid w:val="00FF1898"/>
    <w:rsid w:val="00FF1B0A"/>
    <w:rsid w:val="00FF1F21"/>
    <w:rsid w:val="00FF2310"/>
    <w:rsid w:val="00FF25D2"/>
    <w:rsid w:val="00FF261A"/>
    <w:rsid w:val="00FF284D"/>
    <w:rsid w:val="00FF29E7"/>
    <w:rsid w:val="00FF2E73"/>
    <w:rsid w:val="00FF32A5"/>
    <w:rsid w:val="00FF3538"/>
    <w:rsid w:val="00FF3834"/>
    <w:rsid w:val="00FF389D"/>
    <w:rsid w:val="00FF3918"/>
    <w:rsid w:val="00FF3AA1"/>
    <w:rsid w:val="00FF412D"/>
    <w:rsid w:val="00FF4384"/>
    <w:rsid w:val="00FF466E"/>
    <w:rsid w:val="00FF4999"/>
    <w:rsid w:val="00FF4AE2"/>
    <w:rsid w:val="00FF4B89"/>
    <w:rsid w:val="00FF50A8"/>
    <w:rsid w:val="00FF571E"/>
    <w:rsid w:val="00FF5C78"/>
    <w:rsid w:val="00FF6108"/>
    <w:rsid w:val="00FF6554"/>
    <w:rsid w:val="00FF6BD1"/>
    <w:rsid w:val="00FF6CC0"/>
    <w:rsid w:val="00FF6FF7"/>
    <w:rsid w:val="00FF7347"/>
    <w:rsid w:val="00FF7512"/>
    <w:rsid w:val="00FF7563"/>
    <w:rsid w:val="00FF75CB"/>
    <w:rsid w:val="00FF7C46"/>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4EAF1F5C-CC52-46F5-A0EF-E5DACCA5C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65FB"/>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qFormat/>
    <w:rsid w:val="000B06DB"/>
    <w:pPr>
      <w:keepNext/>
      <w:numPr>
        <w:numId w:val="5"/>
      </w:numPr>
      <w:spacing w:before="120"/>
      <w:outlineLvl w:val="0"/>
    </w:pPr>
    <w:rPr>
      <w:b/>
      <w:bCs/>
      <w:sz w:val="28"/>
      <w:szCs w:val="28"/>
    </w:rPr>
  </w:style>
  <w:style w:type="paragraph" w:styleId="Heading2">
    <w:name w:val="heading 2"/>
    <w:aliases w:val="H2,h2,DO NOT USE_h2,h21,Head2A,2,UNDERRUBRIK 1-2,Heading 2 Char,H2 Char,h2 Char,Header 2,Header2,22,heading2,2nd level,H21,H22,H23,H24,H25,R2,E2,†berschrift 2,õberschrift 2"/>
    <w:basedOn w:val="Normal"/>
    <w:next w:val="Normal"/>
    <w:link w:val="Heading2Char1"/>
    <w:qFormat/>
    <w:rsid w:val="006428D4"/>
    <w:pPr>
      <w:keepNext/>
      <w:spacing w:before="120"/>
      <w:outlineLvl w:val="1"/>
    </w:pPr>
    <w:rPr>
      <w:b/>
      <w:bCs/>
      <w:sz w:val="24"/>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Normal"/>
    <w:next w:val="Normal"/>
    <w:link w:val="Heading3Char"/>
    <w:qFormat/>
    <w:rsid w:val="000B06DB"/>
    <w:pPr>
      <w:keepNext/>
      <w:spacing w:before="120"/>
      <w:outlineLvl w:val="2"/>
    </w:pPr>
    <w:rPr>
      <w:b/>
      <w:lang w:val="en-GB"/>
    </w:rPr>
  </w:style>
  <w:style w:type="paragraph" w:styleId="Heading4">
    <w:name w:val="heading 4"/>
    <w:aliases w:val="H4,h4,H41,h41,H42,h42,H43,h43,H411,h411,H421,h421,H44,h44,H412,h412,H422,h422,H431,h431,H45,h45,H413,h413,H423,h423,H432,h432,H46,h46,H47,h47,Memo Heading 4,heading 4,Memo Heading 5,Heading,4,Memo,5,heading 4 + Indent: Left 0.5 in,标题3a,subsub"/>
    <w:basedOn w:val="Normal"/>
    <w:next w:val="Normal"/>
    <w:qFormat/>
    <w:rsid w:val="000B06DB"/>
    <w:pPr>
      <w:keepNext/>
      <w:numPr>
        <w:ilvl w:val="3"/>
        <w:numId w:val="5"/>
      </w:numPr>
      <w:spacing w:before="240" w:after="60"/>
      <w:outlineLvl w:val="3"/>
    </w:pPr>
    <w:rPr>
      <w:b/>
      <w:bCs/>
      <w:sz w:val="28"/>
      <w:szCs w:val="28"/>
    </w:rPr>
  </w:style>
  <w:style w:type="paragraph" w:styleId="Heading5">
    <w:name w:val="heading 5"/>
    <w:aliases w:val="h5,Heading5,H5"/>
    <w:basedOn w:val="Normal"/>
    <w:next w:val="Normal"/>
    <w:qFormat/>
    <w:rsid w:val="000B06DB"/>
    <w:pPr>
      <w:numPr>
        <w:ilvl w:val="4"/>
        <w:numId w:val="5"/>
      </w:numPr>
      <w:spacing w:before="240" w:after="60"/>
      <w:outlineLvl w:val="4"/>
    </w:pPr>
    <w:rPr>
      <w:b/>
      <w:bCs/>
      <w:i/>
      <w:iCs/>
      <w:sz w:val="26"/>
      <w:szCs w:val="26"/>
    </w:rPr>
  </w:style>
  <w:style w:type="paragraph" w:styleId="Heading6">
    <w:name w:val="heading 6"/>
    <w:basedOn w:val="Normal"/>
    <w:next w:val="Normal"/>
    <w:qFormat/>
    <w:rsid w:val="000B06DB"/>
    <w:pPr>
      <w:numPr>
        <w:ilvl w:val="5"/>
        <w:numId w:val="5"/>
      </w:numPr>
      <w:spacing w:before="240" w:after="60"/>
      <w:outlineLvl w:val="5"/>
    </w:pPr>
    <w:rPr>
      <w:b/>
      <w:bCs/>
    </w:rPr>
  </w:style>
  <w:style w:type="paragraph" w:styleId="Heading7">
    <w:name w:val="heading 7"/>
    <w:basedOn w:val="Normal"/>
    <w:next w:val="Normal"/>
    <w:qFormat/>
    <w:rsid w:val="000B06DB"/>
    <w:pPr>
      <w:numPr>
        <w:ilvl w:val="6"/>
        <w:numId w:val="5"/>
      </w:numPr>
      <w:spacing w:before="240" w:after="60"/>
      <w:outlineLvl w:val="6"/>
    </w:pPr>
    <w:rPr>
      <w:sz w:val="24"/>
      <w:szCs w:val="24"/>
    </w:rPr>
  </w:style>
  <w:style w:type="paragraph" w:styleId="Heading8">
    <w:name w:val="heading 8"/>
    <w:aliases w:val="Table Heading"/>
    <w:basedOn w:val="Normal"/>
    <w:next w:val="Normal"/>
    <w:qFormat/>
    <w:rsid w:val="000B06DB"/>
    <w:pPr>
      <w:numPr>
        <w:ilvl w:val="7"/>
        <w:numId w:val="5"/>
      </w:numPr>
      <w:spacing w:before="240" w:after="60"/>
      <w:outlineLvl w:val="7"/>
    </w:pPr>
    <w:rPr>
      <w:i/>
      <w:iCs/>
      <w:sz w:val="24"/>
      <w:szCs w:val="24"/>
    </w:rPr>
  </w:style>
  <w:style w:type="paragraph" w:styleId="Heading9">
    <w:name w:val="heading 9"/>
    <w:aliases w:val="Figure Heading,FH"/>
    <w:basedOn w:val="Normal"/>
    <w:next w:val="Normal"/>
    <w:qFormat/>
    <w:rsid w:val="000B06DB"/>
    <w:pPr>
      <w:numPr>
        <w:ilvl w:val="8"/>
        <w:numId w:val="5"/>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0B06DB"/>
    <w:rPr>
      <w:sz w:val="20"/>
      <w:szCs w:val="20"/>
    </w:rPr>
  </w:style>
  <w:style w:type="character" w:styleId="Hyperlink">
    <w:name w:val="Hyperlink"/>
    <w:basedOn w:val="DefaultParagraphFont"/>
    <w:uiPriority w:val="99"/>
    <w:rsid w:val="000B06DB"/>
    <w:rPr>
      <w:color w:val="0000FF"/>
      <w:u w:val="single"/>
    </w:rPr>
  </w:style>
  <w:style w:type="paragraph" w:styleId="Caption">
    <w:name w:val="caption"/>
    <w:aliases w:val="cap,Caption Char,Caption Char1 Char,cap Char Char1,Caption Char Char1 Char,cap Char Char Char Char Char Char Char,Caption Char1,Caption Char2,Caption Char Char Char,Caption Char Char1,fig and tbl,fighead2,Table Caption,fighead21,fighead22,cap1"/>
    <w:basedOn w:val="Normal"/>
    <w:next w:val="Normal"/>
    <w:link w:val="CaptionChar3"/>
    <w:qFormat/>
    <w:rsid w:val="00E51A78"/>
    <w:pPr>
      <w:spacing w:before="120"/>
      <w:jc w:val="center"/>
    </w:pPr>
    <w:rPr>
      <w:b/>
      <w:bCs/>
      <w:sz w:val="20"/>
      <w:szCs w:val="20"/>
    </w:rPr>
  </w:style>
  <w:style w:type="paragraph" w:customStyle="1" w:styleId="Normal0">
    <w:name w:val="Normal."/>
    <w:rsid w:val="000B06DB"/>
    <w:pPr>
      <w:widowControl w:val="0"/>
      <w:spacing w:line="180" w:lineRule="atLeast"/>
    </w:pPr>
    <w:rPr>
      <w:rFonts w:eastAsia="Batang"/>
      <w:kern w:val="2"/>
      <w:sz w:val="18"/>
      <w:szCs w:val="18"/>
      <w:lang w:eastAsia="en-US"/>
    </w:rPr>
  </w:style>
  <w:style w:type="paragraph" w:customStyle="1" w:styleId="EX">
    <w:name w:val="EX"/>
    <w:basedOn w:val="Normal"/>
    <w:rsid w:val="000B06DB"/>
    <w:pPr>
      <w:keepLines/>
      <w:autoSpaceDE/>
      <w:autoSpaceDN/>
      <w:adjustRightInd/>
      <w:spacing w:after="180"/>
      <w:ind w:left="1702" w:hanging="1418"/>
      <w:jc w:val="left"/>
    </w:pPr>
    <w:rPr>
      <w:sz w:val="20"/>
      <w:szCs w:val="20"/>
    </w:rPr>
  </w:style>
  <w:style w:type="paragraph" w:styleId="ListBullet">
    <w:name w:val="List Bullet"/>
    <w:basedOn w:val="List"/>
    <w:rsid w:val="000B06DB"/>
    <w:pPr>
      <w:autoSpaceDE/>
      <w:autoSpaceDN/>
      <w:adjustRightInd/>
      <w:spacing w:after="180"/>
      <w:ind w:left="568" w:hanging="284"/>
      <w:jc w:val="left"/>
    </w:pPr>
    <w:rPr>
      <w:sz w:val="20"/>
      <w:szCs w:val="20"/>
    </w:rPr>
  </w:style>
  <w:style w:type="paragraph" w:styleId="List">
    <w:name w:val="List"/>
    <w:basedOn w:val="Normal"/>
    <w:rsid w:val="000B06DB"/>
    <w:pPr>
      <w:ind w:left="360" w:hanging="360"/>
    </w:pPr>
  </w:style>
  <w:style w:type="paragraph" w:styleId="BodyText2">
    <w:name w:val="Body Text 2"/>
    <w:basedOn w:val="Normal"/>
    <w:rsid w:val="000B06DB"/>
    <w:pPr>
      <w:spacing w:after="0"/>
      <w:jc w:val="left"/>
    </w:pPr>
    <w:rPr>
      <w:szCs w:val="20"/>
    </w:rPr>
  </w:style>
  <w:style w:type="paragraph" w:styleId="BalloonText">
    <w:name w:val="Balloon Text"/>
    <w:basedOn w:val="Normal"/>
    <w:semiHidden/>
    <w:rsid w:val="000B06DB"/>
    <w:rPr>
      <w:rFonts w:ascii="Tahoma" w:hAnsi="Tahoma" w:cs="Tahoma"/>
      <w:sz w:val="16"/>
      <w:szCs w:val="16"/>
    </w:rPr>
  </w:style>
  <w:style w:type="paragraph" w:customStyle="1" w:styleId="References">
    <w:name w:val="References"/>
    <w:basedOn w:val="Normal"/>
    <w:rsid w:val="00E51A78"/>
    <w:pPr>
      <w:numPr>
        <w:numId w:val="1"/>
      </w:numPr>
      <w:adjustRightInd/>
      <w:spacing w:after="60"/>
      <w:jc w:val="left"/>
    </w:pPr>
    <w:rPr>
      <w:sz w:val="20"/>
      <w:szCs w:val="16"/>
    </w:rPr>
  </w:style>
  <w:style w:type="character" w:styleId="FollowedHyperlink">
    <w:name w:val="FollowedHyperlink"/>
    <w:basedOn w:val="DefaultParagraphFont"/>
    <w:rsid w:val="000B06DB"/>
    <w:rPr>
      <w:color w:val="800080"/>
      <w:u w:val="single"/>
    </w:rPr>
  </w:style>
  <w:style w:type="paragraph" w:styleId="FootnoteText">
    <w:name w:val="footnote text"/>
    <w:basedOn w:val="Normal"/>
    <w:semiHidden/>
    <w:rsid w:val="000B06DB"/>
    <w:rPr>
      <w:sz w:val="20"/>
      <w:szCs w:val="20"/>
    </w:rPr>
  </w:style>
  <w:style w:type="character" w:styleId="FootnoteReference">
    <w:name w:val="footnote reference"/>
    <w:basedOn w:val="DefaultParagraphFont"/>
    <w:semiHidden/>
    <w:rsid w:val="000B06DB"/>
    <w:rPr>
      <w:vertAlign w:val="superscript"/>
    </w:rPr>
  </w:style>
  <w:style w:type="table" w:styleId="TableGrid">
    <w:name w:val="Table Grid"/>
    <w:basedOn w:val="Table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Caption Char Char,Caption Char1 Char Char,cap Char Char1 Char,Caption Char Char1 Char Char,cap Char Char Char Char Char Char Char Char,Caption Char1 Char1,Caption Char2 Char,Caption Char Char Char Char,Caption Char Char1 Char1"/>
    <w:basedOn w:val="DefaultParagraphFont"/>
    <w:link w:val="Caption"/>
    <w:rsid w:val="00E51A78"/>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character" w:customStyle="1" w:styleId="word">
    <w:name w:val="word"/>
    <w:basedOn w:val="DefaultParagraphFont"/>
    <w:rsid w:val="009A52FC"/>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116E19"/>
    <w:rPr>
      <w:b/>
      <w:sz w:val="22"/>
      <w:szCs w:val="22"/>
      <w:lang w:val="en-GB"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出段落"/>
    <w:basedOn w:val="Normal"/>
    <w:link w:val="ListParagraphChar"/>
    <w:uiPriority w:val="34"/>
    <w:qFormat/>
    <w:rsid w:val="00116E19"/>
    <w:pPr>
      <w:ind w:firstLineChars="200" w:firstLine="420"/>
    </w:pPr>
  </w:style>
  <w:style w:type="character" w:styleId="CommentReference">
    <w:name w:val="annotation reference"/>
    <w:basedOn w:val="DefaultParagraphFont"/>
    <w:qFormat/>
    <w:rsid w:val="00722F66"/>
    <w:rPr>
      <w:sz w:val="16"/>
      <w:szCs w:val="16"/>
    </w:rPr>
  </w:style>
  <w:style w:type="paragraph" w:styleId="CommentText">
    <w:name w:val="annotation text"/>
    <w:basedOn w:val="Normal"/>
    <w:link w:val="CommentTextChar"/>
    <w:uiPriority w:val="99"/>
    <w:qFormat/>
    <w:rsid w:val="00722F66"/>
    <w:rPr>
      <w:sz w:val="20"/>
      <w:szCs w:val="20"/>
    </w:rPr>
  </w:style>
  <w:style w:type="character" w:customStyle="1" w:styleId="CommentTextChar">
    <w:name w:val="Comment Text Char"/>
    <w:basedOn w:val="DefaultParagraphFont"/>
    <w:link w:val="CommentText"/>
    <w:uiPriority w:val="99"/>
    <w:qFormat/>
    <w:rsid w:val="00722F66"/>
    <w:rPr>
      <w:lang w:eastAsia="en-US"/>
    </w:rPr>
  </w:style>
  <w:style w:type="paragraph" w:styleId="CommentSubject">
    <w:name w:val="annotation subject"/>
    <w:basedOn w:val="CommentText"/>
    <w:next w:val="CommentText"/>
    <w:link w:val="CommentSubjectChar"/>
    <w:rsid w:val="00722F66"/>
    <w:rPr>
      <w:b/>
      <w:bCs/>
    </w:rPr>
  </w:style>
  <w:style w:type="character" w:customStyle="1" w:styleId="CommentSubjectChar">
    <w:name w:val="Comment Subject Char"/>
    <w:basedOn w:val="CommentTextChar"/>
    <w:link w:val="CommentSubject"/>
    <w:rsid w:val="00722F66"/>
    <w:rPr>
      <w:b/>
      <w:bCs/>
      <w:lang w:eastAsia="en-US"/>
    </w:rPr>
  </w:style>
  <w:style w:type="paragraph" w:customStyle="1" w:styleId="tablecell">
    <w:name w:val="tablecell"/>
    <w:basedOn w:val="Normal"/>
    <w:qFormat/>
    <w:rsid w:val="00722F66"/>
    <w:pPr>
      <w:spacing w:before="40" w:after="40"/>
      <w:jc w:val="left"/>
    </w:pPr>
    <w:rPr>
      <w:rFonts w:hAnsi="Arial" w:cs="Arial"/>
      <w:sz w:val="20"/>
      <w:szCs w:val="20"/>
      <w:lang w:eastAsia="ja-JP"/>
    </w:rPr>
  </w:style>
  <w:style w:type="paragraph" w:styleId="DocumentMap">
    <w:name w:val="Document Map"/>
    <w:basedOn w:val="Normal"/>
    <w:link w:val="DocumentMapChar"/>
    <w:rsid w:val="00C35365"/>
    <w:rPr>
      <w:rFonts w:ascii="宋体"/>
      <w:sz w:val="18"/>
      <w:szCs w:val="18"/>
    </w:rPr>
  </w:style>
  <w:style w:type="character" w:customStyle="1" w:styleId="DocumentMapChar">
    <w:name w:val="Document Map Char"/>
    <w:basedOn w:val="DefaultParagraphFont"/>
    <w:link w:val="DocumentMap"/>
    <w:rsid w:val="00C35365"/>
    <w:rPr>
      <w:rFonts w:ascii="宋体"/>
      <w:sz w:val="18"/>
      <w:szCs w:val="18"/>
      <w:lang w:eastAsia="en-US"/>
    </w:rPr>
  </w:style>
  <w:style w:type="paragraph" w:styleId="BodyTextIndent">
    <w:name w:val="Body Text Indent"/>
    <w:basedOn w:val="Normal"/>
    <w:link w:val="BodyTextIndentChar"/>
    <w:rsid w:val="00F44EFB"/>
    <w:pPr>
      <w:ind w:leftChars="200" w:left="420"/>
    </w:pPr>
  </w:style>
  <w:style w:type="character" w:customStyle="1" w:styleId="BodyTextIndentChar">
    <w:name w:val="Body Text Indent Char"/>
    <w:basedOn w:val="DefaultParagraphFont"/>
    <w:link w:val="BodyTextIndent"/>
    <w:rsid w:val="00F44EFB"/>
    <w:rPr>
      <w:sz w:val="22"/>
      <w:szCs w:val="22"/>
      <w:lang w:eastAsia="en-US"/>
    </w:rPr>
  </w:style>
  <w:style w:type="paragraph" w:styleId="BodyTextFirstIndent2">
    <w:name w:val="Body Text First Indent 2"/>
    <w:basedOn w:val="BodyTextIndent"/>
    <w:link w:val="BodyTextFirstIndent2Char"/>
    <w:rsid w:val="00F44EFB"/>
    <w:pPr>
      <w:ind w:firstLineChars="200" w:firstLine="420"/>
    </w:pPr>
  </w:style>
  <w:style w:type="character" w:customStyle="1" w:styleId="BodyTextFirstIndent2Char">
    <w:name w:val="Body Text First Indent 2 Char"/>
    <w:basedOn w:val="BodyTextIndentChar"/>
    <w:link w:val="BodyTextFirstIndent2"/>
    <w:rsid w:val="00F44EFB"/>
    <w:rPr>
      <w:sz w:val="22"/>
      <w:szCs w:val="22"/>
      <w:lang w:eastAsia="en-US"/>
    </w:rPr>
  </w:style>
  <w:style w:type="paragraph" w:styleId="List2">
    <w:name w:val="List 2"/>
    <w:basedOn w:val="List"/>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Normal"/>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Normal"/>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DefaultParagraphFont"/>
    <w:link w:val="Guidance"/>
    <w:rsid w:val="00F44EFB"/>
    <w:rPr>
      <w:i/>
      <w:color w:val="0000FF"/>
      <w:lang w:val="en-GB" w:eastAsia="en-US"/>
    </w:rPr>
  </w:style>
  <w:style w:type="character" w:styleId="Strong">
    <w:name w:val="Strong"/>
    <w:basedOn w:val="DefaultParagraphFont"/>
    <w:qFormat/>
    <w:rsid w:val="007B2685"/>
    <w:rPr>
      <w:b/>
      <w:bCs/>
    </w:rPr>
  </w:style>
  <w:style w:type="paragraph" w:customStyle="1" w:styleId="TAC">
    <w:name w:val="TAC"/>
    <w:basedOn w:val="Normal"/>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DefaultParagraphFont"/>
    <w:link w:val="TAC"/>
    <w:qFormat/>
    <w:rsid w:val="00932166"/>
    <w:rPr>
      <w:rFonts w:ascii="Arial" w:eastAsia="Times New Roman" w:hAnsi="Arial"/>
      <w:sz w:val="18"/>
      <w:lang w:val="en-GB" w:eastAsia="ja-JP"/>
    </w:rPr>
  </w:style>
  <w:style w:type="paragraph" w:styleId="Revision">
    <w:name w:val="Revision"/>
    <w:hidden/>
    <w:uiPriority w:val="99"/>
    <w:semiHidden/>
    <w:rsid w:val="002E0E19"/>
    <w:rPr>
      <w:sz w:val="22"/>
      <w:szCs w:val="22"/>
      <w:lang w:eastAsia="en-US"/>
    </w:rPr>
  </w:style>
  <w:style w:type="paragraph" w:styleId="NormalWeb">
    <w:name w:val="Normal (Web)"/>
    <w:basedOn w:val="Normal"/>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List"/>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List2"/>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Normal"/>
    <w:next w:val="Normal"/>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DefaultParagraphFont"/>
    <w:rsid w:val="00111523"/>
  </w:style>
  <w:style w:type="character" w:customStyle="1" w:styleId="apple-converted-space">
    <w:name w:val="apple-converted-space"/>
    <w:basedOn w:val="DefaultParagraphFont"/>
    <w:rsid w:val="00753037"/>
  </w:style>
  <w:style w:type="character" w:styleId="PlaceholderText">
    <w:name w:val="Placeholder Text"/>
    <w:basedOn w:val="DefaultParagraphFont"/>
    <w:uiPriority w:val="99"/>
    <w:semiHidden/>
    <w:rsid w:val="00824B8C"/>
    <w:rPr>
      <w:color w:val="808080"/>
    </w:rPr>
  </w:style>
  <w:style w:type="table" w:styleId="TableClassic1">
    <w:name w:val="Table Classic 1"/>
    <w:basedOn w:val="TableNormal"/>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DefaultParagraphFont"/>
    <w:link w:val="MTDisplayEquation"/>
    <w:rsid w:val="00931EF1"/>
    <w:rPr>
      <w:sz w:val="22"/>
      <w:szCs w:val="22"/>
    </w:rPr>
  </w:style>
  <w:style w:type="character" w:customStyle="1" w:styleId="MTEquationSection">
    <w:name w:val="MTEquationSection"/>
    <w:basedOn w:val="DefaultParagraphFont"/>
    <w:rsid w:val="00E45289"/>
    <w:rPr>
      <w:b/>
      <w:vanish/>
      <w:color w:val="FF0000"/>
      <w:lang w:eastAsia="zh-CN"/>
    </w:rPr>
  </w:style>
  <w:style w:type="table" w:styleId="ListTable6Colorful">
    <w:name w:val="List Table 6 Colorful"/>
    <w:basedOn w:val="TableNormal"/>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Normal"/>
    <w:rsid w:val="00B7598B"/>
    <w:pPr>
      <w:spacing w:before="120"/>
    </w:pPr>
    <w:rPr>
      <w:rFonts w:cs="宋体"/>
      <w:szCs w:val="20"/>
    </w:rPr>
  </w:style>
  <w:style w:type="paragraph" w:customStyle="1" w:styleId="6151">
    <w:name w:val="样式 段前: 6 磅 底端: (单实线 自动设置  1.5 磅 行宽)1"/>
    <w:basedOn w:val="Normal"/>
    <w:rsid w:val="00DF1843"/>
    <w:pPr>
      <w:spacing w:before="120"/>
    </w:pPr>
    <w:rPr>
      <w:rFonts w:cs="宋体"/>
      <w:szCs w:val="20"/>
    </w:rPr>
  </w:style>
  <w:style w:type="paragraph" w:customStyle="1" w:styleId="6152">
    <w:name w:val="样式 段前: 6 磅 底端: (单实线 自动设置  1.5 磅 行宽)2"/>
    <w:basedOn w:val="Normal"/>
    <w:rsid w:val="006D5AB8"/>
    <w:pPr>
      <w:spacing w:before="120"/>
    </w:pPr>
    <w:rPr>
      <w:rFonts w:cs="宋体"/>
      <w:szCs w:val="2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6D5AB8"/>
    <w:rPr>
      <w:b/>
      <w:bCs/>
      <w:sz w:val="28"/>
      <w:szCs w:val="28"/>
      <w:lang w:eastAsia="en-US"/>
    </w:rPr>
  </w:style>
  <w:style w:type="paragraph" w:customStyle="1" w:styleId="o">
    <w:name w:val="???????¡ì??????????¡ì??????????¡§?????????¡ì???????¡ì?????????¡ì???o??????????¡§?????????¡ì???????¡ì???"/>
    <w:basedOn w:val="Normal"/>
    <w:rsid w:val="009F4A60"/>
    <w:pPr>
      <w:overflowPunct w:val="0"/>
      <w:snapToGrid/>
      <w:spacing w:after="0"/>
      <w:jc w:val="left"/>
      <w:textAlignment w:val="baseline"/>
    </w:pPr>
    <w:rPr>
      <w:rFonts w:eastAsia="宋体"/>
      <w:noProof/>
      <w:sz w:val="24"/>
      <w:szCs w:val="20"/>
      <w:lang w:eastAsia="zh-CN"/>
    </w:rPr>
  </w:style>
  <w:style w:type="table" w:customStyle="1" w:styleId="10">
    <w:name w:val="网格型1"/>
    <w:basedOn w:val="TableNormal"/>
    <w:next w:val="TableGri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Normal"/>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Normal"/>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4D0CE7"/>
    <w:rPr>
      <w:sz w:val="22"/>
      <w:szCs w:val="22"/>
      <w:lang w:eastAsia="en-US"/>
    </w:rPr>
  </w:style>
  <w:style w:type="paragraph" w:customStyle="1" w:styleId="RAN1bullet3">
    <w:name w:val="RAN1 bullet3"/>
    <w:basedOn w:val="Normal"/>
    <w:link w:val="RAN1bullet3Char"/>
    <w:qFormat/>
    <w:rsid w:val="00BD1C75"/>
    <w:pPr>
      <w:numPr>
        <w:ilvl w:val="2"/>
        <w:numId w:val="8"/>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Normal"/>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Normal"/>
    <w:link w:val="RAN1bullet2Char"/>
    <w:qFormat/>
    <w:rsid w:val="00BD1C75"/>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Normal"/>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Normal"/>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3E71F7"/>
    <w:rPr>
      <w:rFonts w:ascii="Arial" w:eastAsia="MS Mincho" w:hAnsi="Arial"/>
      <w:szCs w:val="24"/>
      <w:lang w:val="en-GB" w:eastAsia="en-GB"/>
    </w:rPr>
  </w:style>
  <w:style w:type="paragraph" w:customStyle="1" w:styleId="Reference">
    <w:name w:val="Reference"/>
    <w:basedOn w:val="EX"/>
    <w:qFormat/>
    <w:rsid w:val="00BB77C1"/>
    <w:pPr>
      <w:numPr>
        <w:numId w:val="11"/>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2"/>
      </w:numPr>
      <w:spacing w:after="0"/>
      <w:jc w:val="left"/>
    </w:pPr>
    <w:rPr>
      <w:szCs w:val="24"/>
      <w:lang w:val="en-GB"/>
    </w:rPr>
  </w:style>
  <w:style w:type="paragraph" w:customStyle="1" w:styleId="bullet2">
    <w:name w:val="bullet2"/>
    <w:basedOn w:val="text"/>
    <w:qFormat/>
    <w:rsid w:val="001C07EC"/>
    <w:pPr>
      <w:widowControl/>
      <w:numPr>
        <w:ilvl w:val="1"/>
        <w:numId w:val="12"/>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2"/>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List3"/>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List4"/>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List3">
    <w:name w:val="List 3"/>
    <w:basedOn w:val="Normal"/>
    <w:semiHidden/>
    <w:unhideWhenUsed/>
    <w:rsid w:val="00CF271A"/>
    <w:pPr>
      <w:ind w:leftChars="400" w:left="100" w:hangingChars="200" w:hanging="200"/>
      <w:contextualSpacing/>
    </w:pPr>
  </w:style>
  <w:style w:type="paragraph" w:styleId="List4">
    <w:name w:val="List 4"/>
    <w:basedOn w:val="Normal"/>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Normal"/>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Normal"/>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qFormat/>
    <w:rsid w:val="00206E2F"/>
    <w:rPr>
      <w:rFonts w:ascii="Arial" w:eastAsia="MS Mincho" w:hAnsi="Arial"/>
      <w:i/>
      <w:noProof/>
      <w:sz w:val="18"/>
      <w:szCs w:val="24"/>
      <w:lang w:val="en-GB" w:eastAsia="en-GB"/>
    </w:rPr>
  </w:style>
  <w:style w:type="paragraph" w:customStyle="1" w:styleId="TdocHeading1">
    <w:name w:val="Tdoc_Heading_1"/>
    <w:basedOn w:val="Heading1"/>
    <w:next w:val="Normal"/>
    <w:autoRedefine/>
    <w:rsid w:val="00871684"/>
    <w:pPr>
      <w:numPr>
        <w:numId w:val="13"/>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DefaultParagraphFont"/>
    <w:rsid w:val="00C32BCC"/>
  </w:style>
  <w:style w:type="numbering" w:customStyle="1" w:styleId="Style2">
    <w:name w:val="Style2"/>
    <w:uiPriority w:val="99"/>
    <w:rsid w:val="004D7D81"/>
    <w:pPr>
      <w:numPr>
        <w:numId w:val="14"/>
      </w:numPr>
    </w:p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B5036"/>
    <w:rPr>
      <w:b/>
      <w:bCs/>
      <w:sz w:val="24"/>
      <w:szCs w:val="22"/>
      <w:lang w:eastAsia="en-US"/>
    </w:rPr>
  </w:style>
  <w:style w:type="character" w:customStyle="1" w:styleId="11">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ListBullet2">
    <w:name w:val="List Bullet 2"/>
    <w:basedOn w:val="ListBullet"/>
    <w:rsid w:val="0074247C"/>
    <w:pPr>
      <w:widowControl w:val="0"/>
      <w:numPr>
        <w:numId w:val="16"/>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Normal"/>
    <w:qFormat/>
    <w:rsid w:val="0074247C"/>
    <w:pPr>
      <w:widowControl w:val="0"/>
      <w:numPr>
        <w:numId w:val="15"/>
      </w:numPr>
      <w:tabs>
        <w:tab w:val="left" w:pos="1701"/>
      </w:tabs>
      <w:autoSpaceDE/>
      <w:autoSpaceDN/>
      <w:adjustRightInd/>
      <w:snapToGrid/>
      <w:ind w:left="1701" w:hanging="1701"/>
    </w:pPr>
    <w:rPr>
      <w:rFonts w:asciiTheme="minorHAnsi" w:hAnsiTheme="minorHAnsi" w:cstheme="minorBidi"/>
      <w:b/>
      <w:bCs/>
      <w:kern w:val="2"/>
      <w:sz w:val="21"/>
      <w:lang w:eastAsia="ja-JP"/>
    </w:rPr>
  </w:style>
  <w:style w:type="paragraph" w:customStyle="1" w:styleId="Proposal">
    <w:name w:val="Proposal"/>
    <w:basedOn w:val="BodyText"/>
    <w:qFormat/>
    <w:rsid w:val="00EE5166"/>
    <w:pPr>
      <w:widowControl w:val="0"/>
      <w:numPr>
        <w:numId w:val="17"/>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Normal"/>
    <w:next w:val="Normal"/>
    <w:rsid w:val="00EE5166"/>
    <w:pPr>
      <w:widowControl w:val="0"/>
      <w:numPr>
        <w:numId w:val="18"/>
      </w:numPr>
      <w:autoSpaceDE/>
      <w:autoSpaceDN/>
      <w:adjustRightInd/>
      <w:snapToGrid/>
      <w:spacing w:before="40" w:after="0"/>
    </w:pPr>
    <w:rPr>
      <w:rFonts w:asciiTheme="minorHAnsi" w:eastAsia="MS Mincho" w:hAnsiTheme="minorHAnsi" w:cstheme="minorBidi"/>
      <w:b/>
      <w:kern w:val="2"/>
      <w:sz w:val="21"/>
      <w:lang w:eastAsia="en-GB"/>
    </w:rPr>
  </w:style>
  <w:style w:type="paragraph" w:styleId="EndnoteText">
    <w:name w:val="endnote text"/>
    <w:basedOn w:val="Normal"/>
    <w:link w:val="EndnoteTextChar"/>
    <w:semiHidden/>
    <w:unhideWhenUsed/>
    <w:rsid w:val="00403C8B"/>
    <w:pPr>
      <w:jc w:val="left"/>
    </w:pPr>
  </w:style>
  <w:style w:type="character" w:customStyle="1" w:styleId="EndnoteTextChar">
    <w:name w:val="Endnote Text Char"/>
    <w:basedOn w:val="DefaultParagraphFont"/>
    <w:link w:val="EndnoteText"/>
    <w:semiHidden/>
    <w:rsid w:val="00403C8B"/>
    <w:rPr>
      <w:sz w:val="22"/>
      <w:szCs w:val="22"/>
      <w:lang w:eastAsia="en-US"/>
    </w:rPr>
  </w:style>
  <w:style w:type="character" w:styleId="EndnoteReference">
    <w:name w:val="endnote reference"/>
    <w:basedOn w:val="DefaultParagraphFont"/>
    <w:semiHidden/>
    <w:unhideWhenUsed/>
    <w:rsid w:val="00403C8B"/>
    <w:rPr>
      <w:vertAlign w:val="superscript"/>
    </w:rPr>
  </w:style>
  <w:style w:type="character" w:customStyle="1" w:styleId="opdicttext22">
    <w:name w:val="op_dict_text22"/>
    <w:basedOn w:val="DefaultParagraphFont"/>
    <w:rsid w:val="00516D6F"/>
  </w:style>
  <w:style w:type="table" w:customStyle="1" w:styleId="TableGrid7">
    <w:name w:val="Table Grid7"/>
    <w:basedOn w:val="TableNormal"/>
    <w:next w:val="TableGri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rsid w:val="006664FC"/>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sid w:val="006664FC"/>
    <w:rPr>
      <w:rFonts w:ascii="Arial" w:eastAsia="Times New Roman" w:hAnsi="Arial"/>
      <w:sz w:val="18"/>
      <w:lang w:val="en-GB" w:eastAsia="ja-JP"/>
    </w:rPr>
  </w:style>
  <w:style w:type="table" w:customStyle="1" w:styleId="TableGrid4">
    <w:name w:val="Table Grid4"/>
    <w:basedOn w:val="TableNormal"/>
    <w:next w:val="TableGrid"/>
    <w:qFormat/>
    <w:rsid w:val="000B6BA1"/>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rsid w:val="005046F3"/>
    <w:pPr>
      <w:keepLines/>
      <w:autoSpaceDE/>
      <w:autoSpaceDN/>
      <w:adjustRightInd/>
      <w:snapToGrid/>
      <w:spacing w:after="180"/>
      <w:ind w:left="1135" w:hanging="851"/>
      <w:jc w:val="left"/>
    </w:pPr>
    <w:rPr>
      <w:rFonts w:eastAsia="等线"/>
      <w:sz w:val="20"/>
      <w:szCs w:val="20"/>
      <w:lang w:val="en-GB"/>
    </w:rPr>
  </w:style>
  <w:style w:type="paragraph" w:customStyle="1" w:styleId="TF">
    <w:name w:val="TF"/>
    <w:basedOn w:val="TH"/>
    <w:rsid w:val="005046F3"/>
    <w:pPr>
      <w:keepNext w:val="0"/>
      <w:spacing w:before="0" w:after="240"/>
    </w:pPr>
    <w:rPr>
      <w:rFonts w:eastAsia="等线"/>
    </w:rPr>
  </w:style>
  <w:style w:type="paragraph" w:customStyle="1" w:styleId="references0">
    <w:name w:val="references"/>
    <w:rsid w:val="00B14A6B"/>
    <w:pPr>
      <w:numPr>
        <w:numId w:val="19"/>
      </w:numPr>
      <w:spacing w:after="50" w:line="180" w:lineRule="exact"/>
      <w:jc w:val="both"/>
    </w:pPr>
    <w:rPr>
      <w:rFonts w:eastAsia="MS Mincho"/>
      <w:noProof/>
      <w:sz w:val="16"/>
      <w:szCs w:val="16"/>
      <w:lang w:eastAsia="en-US"/>
    </w:rPr>
  </w:style>
  <w:style w:type="paragraph" w:customStyle="1" w:styleId="Default">
    <w:name w:val="Default"/>
    <w:rsid w:val="002F796E"/>
    <w:pPr>
      <w:widowControl w:val="0"/>
      <w:autoSpaceDE w:val="0"/>
      <w:autoSpaceDN w:val="0"/>
      <w:adjustRightInd w:val="0"/>
    </w:pPr>
    <w:rPr>
      <w:rFonts w:ascii="微软雅黑" w:eastAsia="微软雅黑" w:cs="微软雅黑"/>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95294346">
      <w:bodyDiv w:val="1"/>
      <w:marLeft w:val="0"/>
      <w:marRight w:val="0"/>
      <w:marTop w:val="0"/>
      <w:marBottom w:val="0"/>
      <w:divBdr>
        <w:top w:val="none" w:sz="0" w:space="0" w:color="auto"/>
        <w:left w:val="none" w:sz="0" w:space="0" w:color="auto"/>
        <w:bottom w:val="none" w:sz="0" w:space="0" w:color="auto"/>
        <w:right w:val="none" w:sz="0" w:space="0" w:color="auto"/>
      </w:divBdr>
    </w:div>
    <w:div w:id="98188149">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37307369">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61704000">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35212016">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29773466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421337968">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41505590">
      <w:bodyDiv w:val="1"/>
      <w:marLeft w:val="0"/>
      <w:marRight w:val="0"/>
      <w:marTop w:val="0"/>
      <w:marBottom w:val="0"/>
      <w:divBdr>
        <w:top w:val="none" w:sz="0" w:space="0" w:color="auto"/>
        <w:left w:val="none" w:sz="0" w:space="0" w:color="auto"/>
        <w:bottom w:val="none" w:sz="0" w:space="0" w:color="auto"/>
        <w:right w:val="none" w:sz="0" w:space="0" w:color="auto"/>
      </w:divBdr>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71577530">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07195694">
      <w:bodyDiv w:val="1"/>
      <w:marLeft w:val="0"/>
      <w:marRight w:val="0"/>
      <w:marTop w:val="0"/>
      <w:marBottom w:val="0"/>
      <w:divBdr>
        <w:top w:val="none" w:sz="0" w:space="0" w:color="auto"/>
        <w:left w:val="none" w:sz="0" w:space="0" w:color="auto"/>
        <w:bottom w:val="none" w:sz="0" w:space="0" w:color="auto"/>
        <w:right w:val="none" w:sz="0" w:space="0" w:color="auto"/>
      </w:divBdr>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61790589">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7098622">
      <w:bodyDiv w:val="1"/>
      <w:marLeft w:val="0"/>
      <w:marRight w:val="0"/>
      <w:marTop w:val="0"/>
      <w:marBottom w:val="0"/>
      <w:divBdr>
        <w:top w:val="none" w:sz="0" w:space="0" w:color="auto"/>
        <w:left w:val="none" w:sz="0" w:space="0" w:color="auto"/>
        <w:bottom w:val="none" w:sz="0" w:space="0" w:color="auto"/>
        <w:right w:val="none" w:sz="0" w:space="0" w:color="auto"/>
      </w:divBdr>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778675166">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66945596">
      <w:bodyDiv w:val="1"/>
      <w:marLeft w:val="0"/>
      <w:marRight w:val="0"/>
      <w:marTop w:val="0"/>
      <w:marBottom w:val="0"/>
      <w:divBdr>
        <w:top w:val="none" w:sz="0" w:space="0" w:color="auto"/>
        <w:left w:val="none" w:sz="0" w:space="0" w:color="auto"/>
        <w:bottom w:val="none" w:sz="0" w:space="0" w:color="auto"/>
        <w:right w:val="none" w:sz="0" w:space="0" w:color="auto"/>
      </w:divBdr>
      <w:divsChild>
        <w:div w:id="57367535">
          <w:marLeft w:val="1440"/>
          <w:marRight w:val="0"/>
          <w:marTop w:val="100"/>
          <w:marBottom w:val="0"/>
          <w:divBdr>
            <w:top w:val="none" w:sz="0" w:space="0" w:color="auto"/>
            <w:left w:val="none" w:sz="0" w:space="0" w:color="auto"/>
            <w:bottom w:val="none" w:sz="0" w:space="0" w:color="auto"/>
            <w:right w:val="none" w:sz="0" w:space="0" w:color="auto"/>
          </w:divBdr>
        </w:div>
        <w:div w:id="359863967">
          <w:marLeft w:val="1440"/>
          <w:marRight w:val="0"/>
          <w:marTop w:val="100"/>
          <w:marBottom w:val="0"/>
          <w:divBdr>
            <w:top w:val="none" w:sz="0" w:space="0" w:color="auto"/>
            <w:left w:val="none" w:sz="0" w:space="0" w:color="auto"/>
            <w:bottom w:val="none" w:sz="0" w:space="0" w:color="auto"/>
            <w:right w:val="none" w:sz="0" w:space="0" w:color="auto"/>
          </w:divBdr>
        </w:div>
      </w:divsChild>
    </w:div>
    <w:div w:id="186732920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1980066">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2687398">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20310707">
      <w:bodyDiv w:val="1"/>
      <w:marLeft w:val="0"/>
      <w:marRight w:val="0"/>
      <w:marTop w:val="0"/>
      <w:marBottom w:val="0"/>
      <w:divBdr>
        <w:top w:val="none" w:sz="0" w:space="0" w:color="auto"/>
        <w:left w:val="none" w:sz="0" w:space="0" w:color="auto"/>
        <w:bottom w:val="none" w:sz="0" w:space="0" w:color="auto"/>
        <w:right w:val="none" w:sz="0" w:space="0" w:color="auto"/>
      </w:divBdr>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BFDCE8-E2F6-4D51-884D-018474B67582}">
  <ds:schemaRefs>
    <ds:schemaRef ds:uri="http://schemas.openxmlformats.org/officeDocument/2006/bibliography"/>
  </ds:schemaRefs>
</ds:datastoreItem>
</file>

<file path=customXml/itemProps2.xml><?xml version="1.0" encoding="utf-8"?>
<ds:datastoreItem xmlns:ds="http://schemas.openxmlformats.org/officeDocument/2006/customXml" ds:itemID="{91786F91-17B4-4240-9A00-94006E2BAB88}">
  <ds:schemaRefs>
    <ds:schemaRef ds:uri="http://schemas.openxmlformats.org/officeDocument/2006/bibliography"/>
  </ds:schemaRefs>
</ds:datastoreItem>
</file>

<file path=customXml/itemProps3.xml><?xml version="1.0" encoding="utf-8"?>
<ds:datastoreItem xmlns:ds="http://schemas.openxmlformats.org/officeDocument/2006/customXml" ds:itemID="{AAA68FC0-099B-48C6-8F56-BD70DDD877F6}">
  <ds:schemaRefs>
    <ds:schemaRef ds:uri="http://schemas.openxmlformats.org/officeDocument/2006/bibliography"/>
  </ds:schemaRefs>
</ds:datastoreItem>
</file>

<file path=customXml/itemProps4.xml><?xml version="1.0" encoding="utf-8"?>
<ds:datastoreItem xmlns:ds="http://schemas.openxmlformats.org/officeDocument/2006/customXml" ds:itemID="{B96AB8AF-EEC8-4E79-83A2-DEF2FD2225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7120</Words>
  <Characters>40590</Characters>
  <Application>Microsoft Office Word</Application>
  <DocSecurity>0</DocSecurity>
  <Lines>338</Lines>
  <Paragraphs>95</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47615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Spreadtrum</cp:lastModifiedBy>
  <cp:revision>2</cp:revision>
  <cp:lastPrinted>2015-03-27T14:25:00Z</cp:lastPrinted>
  <dcterms:created xsi:type="dcterms:W3CDTF">2023-08-11T11:44:00Z</dcterms:created>
  <dcterms:modified xsi:type="dcterms:W3CDTF">2023-08-11T11:44:00Z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